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E43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РОССИЙСКАЯ ФЕДЕРАЦИЯ</w:t>
      </w:r>
    </w:p>
    <w:p w14:paraId="34F5C371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ИРКУТСКАЯ ОБЛАСТЬ</w:t>
      </w:r>
    </w:p>
    <w:p w14:paraId="53579B3E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МУНИЦИПАЛЬНОЕ ОБРАЗОВАНИЕ</w:t>
      </w:r>
    </w:p>
    <w:p w14:paraId="62EB8784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«УСТЬ-ИЛИМСКИЙ РАЙОН»</w:t>
      </w:r>
    </w:p>
    <w:p w14:paraId="00BAC5AC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НЕВОНСКОЕ МУНИЦИПАЛЬНОЕ ОБРАЗОВАНИЕ</w:t>
      </w:r>
    </w:p>
    <w:p w14:paraId="183E0E7C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АДМИНИСТРАЦИЯ</w:t>
      </w:r>
    </w:p>
    <w:p w14:paraId="1FBE6AF7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</w:p>
    <w:p w14:paraId="671A4262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РАСПОРЯЖЕНИЕ</w:t>
      </w:r>
    </w:p>
    <w:p w14:paraId="75719815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</w:p>
    <w:p w14:paraId="21E44422" w14:textId="2A42600E" w:rsidR="00FD5DFE" w:rsidRPr="00164BFB" w:rsidRDefault="00FD5DFE" w:rsidP="00FD5DFE">
      <w:pPr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Pr="00164BFB">
        <w:rPr>
          <w:b/>
          <w:bCs/>
          <w:lang w:eastAsia="en-US"/>
        </w:rPr>
        <w:t xml:space="preserve">т </w:t>
      </w:r>
      <w:r w:rsidR="00DD3119">
        <w:rPr>
          <w:b/>
          <w:bCs/>
          <w:lang w:eastAsia="en-US"/>
        </w:rPr>
        <w:t>21</w:t>
      </w:r>
      <w:r w:rsidRPr="00164BFB">
        <w:rPr>
          <w:b/>
          <w:bCs/>
          <w:lang w:eastAsia="en-US"/>
        </w:rPr>
        <w:t>.</w:t>
      </w:r>
      <w:r>
        <w:rPr>
          <w:b/>
          <w:bCs/>
          <w:lang w:eastAsia="en-US"/>
        </w:rPr>
        <w:t>12</w:t>
      </w:r>
      <w:r w:rsidRPr="00164BFB">
        <w:rPr>
          <w:b/>
          <w:bCs/>
          <w:lang w:eastAsia="en-US"/>
        </w:rPr>
        <w:t>.202</w:t>
      </w:r>
      <w:r>
        <w:rPr>
          <w:b/>
          <w:bCs/>
          <w:lang w:eastAsia="en-US"/>
        </w:rPr>
        <w:t>2</w:t>
      </w:r>
      <w:r w:rsidRPr="00164BFB">
        <w:rPr>
          <w:b/>
          <w:bCs/>
          <w:lang w:eastAsia="en-US"/>
        </w:rPr>
        <w:t xml:space="preserve">                                                                                        </w:t>
      </w:r>
      <w:r w:rsidRPr="00164BFB">
        <w:rPr>
          <w:b/>
          <w:bCs/>
          <w:lang w:eastAsia="en-US"/>
        </w:rPr>
        <w:tab/>
      </w:r>
      <w:r w:rsidRPr="00164BFB">
        <w:rPr>
          <w:b/>
          <w:bCs/>
          <w:lang w:eastAsia="en-US"/>
        </w:rPr>
        <w:tab/>
        <w:t xml:space="preserve">              </w:t>
      </w:r>
      <w:r>
        <w:rPr>
          <w:b/>
          <w:bCs/>
          <w:lang w:eastAsia="en-US"/>
        </w:rPr>
        <w:t xml:space="preserve">     </w:t>
      </w:r>
      <w:r w:rsidRPr="00164BFB">
        <w:rPr>
          <w:b/>
          <w:bCs/>
          <w:lang w:eastAsia="en-US"/>
        </w:rPr>
        <w:t xml:space="preserve">№ </w:t>
      </w:r>
      <w:r w:rsidR="00DD3119">
        <w:rPr>
          <w:b/>
          <w:bCs/>
          <w:lang w:eastAsia="en-US"/>
        </w:rPr>
        <w:t>75</w:t>
      </w:r>
    </w:p>
    <w:p w14:paraId="4D169269" w14:textId="334BE9BF" w:rsidR="00FD5DFE" w:rsidRDefault="00FD5DFE" w:rsidP="00FD5DFE">
      <w:pPr>
        <w:rPr>
          <w:lang w:eastAsia="en-US"/>
        </w:rPr>
      </w:pPr>
    </w:p>
    <w:p w14:paraId="02531FBA" w14:textId="49F4E628" w:rsidR="00736F2D" w:rsidRDefault="00736F2D" w:rsidP="00FD5DFE">
      <w:pPr>
        <w:rPr>
          <w:lang w:eastAsia="en-US"/>
        </w:rPr>
      </w:pPr>
    </w:p>
    <w:p w14:paraId="71805D86" w14:textId="41661C7B" w:rsidR="00986B06" w:rsidRPr="00703066" w:rsidRDefault="00736F2D" w:rsidP="00986B06">
      <w:pPr>
        <w:jc w:val="center"/>
        <w:rPr>
          <w:b/>
          <w:bCs/>
          <w:lang w:eastAsia="en-US"/>
        </w:rPr>
      </w:pPr>
      <w:r w:rsidRPr="00703066">
        <w:rPr>
          <w:b/>
          <w:bCs/>
          <w:lang w:eastAsia="en-US"/>
        </w:rPr>
        <w:t>О проведении инвентаризации</w:t>
      </w:r>
      <w:r w:rsidR="004C0F7D" w:rsidRPr="00703066">
        <w:rPr>
          <w:b/>
          <w:bCs/>
          <w:lang w:eastAsia="en-US"/>
        </w:rPr>
        <w:t xml:space="preserve"> </w:t>
      </w:r>
      <w:r w:rsidR="002776E4" w:rsidRPr="00703066">
        <w:rPr>
          <w:b/>
          <w:bCs/>
          <w:lang w:eastAsia="en-US"/>
        </w:rPr>
        <w:t>основных средств, нематериальных активов и ТМЦ</w:t>
      </w:r>
      <w:r w:rsidR="00DD3119" w:rsidRPr="00703066">
        <w:rPr>
          <w:b/>
          <w:bCs/>
          <w:lang w:eastAsia="en-US"/>
        </w:rPr>
        <w:t xml:space="preserve"> </w:t>
      </w:r>
    </w:p>
    <w:p w14:paraId="75FB999D" w14:textId="77777777" w:rsidR="00FD5DFE" w:rsidRPr="002776E4" w:rsidRDefault="00FD5DFE" w:rsidP="00FD5DFE">
      <w:pPr>
        <w:widowControl w:val="0"/>
        <w:shd w:val="clear" w:color="auto" w:fill="FFFFFF"/>
        <w:suppressAutoHyphens/>
        <w:adjustRightInd w:val="0"/>
        <w:rPr>
          <w:color w:val="000000"/>
        </w:rPr>
      </w:pPr>
    </w:p>
    <w:p w14:paraId="69250D19" w14:textId="3DF9A6E9" w:rsidR="00FD5DFE" w:rsidRPr="002776E4" w:rsidRDefault="00736F2D" w:rsidP="002776E4">
      <w:pPr>
        <w:ind w:firstLine="708"/>
        <w:contextualSpacing/>
      </w:pPr>
      <w:r w:rsidRPr="002776E4">
        <w:t xml:space="preserve">В соответствии с п.27 </w:t>
      </w:r>
      <w:r w:rsidR="00FD5DFE" w:rsidRPr="002776E4">
        <w:t xml:space="preserve"> </w:t>
      </w:r>
      <w:r w:rsidRPr="002776E4">
        <w:t>приказ</w:t>
      </w:r>
      <w:r w:rsidR="001A5592" w:rsidRPr="002776E4">
        <w:t>а</w:t>
      </w:r>
      <w:r w:rsidRPr="002776E4">
        <w:t xml:space="preserve"> Минфина России от 29.07.1998 N 34н (ред. от 11.04.2018) "Об утверждении Положения по ведению бухгалтерского учета и бухгалтерской отчетности в Российской Федерации"</w:t>
      </w:r>
      <w:r w:rsidR="009F542B">
        <w:t>,</w:t>
      </w:r>
      <w:r w:rsidR="00BA72EB" w:rsidRPr="002776E4">
        <w:t xml:space="preserve"> </w:t>
      </w:r>
      <w:r w:rsidR="002776E4" w:rsidRPr="002776E4">
        <w:t xml:space="preserve">согласно постановления от 08.12.2022г 204 «Об утверждении положения об учетной политики для целей бухгалтерского учета администрации Невонского муниципального образования» </w:t>
      </w:r>
      <w:r w:rsidR="009F542B">
        <w:t>и в связи с подготовкой годового отчета за 2022 год:</w:t>
      </w:r>
      <w:r w:rsidR="002776E4" w:rsidRPr="002776E4">
        <w:t xml:space="preserve"> </w:t>
      </w:r>
    </w:p>
    <w:p w14:paraId="568868C9" w14:textId="77777777" w:rsidR="00BA72EB" w:rsidRDefault="00BA72EB" w:rsidP="00FD5DFE">
      <w:pPr>
        <w:adjustRightInd w:val="0"/>
        <w:jc w:val="center"/>
      </w:pPr>
    </w:p>
    <w:p w14:paraId="087F36F6" w14:textId="36C11A2F" w:rsidR="00FD5DFE" w:rsidRDefault="00FD5DFE" w:rsidP="00FD5DFE">
      <w:pPr>
        <w:adjustRightInd w:val="0"/>
        <w:jc w:val="center"/>
      </w:pPr>
    </w:p>
    <w:p w14:paraId="36F521D5" w14:textId="0DBDC79B" w:rsidR="00FD5DFE" w:rsidRPr="00986B06" w:rsidRDefault="009F542B" w:rsidP="0075354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DFE" w:rsidRPr="00986B06">
        <w:rPr>
          <w:rFonts w:ascii="Times New Roman" w:hAnsi="Times New Roman" w:cs="Times New Roman"/>
          <w:sz w:val="24"/>
          <w:szCs w:val="24"/>
        </w:rPr>
        <w:t>Провести инвентаризацию основных средств</w:t>
      </w:r>
      <w:r w:rsidR="00703066">
        <w:rPr>
          <w:rFonts w:ascii="Times New Roman" w:hAnsi="Times New Roman" w:cs="Times New Roman"/>
          <w:sz w:val="24"/>
          <w:szCs w:val="24"/>
        </w:rPr>
        <w:t xml:space="preserve">, нематериальных активов и ТМЦ администрации Невонского муниципального образования и </w:t>
      </w:r>
      <w:r w:rsidR="00986B06">
        <w:rPr>
          <w:rFonts w:ascii="Times New Roman" w:hAnsi="Times New Roman" w:cs="Times New Roman"/>
          <w:sz w:val="24"/>
          <w:szCs w:val="24"/>
        </w:rPr>
        <w:t xml:space="preserve"> </w:t>
      </w:r>
      <w:r w:rsidR="00740FC6" w:rsidRPr="00986B06">
        <w:rPr>
          <w:rFonts w:ascii="Times New Roman" w:hAnsi="Times New Roman" w:cs="Times New Roman"/>
          <w:sz w:val="24"/>
          <w:szCs w:val="24"/>
        </w:rPr>
        <w:t>МКУ «СДК</w:t>
      </w:r>
      <w:r w:rsidR="00FD5DFE" w:rsidRPr="00986B06">
        <w:rPr>
          <w:rFonts w:ascii="Times New Roman" w:hAnsi="Times New Roman" w:cs="Times New Roman"/>
          <w:sz w:val="24"/>
          <w:szCs w:val="24"/>
        </w:rPr>
        <w:t>».</w:t>
      </w:r>
    </w:p>
    <w:p w14:paraId="74A16B7E" w14:textId="3D2319A8" w:rsidR="00FD5DFE" w:rsidRDefault="00FD5DFE" w:rsidP="00FD5D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DFE">
        <w:rPr>
          <w:rFonts w:ascii="Times New Roman" w:hAnsi="Times New Roman" w:cs="Times New Roman"/>
          <w:sz w:val="24"/>
          <w:szCs w:val="24"/>
        </w:rPr>
        <w:t>Создать комиссию</w:t>
      </w:r>
      <w:r w:rsidR="007C5BA4">
        <w:rPr>
          <w:rFonts w:ascii="Times New Roman" w:hAnsi="Times New Roman" w:cs="Times New Roman"/>
          <w:sz w:val="24"/>
          <w:szCs w:val="24"/>
        </w:rPr>
        <w:t xml:space="preserve"> для проведения инвентаризации</w:t>
      </w:r>
      <w:r w:rsidRPr="00FD5DFE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3A0B7219" w14:textId="7C1AAB01" w:rsidR="00FD5DFE" w:rsidRPr="00AC57FA" w:rsidRDefault="00FD5DFE" w:rsidP="00FD5DFE">
      <w:pPr>
        <w:adjustRightInd w:val="0"/>
        <w:jc w:val="both"/>
      </w:pPr>
      <w:r w:rsidRPr="00AC57FA">
        <w:t xml:space="preserve">председатель комиссии: </w:t>
      </w:r>
      <w:r>
        <w:t>Ведущий специалист по управлению имуществом Невонского муниципального образования – Клименко Т.В.</w:t>
      </w:r>
      <w:r w:rsidRPr="00AC57FA">
        <w:t>;</w:t>
      </w:r>
    </w:p>
    <w:p w14:paraId="6424E985" w14:textId="77777777" w:rsidR="00FD5DFE" w:rsidRDefault="00FD5DFE" w:rsidP="00FD5DFE">
      <w:pPr>
        <w:adjustRightInd w:val="0"/>
        <w:jc w:val="both"/>
      </w:pPr>
      <w:r w:rsidRPr="00AC57FA">
        <w:t>члены комиссии:</w:t>
      </w:r>
    </w:p>
    <w:p w14:paraId="771F753F" w14:textId="7ADEBCC6" w:rsidR="00FD5DFE" w:rsidRPr="00AC57FA" w:rsidRDefault="00740FC6" w:rsidP="00FD5DFE">
      <w:pPr>
        <w:adjustRightInd w:val="0"/>
        <w:jc w:val="both"/>
      </w:pPr>
      <w:r>
        <w:t>С</w:t>
      </w:r>
      <w:r w:rsidR="00FD5DFE" w:rsidRPr="00AC57FA">
        <w:t xml:space="preserve">пециалист по </w:t>
      </w:r>
      <w:r>
        <w:t>правовой работе Невонского муниципального образования</w:t>
      </w:r>
      <w:r w:rsidR="00FD5DFE" w:rsidRPr="00AC57FA">
        <w:t xml:space="preserve"> – </w:t>
      </w:r>
      <w:proofErr w:type="spellStart"/>
      <w:r>
        <w:t>Пацкевич</w:t>
      </w:r>
      <w:proofErr w:type="spellEnd"/>
      <w:r>
        <w:t xml:space="preserve"> Д.Ю.</w:t>
      </w:r>
    </w:p>
    <w:p w14:paraId="0CE1DB3D" w14:textId="449F3989" w:rsidR="00FD5DFE" w:rsidRPr="00AC57FA" w:rsidRDefault="00740FC6" w:rsidP="00FD5DFE">
      <w:pPr>
        <w:adjustRightInd w:val="0"/>
        <w:jc w:val="both"/>
      </w:pPr>
      <w:r>
        <w:t>Инспектор</w:t>
      </w:r>
      <w:r w:rsidR="00FD5DFE" w:rsidRPr="00AC57FA">
        <w:t xml:space="preserve"> по экономике и финансам</w:t>
      </w:r>
      <w:r>
        <w:t xml:space="preserve"> Невонского муниципального образования </w:t>
      </w:r>
      <w:r w:rsidR="00FD5DFE" w:rsidRPr="00AC57FA">
        <w:t>–</w:t>
      </w:r>
      <w:r>
        <w:t xml:space="preserve"> </w:t>
      </w:r>
      <w:proofErr w:type="spellStart"/>
      <w:r w:rsidR="00FD5DFE" w:rsidRPr="00AC57FA">
        <w:t>Тузинская</w:t>
      </w:r>
      <w:proofErr w:type="spellEnd"/>
      <w:r w:rsidR="00FD5DFE" w:rsidRPr="00AC57FA">
        <w:t xml:space="preserve"> О</w:t>
      </w:r>
      <w:r>
        <w:t>.</w:t>
      </w:r>
      <w:r w:rsidR="00FD5DFE" w:rsidRPr="00AC57FA">
        <w:t>П.</w:t>
      </w:r>
      <w:r w:rsidR="007C5BA4">
        <w:t xml:space="preserve"> </w:t>
      </w:r>
    </w:p>
    <w:p w14:paraId="274F33FD" w14:textId="2B6F0766" w:rsidR="00FD5DFE" w:rsidRPr="00DB7479" w:rsidRDefault="00740FC6" w:rsidP="00740FC6">
      <w:pPr>
        <w:adjustRightInd w:val="0"/>
        <w:jc w:val="both"/>
      </w:pPr>
      <w:r>
        <w:t xml:space="preserve">Главный бухгалтер МКУ «СДК» - </w:t>
      </w:r>
      <w:proofErr w:type="spellStart"/>
      <w:r>
        <w:t>Васюкевич</w:t>
      </w:r>
      <w:proofErr w:type="spellEnd"/>
      <w:r>
        <w:t xml:space="preserve"> О.С.</w:t>
      </w:r>
    </w:p>
    <w:p w14:paraId="60C1E116" w14:textId="6F2E3AF1" w:rsidR="00BA72EB" w:rsidRDefault="009F542B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BA4">
        <w:rPr>
          <w:rFonts w:ascii="Times New Roman" w:hAnsi="Times New Roman" w:cs="Times New Roman"/>
          <w:sz w:val="24"/>
          <w:szCs w:val="24"/>
        </w:rPr>
        <w:t xml:space="preserve">. </w:t>
      </w:r>
      <w:r w:rsidR="00BA72EB">
        <w:rPr>
          <w:rFonts w:ascii="Times New Roman" w:hAnsi="Times New Roman" w:cs="Times New Roman"/>
          <w:sz w:val="24"/>
          <w:szCs w:val="24"/>
        </w:rPr>
        <w:t xml:space="preserve">Приступить к инвентаризации 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72EB">
        <w:rPr>
          <w:rFonts w:ascii="Times New Roman" w:hAnsi="Times New Roman" w:cs="Times New Roman"/>
          <w:sz w:val="24"/>
          <w:szCs w:val="24"/>
        </w:rPr>
        <w:t xml:space="preserve">.12.2022г по </w:t>
      </w:r>
      <w:r w:rsidR="00C25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72EB">
        <w:rPr>
          <w:rFonts w:ascii="Times New Roman" w:hAnsi="Times New Roman" w:cs="Times New Roman"/>
          <w:sz w:val="24"/>
          <w:szCs w:val="24"/>
        </w:rPr>
        <w:t>.12.2022г.</w:t>
      </w:r>
    </w:p>
    <w:p w14:paraId="65874C1C" w14:textId="661185FC" w:rsidR="00BA72EB" w:rsidRDefault="00AC4BEE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2EB">
        <w:rPr>
          <w:rFonts w:ascii="Times New Roman" w:hAnsi="Times New Roman" w:cs="Times New Roman"/>
          <w:sz w:val="24"/>
          <w:szCs w:val="24"/>
        </w:rPr>
        <w:t xml:space="preserve">. Результаты инвентаризации  предоставить начальнику отдела по экономике и финансам-главному бухгалтеру Невонского муниципального образования-Никоновой А.Д. до </w:t>
      </w:r>
      <w:r w:rsidR="009F542B">
        <w:rPr>
          <w:rFonts w:ascii="Times New Roman" w:hAnsi="Times New Roman" w:cs="Times New Roman"/>
          <w:sz w:val="24"/>
          <w:szCs w:val="24"/>
        </w:rPr>
        <w:t>30</w:t>
      </w:r>
      <w:r w:rsidR="00BA72EB">
        <w:rPr>
          <w:rFonts w:ascii="Times New Roman" w:hAnsi="Times New Roman" w:cs="Times New Roman"/>
          <w:sz w:val="24"/>
          <w:szCs w:val="24"/>
        </w:rPr>
        <w:t>.12.2022г.</w:t>
      </w:r>
    </w:p>
    <w:p w14:paraId="6662D071" w14:textId="4E2978DA" w:rsidR="00FD5DFE" w:rsidRPr="00DB7479" w:rsidRDefault="00AC4BEE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2EB">
        <w:rPr>
          <w:rFonts w:ascii="Times New Roman" w:hAnsi="Times New Roman" w:cs="Times New Roman"/>
          <w:sz w:val="24"/>
          <w:szCs w:val="24"/>
        </w:rPr>
        <w:t xml:space="preserve">. </w:t>
      </w:r>
      <w:r w:rsidR="00FD5DFE" w:rsidRPr="00DB747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740FC6">
        <w:rPr>
          <w:rFonts w:ascii="Times New Roman" w:hAnsi="Times New Roman" w:cs="Times New Roman"/>
          <w:sz w:val="24"/>
          <w:szCs w:val="24"/>
        </w:rPr>
        <w:t>распоряжения</w:t>
      </w:r>
      <w:r w:rsidR="00FD5DFE" w:rsidRPr="00DB74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77E35D15" w14:textId="77777777" w:rsidR="00FD5DFE" w:rsidRPr="00DB7479" w:rsidRDefault="00FD5DFE" w:rsidP="00FD5DFE">
      <w:pPr>
        <w:adjustRightInd w:val="0"/>
        <w:jc w:val="center"/>
      </w:pPr>
    </w:p>
    <w:p w14:paraId="6876ED41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1927"/>
        <w:gridCol w:w="3402"/>
      </w:tblGrid>
      <w:tr w:rsidR="00FD5DFE" w:rsidRPr="00AC57FA" w14:paraId="71828DC4" w14:textId="77777777" w:rsidTr="00FC1A1E">
        <w:tc>
          <w:tcPr>
            <w:tcW w:w="4786" w:type="dxa"/>
          </w:tcPr>
          <w:p w14:paraId="454B303A" w14:textId="77777777" w:rsidR="00BA72EB" w:rsidRDefault="00BA72EB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D5EB" w14:textId="102DBA27" w:rsidR="00FD5DFE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A">
              <w:rPr>
                <w:rFonts w:ascii="Times New Roman" w:hAnsi="Times New Roman" w:cs="Times New Roman"/>
                <w:sz w:val="24"/>
                <w:szCs w:val="24"/>
              </w:rPr>
              <w:t xml:space="preserve">Глава Невонского </w:t>
            </w:r>
          </w:p>
          <w:p w14:paraId="77B36325" w14:textId="77777777" w:rsidR="00FD5DFE" w:rsidRPr="00AC57FA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</w:tcPr>
          <w:p w14:paraId="37EF8D49" w14:textId="77777777" w:rsidR="00FD5DFE" w:rsidRPr="00AC57FA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03394F" w14:textId="77777777" w:rsidR="00BA72EB" w:rsidRDefault="00BA72EB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F352" w14:textId="7085F48A" w:rsidR="00FD5DFE" w:rsidRPr="00AC57FA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В.А.</w:t>
            </w:r>
          </w:p>
        </w:tc>
      </w:tr>
    </w:tbl>
    <w:p w14:paraId="38859782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122114" w14:textId="77777777" w:rsidR="00FD5DFE" w:rsidRPr="00D11DAC" w:rsidRDefault="00FD5DFE" w:rsidP="00FD5DFE">
      <w:pPr>
        <w:pStyle w:val="ConsPlusNonformat"/>
        <w:jc w:val="right"/>
        <w:rPr>
          <w:rFonts w:ascii="Times New Roman" w:hAnsi="Times New Roman" w:cs="Times New Roman"/>
          <w:color w:val="808080"/>
          <w:sz w:val="22"/>
          <w:szCs w:val="24"/>
        </w:rPr>
      </w:pPr>
      <w:r w:rsidRPr="00DB7479">
        <w:rPr>
          <w:rFonts w:ascii="Times New Roman" w:hAnsi="Times New Roman" w:cs="Times New Roman"/>
          <w:sz w:val="24"/>
          <w:szCs w:val="24"/>
        </w:rPr>
        <w:br w:type="page"/>
      </w:r>
    </w:p>
    <w:p w14:paraId="6A8BE7B6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451D3E" w14:textId="75F0018F" w:rsidR="00FD5DFE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479">
        <w:rPr>
          <w:rFonts w:ascii="Times New Roman" w:hAnsi="Times New Roman" w:cs="Times New Roman"/>
          <w:sz w:val="24"/>
          <w:szCs w:val="24"/>
        </w:rPr>
        <w:t xml:space="preserve">С </w:t>
      </w:r>
      <w:r w:rsidR="00575FD1">
        <w:rPr>
          <w:rFonts w:ascii="Times New Roman" w:hAnsi="Times New Roman" w:cs="Times New Roman"/>
          <w:sz w:val="24"/>
          <w:szCs w:val="24"/>
        </w:rPr>
        <w:t>распоряжением</w:t>
      </w:r>
      <w:r w:rsidRPr="00DB7479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14:paraId="1F2316DD" w14:textId="77777777" w:rsidR="00575FD1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9FF6B" w14:textId="6797EAFD" w:rsidR="00575FD1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«СДК»                                                                                             Пилецкая О.А.</w:t>
      </w:r>
    </w:p>
    <w:p w14:paraId="0B35C31B" w14:textId="77777777" w:rsidR="00575FD1" w:rsidRPr="00DB7479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1923"/>
        <w:gridCol w:w="3410"/>
      </w:tblGrid>
      <w:tr w:rsidR="00FD5DFE" w:rsidRPr="00E22046" w14:paraId="168819C1" w14:textId="77777777" w:rsidTr="00575FD1">
        <w:trPr>
          <w:trHeight w:val="80"/>
        </w:trPr>
        <w:tc>
          <w:tcPr>
            <w:tcW w:w="4306" w:type="dxa"/>
          </w:tcPr>
          <w:p w14:paraId="3A7F8B1F" w14:textId="66951645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4A08F58F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54C14BDC" w14:textId="15728CED" w:rsidR="00FD5DFE" w:rsidRPr="00E22046" w:rsidRDefault="00FD5DFE" w:rsidP="00FC1A1E">
            <w:pPr>
              <w:adjustRightInd w:val="0"/>
              <w:jc w:val="right"/>
            </w:pPr>
          </w:p>
        </w:tc>
      </w:tr>
      <w:tr w:rsidR="00FD5DFE" w:rsidRPr="00E22046" w14:paraId="132288F3" w14:textId="77777777" w:rsidTr="00575FD1">
        <w:tc>
          <w:tcPr>
            <w:tcW w:w="4306" w:type="dxa"/>
          </w:tcPr>
          <w:p w14:paraId="6B655410" w14:textId="6AFA0A85" w:rsidR="00FD5DFE" w:rsidRPr="00E22046" w:rsidRDefault="00FD5DFE" w:rsidP="00FC1A1E">
            <w:pPr>
              <w:adjustRightInd w:val="0"/>
            </w:pPr>
            <w:r w:rsidRPr="00E22046">
              <w:t>Ведущий специалист по управлению имуществом</w:t>
            </w:r>
            <w:r w:rsidR="00575FD1">
              <w:t xml:space="preserve"> </w:t>
            </w:r>
            <w:r w:rsidR="00575FD1" w:rsidRPr="00E22046">
              <w:t>Невонского муниципального образования</w:t>
            </w:r>
          </w:p>
        </w:tc>
        <w:tc>
          <w:tcPr>
            <w:tcW w:w="1923" w:type="dxa"/>
          </w:tcPr>
          <w:p w14:paraId="2956E7EB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060BF0D3" w14:textId="379880D7" w:rsidR="00FD5DFE" w:rsidRPr="00E22046" w:rsidRDefault="00575FD1" w:rsidP="00FC1A1E">
            <w:pPr>
              <w:adjustRightInd w:val="0"/>
              <w:jc w:val="right"/>
            </w:pPr>
            <w:r>
              <w:t>Клименко Т.В</w:t>
            </w:r>
            <w:r w:rsidR="00FD5DFE">
              <w:t>.</w:t>
            </w:r>
          </w:p>
        </w:tc>
      </w:tr>
      <w:tr w:rsidR="00FD5DFE" w:rsidRPr="00E22046" w14:paraId="69A86137" w14:textId="77777777" w:rsidTr="00575FD1">
        <w:trPr>
          <w:trHeight w:val="407"/>
        </w:trPr>
        <w:tc>
          <w:tcPr>
            <w:tcW w:w="4306" w:type="dxa"/>
          </w:tcPr>
          <w:p w14:paraId="4D67C388" w14:textId="77777777" w:rsidR="00FD5DFE" w:rsidRDefault="00FD5DFE" w:rsidP="00FC1A1E">
            <w:pPr>
              <w:adjustRightInd w:val="0"/>
            </w:pPr>
          </w:p>
          <w:p w14:paraId="437EDD89" w14:textId="77777777" w:rsidR="00575FD1" w:rsidRDefault="00575FD1" w:rsidP="00FC1A1E">
            <w:pPr>
              <w:adjustRightInd w:val="0"/>
            </w:pPr>
            <w:r>
              <w:t xml:space="preserve">Специалист по правовой работе </w:t>
            </w:r>
            <w:r w:rsidRPr="00E22046">
              <w:t>Невонского муниципального образования</w:t>
            </w:r>
            <w:r>
              <w:t xml:space="preserve"> </w:t>
            </w:r>
          </w:p>
          <w:p w14:paraId="2EEC91E5" w14:textId="17917D41" w:rsidR="00575FD1" w:rsidRPr="00E22046" w:rsidRDefault="00575FD1" w:rsidP="00FC1A1E">
            <w:pPr>
              <w:adjustRightInd w:val="0"/>
            </w:pPr>
          </w:p>
        </w:tc>
        <w:tc>
          <w:tcPr>
            <w:tcW w:w="1923" w:type="dxa"/>
          </w:tcPr>
          <w:p w14:paraId="44A5B9D6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24D710B3" w14:textId="4B20B542" w:rsidR="00FD5DFE" w:rsidRPr="00E22046" w:rsidRDefault="00575FD1" w:rsidP="00FC1A1E">
            <w:pPr>
              <w:adjustRightInd w:val="0"/>
              <w:jc w:val="right"/>
            </w:pPr>
            <w:proofErr w:type="spellStart"/>
            <w:r>
              <w:t>Пацкевич</w:t>
            </w:r>
            <w:proofErr w:type="spellEnd"/>
            <w:r>
              <w:t xml:space="preserve"> Д.Ю.</w:t>
            </w:r>
          </w:p>
        </w:tc>
      </w:tr>
      <w:tr w:rsidR="00FD5DFE" w:rsidRPr="00E22046" w14:paraId="7A0922C7" w14:textId="77777777" w:rsidTr="00575FD1">
        <w:tc>
          <w:tcPr>
            <w:tcW w:w="4306" w:type="dxa"/>
          </w:tcPr>
          <w:p w14:paraId="03264CEF" w14:textId="77777777" w:rsidR="00575FD1" w:rsidRDefault="00575FD1" w:rsidP="00575FD1">
            <w:pPr>
              <w:adjustRightInd w:val="0"/>
            </w:pPr>
            <w:r>
              <w:t xml:space="preserve">Инспектор </w:t>
            </w:r>
            <w:r w:rsidR="00FD5DFE" w:rsidRPr="00E22046">
              <w:t>по экономике и финансам</w:t>
            </w:r>
            <w:r>
              <w:t xml:space="preserve"> </w:t>
            </w:r>
            <w:r w:rsidRPr="00E22046">
              <w:t>Невонского муниципального образования</w:t>
            </w:r>
            <w:r>
              <w:t xml:space="preserve"> </w:t>
            </w:r>
          </w:p>
          <w:p w14:paraId="7BA6720A" w14:textId="6F621954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3B71DB86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19FF811E" w14:textId="77777777" w:rsidR="00FD5DFE" w:rsidRPr="00E22046" w:rsidRDefault="00FD5DFE" w:rsidP="00FC1A1E">
            <w:pPr>
              <w:adjustRightInd w:val="0"/>
              <w:jc w:val="right"/>
            </w:pPr>
            <w:proofErr w:type="spellStart"/>
            <w:r w:rsidRPr="00E22046">
              <w:t>Тузинская</w:t>
            </w:r>
            <w:proofErr w:type="spellEnd"/>
            <w:r w:rsidRPr="00E22046">
              <w:t xml:space="preserve"> О. П.</w:t>
            </w:r>
          </w:p>
        </w:tc>
      </w:tr>
      <w:tr w:rsidR="00FD5DFE" w:rsidRPr="00E22046" w14:paraId="6C27AD97" w14:textId="77777777" w:rsidTr="00575FD1">
        <w:tc>
          <w:tcPr>
            <w:tcW w:w="4306" w:type="dxa"/>
          </w:tcPr>
          <w:p w14:paraId="150BB1DA" w14:textId="768F0B41" w:rsidR="00FD5DFE" w:rsidRPr="00E22046" w:rsidRDefault="00575FD1" w:rsidP="00FC1A1E">
            <w:pPr>
              <w:adjustRightInd w:val="0"/>
            </w:pPr>
            <w:r>
              <w:t>Главный бухгалтер МКУ «СДК»</w:t>
            </w:r>
          </w:p>
        </w:tc>
        <w:tc>
          <w:tcPr>
            <w:tcW w:w="1923" w:type="dxa"/>
          </w:tcPr>
          <w:p w14:paraId="7CB2C7FE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71AF4645" w14:textId="31AA2DBB" w:rsidR="00FD5DFE" w:rsidRPr="00E22046" w:rsidRDefault="00575FD1" w:rsidP="00FC1A1E">
            <w:pPr>
              <w:adjustRightInd w:val="0"/>
              <w:jc w:val="right"/>
            </w:pPr>
            <w:proofErr w:type="spellStart"/>
            <w:r>
              <w:t>Васюкевич</w:t>
            </w:r>
            <w:proofErr w:type="spellEnd"/>
            <w:r>
              <w:t xml:space="preserve"> О.С</w:t>
            </w:r>
            <w:r w:rsidR="00FD5DFE" w:rsidRPr="00E22046">
              <w:t>.</w:t>
            </w:r>
          </w:p>
        </w:tc>
      </w:tr>
      <w:tr w:rsidR="00FD5DFE" w:rsidRPr="00E22046" w14:paraId="73540085" w14:textId="77777777" w:rsidTr="00575FD1">
        <w:trPr>
          <w:trHeight w:val="414"/>
        </w:trPr>
        <w:tc>
          <w:tcPr>
            <w:tcW w:w="4306" w:type="dxa"/>
          </w:tcPr>
          <w:p w14:paraId="493B62AE" w14:textId="77777777" w:rsidR="00FD5DFE" w:rsidRPr="00E22046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</w:tcPr>
          <w:p w14:paraId="06458B8D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410" w:type="dxa"/>
          </w:tcPr>
          <w:p w14:paraId="350747A3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D5DFE" w:rsidRPr="00E22046" w14:paraId="24F8B1A8" w14:textId="77777777" w:rsidTr="00575FD1">
        <w:tc>
          <w:tcPr>
            <w:tcW w:w="4306" w:type="dxa"/>
          </w:tcPr>
          <w:p w14:paraId="78A4D304" w14:textId="77777777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66404573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410" w:type="dxa"/>
          </w:tcPr>
          <w:p w14:paraId="4AB53680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D5DFE" w:rsidRPr="00E22046" w14:paraId="61802571" w14:textId="77777777" w:rsidTr="00575FD1">
        <w:tc>
          <w:tcPr>
            <w:tcW w:w="4306" w:type="dxa"/>
          </w:tcPr>
          <w:p w14:paraId="73C435BF" w14:textId="77777777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494ED7AC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0" w:type="dxa"/>
          </w:tcPr>
          <w:p w14:paraId="70B4C1EA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0C5C" w14:textId="77777777" w:rsidR="009A68E8" w:rsidRDefault="009A68E8" w:rsidP="00575FD1"/>
    <w:sectPr w:rsidR="009A68E8" w:rsidSect="00BE1C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4EC2"/>
    <w:multiLevelType w:val="hybridMultilevel"/>
    <w:tmpl w:val="A65CBCDC"/>
    <w:lvl w:ilvl="0" w:tplc="F0B0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189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9E"/>
    <w:rsid w:val="001A5592"/>
    <w:rsid w:val="00214D72"/>
    <w:rsid w:val="00226F9E"/>
    <w:rsid w:val="002776E4"/>
    <w:rsid w:val="004630D4"/>
    <w:rsid w:val="004B419B"/>
    <w:rsid w:val="004C0F7D"/>
    <w:rsid w:val="00575FD1"/>
    <w:rsid w:val="00591D5E"/>
    <w:rsid w:val="00703066"/>
    <w:rsid w:val="00736F2D"/>
    <w:rsid w:val="00740FC6"/>
    <w:rsid w:val="0075354B"/>
    <w:rsid w:val="007C5BA4"/>
    <w:rsid w:val="00854AA2"/>
    <w:rsid w:val="00905812"/>
    <w:rsid w:val="00986B06"/>
    <w:rsid w:val="009A68E8"/>
    <w:rsid w:val="009F542B"/>
    <w:rsid w:val="00AC4BEE"/>
    <w:rsid w:val="00BA72EB"/>
    <w:rsid w:val="00C20A7C"/>
    <w:rsid w:val="00C25FE1"/>
    <w:rsid w:val="00DD3119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8B3F"/>
  <w15:chartTrackingRefBased/>
  <w15:docId w15:val="{C62489C3-202F-4521-A1C5-A29F82E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5D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2023-03-27T07:53:00Z</cp:lastPrinted>
  <dcterms:created xsi:type="dcterms:W3CDTF">2022-12-09T05:50:00Z</dcterms:created>
  <dcterms:modified xsi:type="dcterms:W3CDTF">2023-03-27T07:54:00Z</dcterms:modified>
</cp:coreProperties>
</file>