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6B" w:rsidRPr="00172C6B" w:rsidRDefault="00172C6B" w:rsidP="003D0443">
      <w:pPr>
        <w:widowControl w:val="0"/>
        <w:spacing w:after="0" w:line="240" w:lineRule="auto"/>
        <w:jc w:val="center"/>
        <w:rPr>
          <w:rFonts w:ascii="Arial" w:hAnsi="Arial" w:cs="Arial"/>
          <w:b/>
          <w:caps/>
          <w:sz w:val="24"/>
          <w:szCs w:val="24"/>
        </w:rPr>
      </w:pPr>
      <w:r w:rsidRPr="00172C6B">
        <w:rPr>
          <w:rFonts w:ascii="Arial" w:hAnsi="Arial" w:cs="Arial"/>
          <w:b/>
          <w:caps/>
          <w:sz w:val="24"/>
          <w:szCs w:val="24"/>
        </w:rPr>
        <w:t>от 05.12.2018 №135</w:t>
      </w:r>
    </w:p>
    <w:p w:rsidR="003D0443" w:rsidRPr="00172C6B" w:rsidRDefault="003D0443" w:rsidP="003D0443">
      <w:pPr>
        <w:widowControl w:val="0"/>
        <w:spacing w:after="0" w:line="240" w:lineRule="auto"/>
        <w:jc w:val="center"/>
        <w:rPr>
          <w:rFonts w:ascii="Arial" w:hAnsi="Arial" w:cs="Arial"/>
          <w:b/>
          <w:caps/>
          <w:sz w:val="24"/>
          <w:szCs w:val="24"/>
        </w:rPr>
      </w:pPr>
      <w:r w:rsidRPr="00172C6B">
        <w:rPr>
          <w:rFonts w:ascii="Arial" w:hAnsi="Arial" w:cs="Arial"/>
          <w:b/>
          <w:caps/>
          <w:sz w:val="24"/>
          <w:szCs w:val="24"/>
        </w:rPr>
        <w:t>Российская Федерация</w:t>
      </w:r>
    </w:p>
    <w:p w:rsidR="003D0443" w:rsidRPr="00172C6B" w:rsidRDefault="003D0443" w:rsidP="003D0443">
      <w:pPr>
        <w:spacing w:after="0" w:line="240" w:lineRule="auto"/>
        <w:jc w:val="center"/>
        <w:rPr>
          <w:rFonts w:ascii="Arial" w:hAnsi="Arial" w:cs="Arial"/>
          <w:b/>
          <w:caps/>
          <w:sz w:val="24"/>
          <w:szCs w:val="24"/>
        </w:rPr>
      </w:pPr>
      <w:r w:rsidRPr="00172C6B">
        <w:rPr>
          <w:rFonts w:ascii="Arial" w:hAnsi="Arial" w:cs="Arial"/>
          <w:b/>
          <w:caps/>
          <w:sz w:val="24"/>
          <w:szCs w:val="24"/>
        </w:rPr>
        <w:t>Иркутская область</w:t>
      </w:r>
    </w:p>
    <w:p w:rsidR="003D0443" w:rsidRPr="00172C6B" w:rsidRDefault="003D0443" w:rsidP="003D0443">
      <w:pPr>
        <w:spacing w:after="0" w:line="240" w:lineRule="auto"/>
        <w:jc w:val="center"/>
        <w:rPr>
          <w:rFonts w:ascii="Arial" w:hAnsi="Arial" w:cs="Arial"/>
          <w:b/>
          <w:caps/>
          <w:sz w:val="24"/>
          <w:szCs w:val="24"/>
        </w:rPr>
      </w:pPr>
      <w:r w:rsidRPr="00172C6B">
        <w:rPr>
          <w:rFonts w:ascii="Arial" w:hAnsi="Arial" w:cs="Arial"/>
          <w:b/>
          <w:caps/>
          <w:sz w:val="24"/>
          <w:szCs w:val="24"/>
        </w:rPr>
        <w:t>муниципальное образование</w:t>
      </w:r>
    </w:p>
    <w:p w:rsidR="003D0443" w:rsidRPr="00172C6B" w:rsidRDefault="003D0443" w:rsidP="003D0443">
      <w:pPr>
        <w:spacing w:after="0" w:line="240" w:lineRule="auto"/>
        <w:ind w:firstLine="720"/>
        <w:jc w:val="center"/>
        <w:rPr>
          <w:rFonts w:ascii="Arial" w:hAnsi="Arial" w:cs="Arial"/>
          <w:b/>
          <w:caps/>
          <w:sz w:val="24"/>
          <w:szCs w:val="24"/>
        </w:rPr>
      </w:pPr>
      <w:r w:rsidRPr="00172C6B">
        <w:rPr>
          <w:rFonts w:ascii="Arial" w:hAnsi="Arial" w:cs="Arial"/>
          <w:b/>
          <w:caps/>
          <w:sz w:val="24"/>
          <w:szCs w:val="24"/>
        </w:rPr>
        <w:t>«Усть-Илимский район»</w:t>
      </w:r>
    </w:p>
    <w:p w:rsidR="003D0443" w:rsidRPr="00172C6B" w:rsidRDefault="003D0443" w:rsidP="003D0443">
      <w:pPr>
        <w:spacing w:after="0" w:line="240" w:lineRule="auto"/>
        <w:jc w:val="center"/>
        <w:rPr>
          <w:rFonts w:ascii="Arial" w:hAnsi="Arial" w:cs="Arial"/>
          <w:b/>
          <w:caps/>
          <w:sz w:val="24"/>
          <w:szCs w:val="24"/>
        </w:rPr>
      </w:pPr>
      <w:r w:rsidRPr="00172C6B">
        <w:rPr>
          <w:rFonts w:ascii="Arial" w:hAnsi="Arial" w:cs="Arial"/>
          <w:b/>
          <w:caps/>
          <w:sz w:val="24"/>
          <w:szCs w:val="24"/>
        </w:rPr>
        <w:t>Невонское муниципальное образование</w:t>
      </w:r>
    </w:p>
    <w:p w:rsidR="003D0443" w:rsidRPr="00172C6B" w:rsidRDefault="003D0443" w:rsidP="003D0443">
      <w:pPr>
        <w:spacing w:after="0" w:line="240" w:lineRule="auto"/>
        <w:jc w:val="center"/>
        <w:rPr>
          <w:rFonts w:ascii="Arial" w:hAnsi="Arial" w:cs="Arial"/>
          <w:b/>
          <w:caps/>
          <w:sz w:val="24"/>
          <w:szCs w:val="24"/>
        </w:rPr>
      </w:pPr>
      <w:r w:rsidRPr="00172C6B">
        <w:rPr>
          <w:rFonts w:ascii="Arial" w:hAnsi="Arial" w:cs="Arial"/>
          <w:b/>
          <w:caps/>
          <w:sz w:val="24"/>
          <w:szCs w:val="24"/>
        </w:rPr>
        <w:t>АДМИНИСТРАЦИЯ</w:t>
      </w:r>
    </w:p>
    <w:p w:rsidR="003D0443" w:rsidRPr="00172C6B" w:rsidRDefault="003D0443" w:rsidP="003D0443">
      <w:pPr>
        <w:spacing w:after="0" w:line="240" w:lineRule="auto"/>
        <w:jc w:val="center"/>
        <w:rPr>
          <w:rFonts w:ascii="Arial" w:hAnsi="Arial" w:cs="Arial"/>
          <w:b/>
          <w:caps/>
          <w:sz w:val="24"/>
          <w:szCs w:val="24"/>
        </w:rPr>
      </w:pPr>
      <w:r w:rsidRPr="00172C6B">
        <w:rPr>
          <w:rFonts w:ascii="Arial" w:hAnsi="Arial" w:cs="Arial"/>
          <w:b/>
          <w:caps/>
          <w:sz w:val="24"/>
          <w:szCs w:val="24"/>
        </w:rPr>
        <w:t>ПОСТАНОВЛЕНИЕ</w:t>
      </w:r>
    </w:p>
    <w:p w:rsidR="00172C6B" w:rsidRPr="00172C6B" w:rsidRDefault="00172C6B" w:rsidP="003D0443">
      <w:pPr>
        <w:spacing w:after="0" w:line="240" w:lineRule="auto"/>
        <w:jc w:val="center"/>
        <w:rPr>
          <w:rFonts w:ascii="Arial" w:hAnsi="Arial" w:cs="Arial"/>
          <w:b/>
          <w:caps/>
          <w:sz w:val="24"/>
          <w:szCs w:val="24"/>
        </w:rPr>
      </w:pPr>
    </w:p>
    <w:p w:rsidR="00172C6B" w:rsidRDefault="003D0443" w:rsidP="003D0443">
      <w:pPr>
        <w:shd w:val="clear" w:color="auto" w:fill="FFFFFF"/>
        <w:spacing w:after="0" w:line="288" w:lineRule="atLeast"/>
        <w:jc w:val="center"/>
        <w:textAlignment w:val="baseline"/>
        <w:rPr>
          <w:rFonts w:ascii="Arial" w:eastAsia="Times New Roman" w:hAnsi="Arial" w:cs="Arial"/>
          <w:b/>
          <w:color w:val="3C3C3C"/>
          <w:spacing w:val="2"/>
          <w:sz w:val="28"/>
          <w:szCs w:val="28"/>
          <w:lang w:eastAsia="ru-RU"/>
        </w:rPr>
      </w:pPr>
      <w:r w:rsidRPr="00172C6B">
        <w:rPr>
          <w:rFonts w:ascii="Arial" w:eastAsia="Times New Roman" w:hAnsi="Arial" w:cs="Arial"/>
          <w:b/>
          <w:color w:val="3C3C3C"/>
          <w:spacing w:val="2"/>
          <w:sz w:val="28"/>
          <w:szCs w:val="28"/>
          <w:lang w:eastAsia="ru-RU"/>
        </w:rPr>
        <w:t>ОБ УТВЕРЖДЕНИИ СТАНДАРТОВ ОСУЩЕСТВЛЕНИЯ</w:t>
      </w:r>
    </w:p>
    <w:p w:rsidR="003D0443" w:rsidRPr="00172C6B" w:rsidRDefault="003D0443" w:rsidP="003D0443">
      <w:pPr>
        <w:shd w:val="clear" w:color="auto" w:fill="FFFFFF"/>
        <w:spacing w:after="0" w:line="288" w:lineRule="atLeast"/>
        <w:jc w:val="center"/>
        <w:textAlignment w:val="baseline"/>
        <w:rPr>
          <w:rFonts w:ascii="Arial" w:eastAsia="Times New Roman" w:hAnsi="Arial" w:cs="Arial"/>
          <w:b/>
          <w:color w:val="3C3C3C"/>
          <w:spacing w:val="2"/>
          <w:sz w:val="28"/>
          <w:szCs w:val="28"/>
          <w:lang w:eastAsia="ru-RU"/>
        </w:rPr>
      </w:pPr>
      <w:r w:rsidRPr="00172C6B">
        <w:rPr>
          <w:rFonts w:ascii="Arial" w:eastAsia="Times New Roman" w:hAnsi="Arial" w:cs="Arial"/>
          <w:b/>
          <w:color w:val="3C3C3C"/>
          <w:spacing w:val="2"/>
          <w:sz w:val="28"/>
          <w:szCs w:val="28"/>
          <w:lang w:eastAsia="ru-RU"/>
        </w:rPr>
        <w:t xml:space="preserve"> ВНУТРЕННЕГО МУНИЦИПАЛЬНОГО ФИНАНСОВОГО КОНТРОЛЯ</w:t>
      </w:r>
    </w:p>
    <w:p w:rsidR="003D0443" w:rsidRPr="00172C6B" w:rsidRDefault="003D0443" w:rsidP="003D044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3D0443" w:rsidRDefault="003D0443" w:rsidP="003D0443">
      <w:pPr>
        <w:spacing w:after="0" w:line="240" w:lineRule="auto"/>
        <w:ind w:firstLine="708"/>
        <w:jc w:val="both"/>
        <w:rPr>
          <w:rFonts w:ascii="Arial" w:hAnsi="Arial" w:cs="Arial"/>
          <w:sz w:val="24"/>
          <w:szCs w:val="24"/>
        </w:rPr>
      </w:pPr>
      <w:r w:rsidRPr="00172C6B">
        <w:rPr>
          <w:rFonts w:ascii="Arial" w:eastAsia="Times New Roman" w:hAnsi="Arial" w:cs="Arial"/>
          <w:spacing w:val="2"/>
          <w:sz w:val="24"/>
          <w:szCs w:val="24"/>
          <w:lang w:eastAsia="ru-RU"/>
        </w:rPr>
        <w:t>В соответствии с</w:t>
      </w:r>
      <w:r w:rsidR="00172C6B">
        <w:rPr>
          <w:rFonts w:ascii="Arial" w:eastAsia="Times New Roman" w:hAnsi="Arial" w:cs="Arial"/>
          <w:spacing w:val="2"/>
          <w:sz w:val="24"/>
          <w:szCs w:val="24"/>
          <w:lang w:eastAsia="ru-RU"/>
        </w:rPr>
        <w:t xml:space="preserve"> </w:t>
      </w:r>
      <w:hyperlink r:id="rId4" w:history="1">
        <w:r w:rsidRPr="00172C6B">
          <w:rPr>
            <w:rFonts w:ascii="Arial" w:eastAsia="Times New Roman" w:hAnsi="Arial" w:cs="Arial"/>
            <w:spacing w:val="2"/>
            <w:sz w:val="24"/>
            <w:szCs w:val="24"/>
            <w:lang w:eastAsia="ru-RU"/>
          </w:rPr>
          <w:t>Бюджетным кодексом Российской Федерации</w:t>
        </w:r>
      </w:hyperlink>
      <w:r w:rsidRPr="00172C6B">
        <w:rPr>
          <w:rFonts w:ascii="Arial" w:eastAsia="Times New Roman" w:hAnsi="Arial" w:cs="Arial"/>
          <w:spacing w:val="2"/>
          <w:sz w:val="24"/>
          <w:szCs w:val="24"/>
          <w:lang w:eastAsia="ru-RU"/>
        </w:rPr>
        <w:t>, </w:t>
      </w:r>
      <w:hyperlink r:id="rId5" w:history="1">
        <w:r w:rsidRPr="00172C6B">
          <w:rPr>
            <w:rFonts w:ascii="Arial" w:eastAsia="Times New Roman" w:hAnsi="Arial" w:cs="Arial"/>
            <w:spacing w:val="2"/>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172C6B">
        <w:rPr>
          <w:rFonts w:ascii="Arial" w:eastAsia="Times New Roman" w:hAnsi="Arial" w:cs="Arial"/>
          <w:spacing w:val="2"/>
          <w:sz w:val="24"/>
          <w:szCs w:val="24"/>
          <w:lang w:eastAsia="ru-RU"/>
        </w:rPr>
        <w:t>, </w:t>
      </w:r>
      <w:r w:rsidRPr="00172C6B">
        <w:rPr>
          <w:rFonts w:ascii="Arial" w:eastAsia="Calibri" w:hAnsi="Arial" w:cs="Arial"/>
          <w:sz w:val="24"/>
          <w:szCs w:val="24"/>
        </w:rPr>
        <w:t>П</w:t>
      </w:r>
      <w:r w:rsidRPr="00172C6B">
        <w:rPr>
          <w:rFonts w:ascii="Arial" w:hAnsi="Arial" w:cs="Arial"/>
          <w:sz w:val="24"/>
          <w:szCs w:val="24"/>
        </w:rPr>
        <w:t xml:space="preserve">орядком </w:t>
      </w:r>
      <w:r w:rsidRPr="00172C6B">
        <w:rPr>
          <w:rFonts w:ascii="Arial" w:eastAsia="Calibri" w:hAnsi="Arial" w:cs="Arial"/>
          <w:sz w:val="24"/>
          <w:szCs w:val="24"/>
        </w:rPr>
        <w:t>организации и проведения внутреннего муниципального финансового контроля в Невонском муниципальном образовании</w:t>
      </w:r>
      <w:r w:rsidRPr="00172C6B">
        <w:rPr>
          <w:rFonts w:ascii="Arial" w:hAnsi="Arial" w:cs="Arial"/>
          <w:sz w:val="24"/>
          <w:szCs w:val="24"/>
        </w:rPr>
        <w:t xml:space="preserve">, утвержденным </w:t>
      </w:r>
      <w:r w:rsidRPr="00172C6B">
        <w:rPr>
          <w:rFonts w:ascii="Arial" w:eastAsia="Times New Roman" w:hAnsi="Arial" w:cs="Arial"/>
          <w:sz w:val="24"/>
          <w:szCs w:val="24"/>
          <w:lang w:eastAsia="ru-RU"/>
        </w:rPr>
        <w:t>постановлению главы Невонского</w:t>
      </w:r>
      <w:r w:rsidRPr="00172C6B">
        <w:rPr>
          <w:rFonts w:ascii="Arial" w:hAnsi="Arial" w:cs="Arial"/>
          <w:sz w:val="24"/>
          <w:szCs w:val="24"/>
        </w:rPr>
        <w:t xml:space="preserve"> </w:t>
      </w:r>
      <w:r w:rsidRPr="00172C6B">
        <w:rPr>
          <w:rFonts w:ascii="Arial" w:eastAsia="Calibri" w:hAnsi="Arial" w:cs="Arial"/>
          <w:sz w:val="24"/>
          <w:szCs w:val="24"/>
        </w:rPr>
        <w:t>м</w:t>
      </w:r>
      <w:r w:rsidRPr="00172C6B">
        <w:rPr>
          <w:rFonts w:ascii="Arial" w:hAnsi="Arial" w:cs="Arial"/>
          <w:sz w:val="24"/>
          <w:szCs w:val="24"/>
        </w:rPr>
        <w:t xml:space="preserve">униципального образования </w:t>
      </w:r>
      <w:r w:rsidRPr="00172C6B">
        <w:rPr>
          <w:rFonts w:ascii="Arial" w:eastAsia="Times New Roman" w:hAnsi="Arial" w:cs="Arial"/>
          <w:sz w:val="24"/>
          <w:szCs w:val="24"/>
          <w:lang w:eastAsia="ru-RU"/>
        </w:rPr>
        <w:t xml:space="preserve">от 04.12.2018 №133, </w:t>
      </w:r>
      <w:r w:rsidRPr="00172C6B">
        <w:rPr>
          <w:rFonts w:ascii="Arial" w:eastAsia="Times New Roman" w:hAnsi="Arial" w:cs="Arial"/>
          <w:spacing w:val="2"/>
          <w:sz w:val="24"/>
          <w:szCs w:val="24"/>
          <w:lang w:eastAsia="ru-RU"/>
        </w:rPr>
        <w:t xml:space="preserve">руководствуясь Уставом, </w:t>
      </w:r>
      <w:r w:rsidR="00172C6B">
        <w:rPr>
          <w:rFonts w:ascii="Arial" w:eastAsia="Times New Roman" w:hAnsi="Arial" w:cs="Arial"/>
          <w:spacing w:val="2"/>
          <w:sz w:val="24"/>
          <w:szCs w:val="24"/>
          <w:lang w:eastAsia="ru-RU"/>
        </w:rPr>
        <w:t>а</w:t>
      </w:r>
      <w:r w:rsidRPr="00172C6B">
        <w:rPr>
          <w:rFonts w:ascii="Arial" w:eastAsia="Times New Roman" w:hAnsi="Arial" w:cs="Arial"/>
          <w:sz w:val="24"/>
          <w:szCs w:val="24"/>
          <w:lang w:eastAsia="ru-RU"/>
        </w:rPr>
        <w:t>дминистрация Невонского</w:t>
      </w:r>
      <w:r w:rsidRPr="00172C6B">
        <w:rPr>
          <w:rFonts w:ascii="Arial" w:hAnsi="Arial" w:cs="Arial"/>
          <w:sz w:val="24"/>
          <w:szCs w:val="24"/>
        </w:rPr>
        <w:t xml:space="preserve"> </w:t>
      </w:r>
      <w:r w:rsidRPr="00172C6B">
        <w:rPr>
          <w:rFonts w:ascii="Arial" w:eastAsia="Calibri" w:hAnsi="Arial" w:cs="Arial"/>
          <w:sz w:val="24"/>
          <w:szCs w:val="24"/>
        </w:rPr>
        <w:t>м</w:t>
      </w:r>
      <w:r w:rsidRPr="00172C6B">
        <w:rPr>
          <w:rFonts w:ascii="Arial" w:hAnsi="Arial" w:cs="Arial"/>
          <w:sz w:val="24"/>
          <w:szCs w:val="24"/>
        </w:rPr>
        <w:t>униципального образования</w:t>
      </w:r>
    </w:p>
    <w:p w:rsidR="00172C6B" w:rsidRPr="00172C6B" w:rsidRDefault="00172C6B" w:rsidP="003D0443">
      <w:pPr>
        <w:spacing w:after="0" w:line="240" w:lineRule="auto"/>
        <w:ind w:firstLine="708"/>
        <w:jc w:val="both"/>
        <w:rPr>
          <w:rFonts w:ascii="Arial" w:eastAsia="Times New Roman" w:hAnsi="Arial" w:cs="Arial"/>
          <w:color w:val="2D2D2D"/>
          <w:spacing w:val="2"/>
          <w:sz w:val="24"/>
          <w:szCs w:val="24"/>
          <w:lang w:eastAsia="ru-RU"/>
        </w:rPr>
      </w:pPr>
    </w:p>
    <w:p w:rsidR="00172C6B" w:rsidRDefault="003D0443" w:rsidP="00172C6B">
      <w:pPr>
        <w:spacing w:after="0" w:line="240" w:lineRule="auto"/>
        <w:ind w:firstLine="708"/>
        <w:jc w:val="center"/>
        <w:rPr>
          <w:rFonts w:ascii="Arial" w:eastAsia="Times New Roman" w:hAnsi="Arial" w:cs="Arial"/>
          <w:b/>
          <w:color w:val="2D2D2D"/>
          <w:spacing w:val="2"/>
          <w:sz w:val="24"/>
          <w:szCs w:val="24"/>
          <w:lang w:eastAsia="ru-RU"/>
        </w:rPr>
      </w:pPr>
      <w:r w:rsidRPr="00172C6B">
        <w:rPr>
          <w:rFonts w:ascii="Arial" w:eastAsia="Times New Roman" w:hAnsi="Arial" w:cs="Arial"/>
          <w:b/>
          <w:color w:val="2D2D2D"/>
          <w:spacing w:val="2"/>
          <w:sz w:val="24"/>
          <w:szCs w:val="24"/>
          <w:lang w:eastAsia="ru-RU"/>
        </w:rPr>
        <w:t>ПОСТАНОВЛЯЕТ</w:t>
      </w:r>
    </w:p>
    <w:p w:rsidR="00172C6B" w:rsidRPr="00172C6B" w:rsidRDefault="00172C6B" w:rsidP="00172C6B">
      <w:pPr>
        <w:spacing w:after="0" w:line="240" w:lineRule="auto"/>
        <w:ind w:firstLine="708"/>
        <w:jc w:val="center"/>
        <w:rPr>
          <w:rFonts w:ascii="Arial" w:eastAsia="Times New Roman" w:hAnsi="Arial" w:cs="Arial"/>
          <w:b/>
          <w:color w:val="2D2D2D"/>
          <w:spacing w:val="2"/>
          <w:sz w:val="24"/>
          <w:szCs w:val="24"/>
          <w:lang w:eastAsia="ru-RU"/>
        </w:rPr>
      </w:pPr>
    </w:p>
    <w:p w:rsidR="003D0443" w:rsidRPr="003D5120" w:rsidRDefault="00172C6B" w:rsidP="003D5120">
      <w:pPr>
        <w:spacing w:after="0" w:line="240" w:lineRule="auto"/>
        <w:jc w:val="both"/>
        <w:rPr>
          <w:rFonts w:ascii="Arial" w:eastAsia="Times New Roman" w:hAnsi="Arial" w:cs="Arial"/>
          <w:color w:val="2D2D2D"/>
          <w:spacing w:val="2"/>
          <w:sz w:val="24"/>
          <w:szCs w:val="24"/>
          <w:lang w:eastAsia="ru-RU"/>
        </w:rPr>
      </w:pPr>
      <w:r w:rsidRPr="003D5120">
        <w:rPr>
          <w:rFonts w:ascii="Arial" w:eastAsia="Times New Roman" w:hAnsi="Arial" w:cs="Arial"/>
          <w:color w:val="2D2D2D"/>
          <w:spacing w:val="2"/>
          <w:sz w:val="24"/>
          <w:szCs w:val="24"/>
          <w:lang w:eastAsia="ru-RU"/>
        </w:rPr>
        <w:t>1.</w:t>
      </w:r>
      <w:r w:rsidR="003D0443" w:rsidRPr="003D5120">
        <w:rPr>
          <w:rFonts w:ascii="Arial" w:eastAsia="Times New Roman" w:hAnsi="Arial" w:cs="Arial"/>
          <w:color w:val="2D2D2D"/>
          <w:spacing w:val="2"/>
          <w:sz w:val="24"/>
          <w:szCs w:val="24"/>
          <w:lang w:eastAsia="ru-RU"/>
        </w:rPr>
        <w:t>Утвердить Стандарты осуществления внутреннего муниципального</w:t>
      </w:r>
      <w:r w:rsidRPr="003D5120">
        <w:rPr>
          <w:rFonts w:ascii="Arial" w:eastAsia="Times New Roman" w:hAnsi="Arial" w:cs="Arial"/>
          <w:color w:val="2D2D2D"/>
          <w:spacing w:val="2"/>
          <w:sz w:val="24"/>
          <w:szCs w:val="24"/>
          <w:lang w:eastAsia="ru-RU"/>
        </w:rPr>
        <w:t xml:space="preserve"> </w:t>
      </w:r>
      <w:r w:rsidR="003D5120">
        <w:rPr>
          <w:rFonts w:ascii="Arial" w:eastAsia="Times New Roman" w:hAnsi="Arial" w:cs="Arial"/>
          <w:color w:val="2D2D2D"/>
          <w:spacing w:val="2"/>
          <w:sz w:val="24"/>
          <w:szCs w:val="24"/>
          <w:lang w:eastAsia="ru-RU"/>
        </w:rPr>
        <w:t>фи</w:t>
      </w:r>
      <w:r w:rsidR="003D0443" w:rsidRPr="003D5120">
        <w:rPr>
          <w:rFonts w:ascii="Arial" w:eastAsia="Times New Roman" w:hAnsi="Arial" w:cs="Arial"/>
          <w:color w:val="2D2D2D"/>
          <w:spacing w:val="2"/>
          <w:sz w:val="24"/>
          <w:szCs w:val="24"/>
          <w:lang w:eastAsia="ru-RU"/>
        </w:rPr>
        <w:t>нансового</w:t>
      </w:r>
      <w:r w:rsidR="003D5120">
        <w:rPr>
          <w:rFonts w:ascii="Arial" w:eastAsia="Times New Roman" w:hAnsi="Arial" w:cs="Arial"/>
          <w:color w:val="2D2D2D"/>
          <w:spacing w:val="2"/>
          <w:sz w:val="24"/>
          <w:szCs w:val="24"/>
          <w:lang w:eastAsia="ru-RU"/>
        </w:rPr>
        <w:t xml:space="preserve"> </w:t>
      </w:r>
      <w:r w:rsidR="003D0443" w:rsidRPr="003D5120">
        <w:rPr>
          <w:rFonts w:ascii="Arial" w:eastAsia="Times New Roman" w:hAnsi="Arial" w:cs="Arial"/>
          <w:color w:val="2D2D2D"/>
          <w:spacing w:val="2"/>
          <w:sz w:val="24"/>
          <w:szCs w:val="24"/>
          <w:lang w:eastAsia="ru-RU"/>
        </w:rPr>
        <w:t>контроля (Приложение).</w:t>
      </w:r>
    </w:p>
    <w:p w:rsidR="003D5120" w:rsidRPr="003D5120" w:rsidRDefault="003D0443" w:rsidP="003D512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3D5120">
        <w:rPr>
          <w:rFonts w:ascii="Arial" w:eastAsia="Times New Roman" w:hAnsi="Arial" w:cs="Arial"/>
          <w:color w:val="2D2D2D"/>
          <w:spacing w:val="2"/>
          <w:sz w:val="24"/>
          <w:szCs w:val="24"/>
          <w:lang w:eastAsia="ru-RU"/>
        </w:rPr>
        <w:t xml:space="preserve">2.Опубликовать настоящее Постановление </w:t>
      </w:r>
      <w:r w:rsidR="00F52E85" w:rsidRPr="003D5120">
        <w:rPr>
          <w:rFonts w:ascii="Arial" w:eastAsia="Times New Roman" w:hAnsi="Arial" w:cs="Arial"/>
          <w:color w:val="2D2D2D"/>
          <w:spacing w:val="2"/>
          <w:sz w:val="24"/>
          <w:szCs w:val="24"/>
          <w:lang w:eastAsia="ru-RU"/>
        </w:rPr>
        <w:t xml:space="preserve">путем размещения на </w:t>
      </w:r>
      <w:proofErr w:type="gramStart"/>
      <w:r w:rsidR="00F52E85" w:rsidRPr="003D5120">
        <w:rPr>
          <w:rFonts w:ascii="Arial" w:eastAsia="Times New Roman" w:hAnsi="Arial" w:cs="Arial"/>
          <w:color w:val="2D2D2D"/>
          <w:spacing w:val="2"/>
          <w:sz w:val="24"/>
          <w:szCs w:val="24"/>
          <w:lang w:eastAsia="ru-RU"/>
        </w:rPr>
        <w:t>официальном</w:t>
      </w:r>
      <w:proofErr w:type="gramEnd"/>
    </w:p>
    <w:p w:rsidR="00F52E85" w:rsidRPr="003D5120" w:rsidRDefault="003D5120" w:rsidP="003D5120">
      <w:pPr>
        <w:shd w:val="clear" w:color="auto" w:fill="FFFFFF"/>
        <w:spacing w:after="0" w:line="315" w:lineRule="atLeast"/>
        <w:jc w:val="both"/>
        <w:textAlignment w:val="baseline"/>
        <w:rPr>
          <w:rFonts w:ascii="Arial" w:hAnsi="Arial" w:cs="Arial"/>
          <w:sz w:val="24"/>
          <w:szCs w:val="24"/>
        </w:rPr>
      </w:pPr>
      <w:proofErr w:type="gramStart"/>
      <w:r>
        <w:rPr>
          <w:rFonts w:ascii="Arial" w:eastAsia="Times New Roman" w:hAnsi="Arial" w:cs="Arial"/>
          <w:color w:val="2D2D2D"/>
          <w:spacing w:val="2"/>
          <w:sz w:val="24"/>
          <w:szCs w:val="24"/>
          <w:lang w:eastAsia="ru-RU"/>
        </w:rPr>
        <w:t>с</w:t>
      </w:r>
      <w:r w:rsidR="00F52E85" w:rsidRPr="003D5120">
        <w:rPr>
          <w:rFonts w:ascii="Arial" w:eastAsia="Times New Roman" w:hAnsi="Arial" w:cs="Arial"/>
          <w:color w:val="2D2D2D"/>
          <w:spacing w:val="2"/>
          <w:sz w:val="24"/>
          <w:szCs w:val="24"/>
          <w:lang w:eastAsia="ru-RU"/>
        </w:rPr>
        <w:t>айте</w:t>
      </w:r>
      <w:proofErr w:type="gramEnd"/>
      <w:r>
        <w:rPr>
          <w:rFonts w:ascii="Arial" w:eastAsia="Times New Roman" w:hAnsi="Arial" w:cs="Arial"/>
          <w:color w:val="2D2D2D"/>
          <w:spacing w:val="2"/>
          <w:sz w:val="24"/>
          <w:szCs w:val="24"/>
          <w:lang w:eastAsia="ru-RU"/>
        </w:rPr>
        <w:t xml:space="preserve"> </w:t>
      </w:r>
      <w:r w:rsidR="00F52E85" w:rsidRPr="003D5120">
        <w:rPr>
          <w:rFonts w:ascii="Arial" w:eastAsia="Times New Roman" w:hAnsi="Arial" w:cs="Arial"/>
          <w:sz w:val="24"/>
          <w:szCs w:val="24"/>
          <w:lang w:eastAsia="ru-RU"/>
        </w:rPr>
        <w:t>Невонского</w:t>
      </w:r>
      <w:r w:rsidR="00F52E85" w:rsidRPr="003D5120">
        <w:rPr>
          <w:rFonts w:ascii="Arial" w:hAnsi="Arial" w:cs="Arial"/>
          <w:sz w:val="24"/>
          <w:szCs w:val="24"/>
        </w:rPr>
        <w:t xml:space="preserve"> </w:t>
      </w:r>
      <w:r w:rsidR="00F52E85" w:rsidRPr="003D5120">
        <w:rPr>
          <w:rFonts w:ascii="Arial" w:eastAsia="Calibri" w:hAnsi="Arial" w:cs="Arial"/>
          <w:sz w:val="24"/>
          <w:szCs w:val="24"/>
        </w:rPr>
        <w:t>м</w:t>
      </w:r>
      <w:r w:rsidR="00F52E85" w:rsidRPr="003D5120">
        <w:rPr>
          <w:rFonts w:ascii="Arial" w:hAnsi="Arial" w:cs="Arial"/>
          <w:sz w:val="24"/>
          <w:szCs w:val="24"/>
        </w:rPr>
        <w:t>униципального образования в информационно-телекоммуникационной сети Интернет.</w:t>
      </w:r>
    </w:p>
    <w:p w:rsidR="00F52E85" w:rsidRPr="003D5120" w:rsidRDefault="00F52E85" w:rsidP="003D512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3D5120">
        <w:rPr>
          <w:rFonts w:ascii="Arial" w:eastAsia="Times New Roman" w:hAnsi="Arial" w:cs="Arial"/>
          <w:color w:val="2D2D2D"/>
          <w:spacing w:val="2"/>
          <w:sz w:val="24"/>
          <w:szCs w:val="24"/>
          <w:lang w:eastAsia="ru-RU"/>
        </w:rPr>
        <w:t xml:space="preserve"> </w:t>
      </w:r>
      <w:r w:rsidR="003D0443" w:rsidRPr="003D5120">
        <w:rPr>
          <w:rFonts w:ascii="Arial" w:eastAsia="Times New Roman" w:hAnsi="Arial" w:cs="Arial"/>
          <w:color w:val="2D2D2D"/>
          <w:spacing w:val="2"/>
          <w:sz w:val="24"/>
          <w:szCs w:val="24"/>
          <w:lang w:eastAsia="ru-RU"/>
        </w:rPr>
        <w:t>3.</w:t>
      </w:r>
      <w:proofErr w:type="gramStart"/>
      <w:r w:rsidR="003D0443" w:rsidRPr="003D5120">
        <w:rPr>
          <w:rFonts w:ascii="Arial" w:eastAsia="Times New Roman" w:hAnsi="Arial" w:cs="Arial"/>
          <w:color w:val="2D2D2D"/>
          <w:spacing w:val="2"/>
          <w:sz w:val="24"/>
          <w:szCs w:val="24"/>
          <w:lang w:eastAsia="ru-RU"/>
        </w:rPr>
        <w:t>Контроль за</w:t>
      </w:r>
      <w:proofErr w:type="gramEnd"/>
      <w:r w:rsidR="003D0443" w:rsidRPr="003D5120">
        <w:rPr>
          <w:rFonts w:ascii="Arial" w:eastAsia="Times New Roman" w:hAnsi="Arial" w:cs="Arial"/>
          <w:color w:val="2D2D2D"/>
          <w:spacing w:val="2"/>
          <w:sz w:val="24"/>
          <w:szCs w:val="24"/>
          <w:lang w:eastAsia="ru-RU"/>
        </w:rPr>
        <w:t xml:space="preserve"> исполнением постановления </w:t>
      </w:r>
      <w:r w:rsidRPr="003D5120">
        <w:rPr>
          <w:rFonts w:ascii="Arial" w:eastAsia="Times New Roman" w:hAnsi="Arial" w:cs="Arial"/>
          <w:color w:val="2D2D2D"/>
          <w:spacing w:val="2"/>
          <w:sz w:val="24"/>
          <w:szCs w:val="24"/>
          <w:lang w:eastAsia="ru-RU"/>
        </w:rPr>
        <w:t>оставляю за собой.</w:t>
      </w:r>
    </w:p>
    <w:p w:rsidR="003D0443" w:rsidRPr="003D5120" w:rsidRDefault="00F52E85" w:rsidP="003D5120">
      <w:pPr>
        <w:shd w:val="clear" w:color="auto" w:fill="FFFFFF"/>
        <w:spacing w:after="0" w:line="315" w:lineRule="atLeast"/>
        <w:ind w:firstLine="708"/>
        <w:jc w:val="both"/>
        <w:textAlignment w:val="baseline"/>
        <w:rPr>
          <w:rFonts w:ascii="Arial" w:eastAsia="Times New Roman" w:hAnsi="Arial" w:cs="Arial"/>
          <w:color w:val="3C3C3C"/>
          <w:spacing w:val="2"/>
          <w:sz w:val="24"/>
          <w:szCs w:val="24"/>
          <w:lang w:eastAsia="ru-RU"/>
        </w:rPr>
      </w:pPr>
      <w:r w:rsidRPr="003D5120">
        <w:rPr>
          <w:rFonts w:ascii="Arial" w:eastAsia="Times New Roman" w:hAnsi="Arial" w:cs="Arial"/>
          <w:color w:val="3C3C3C"/>
          <w:spacing w:val="2"/>
          <w:sz w:val="24"/>
          <w:szCs w:val="24"/>
          <w:lang w:eastAsia="ru-RU"/>
        </w:rPr>
        <w:t>Приложение:</w:t>
      </w:r>
      <w:r w:rsidR="00172C6B" w:rsidRPr="003D5120">
        <w:rPr>
          <w:rFonts w:ascii="Arial" w:eastAsia="Times New Roman" w:hAnsi="Arial" w:cs="Arial"/>
          <w:color w:val="3C3C3C"/>
          <w:spacing w:val="2"/>
          <w:sz w:val="24"/>
          <w:szCs w:val="24"/>
          <w:lang w:eastAsia="ru-RU"/>
        </w:rPr>
        <w:t xml:space="preserve"> </w:t>
      </w:r>
      <w:r w:rsidR="003D0443" w:rsidRPr="003D5120">
        <w:rPr>
          <w:rFonts w:ascii="Arial" w:eastAsia="Times New Roman" w:hAnsi="Arial" w:cs="Arial"/>
          <w:color w:val="3C3C3C"/>
          <w:spacing w:val="2"/>
          <w:sz w:val="24"/>
          <w:szCs w:val="24"/>
          <w:lang w:eastAsia="ru-RU"/>
        </w:rPr>
        <w:t>Стандарты</w:t>
      </w:r>
      <w:r w:rsidR="00172C6B" w:rsidRPr="003D5120">
        <w:rPr>
          <w:rFonts w:ascii="Arial" w:eastAsia="Times New Roman" w:hAnsi="Arial" w:cs="Arial"/>
          <w:color w:val="3C3C3C"/>
          <w:spacing w:val="2"/>
          <w:sz w:val="24"/>
          <w:szCs w:val="24"/>
          <w:lang w:eastAsia="ru-RU"/>
        </w:rPr>
        <w:t xml:space="preserve"> </w:t>
      </w:r>
      <w:r w:rsidR="003D0443" w:rsidRPr="003D5120">
        <w:rPr>
          <w:rFonts w:ascii="Arial" w:eastAsia="Times New Roman" w:hAnsi="Arial" w:cs="Arial"/>
          <w:color w:val="3C3C3C"/>
          <w:spacing w:val="2"/>
          <w:sz w:val="24"/>
          <w:szCs w:val="24"/>
          <w:lang w:eastAsia="ru-RU"/>
        </w:rPr>
        <w:t>осуществления внутреннего муниципального финансового контроля</w:t>
      </w:r>
      <w:r w:rsidRPr="003D5120">
        <w:rPr>
          <w:rFonts w:ascii="Arial" w:eastAsia="Times New Roman" w:hAnsi="Arial" w:cs="Arial"/>
          <w:color w:val="3C3C3C"/>
          <w:spacing w:val="2"/>
          <w:sz w:val="24"/>
          <w:szCs w:val="24"/>
          <w:lang w:eastAsia="ru-RU"/>
        </w:rPr>
        <w:t>.</w:t>
      </w:r>
    </w:p>
    <w:p w:rsidR="00F52E85" w:rsidRPr="00172C6B" w:rsidRDefault="00F52E85" w:rsidP="00F52E85">
      <w:pPr>
        <w:shd w:val="clear" w:color="auto" w:fill="FFFFFF"/>
        <w:spacing w:after="0" w:line="315" w:lineRule="atLeast"/>
        <w:ind w:firstLine="708"/>
        <w:jc w:val="both"/>
        <w:textAlignment w:val="baseline"/>
        <w:rPr>
          <w:rFonts w:ascii="Arial" w:eastAsia="Times New Roman" w:hAnsi="Arial" w:cs="Arial"/>
          <w:color w:val="3C3C3C"/>
          <w:spacing w:val="2"/>
          <w:sz w:val="24"/>
          <w:szCs w:val="24"/>
          <w:lang w:eastAsia="ru-RU"/>
        </w:rPr>
      </w:pPr>
    </w:p>
    <w:p w:rsidR="00F52E85" w:rsidRPr="00172C6B" w:rsidRDefault="00F52E85" w:rsidP="003D0443">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F52E85" w:rsidRPr="00172C6B" w:rsidRDefault="00F52E85" w:rsidP="00F52E85">
      <w:pPr>
        <w:spacing w:after="0" w:line="240" w:lineRule="auto"/>
        <w:jc w:val="both"/>
        <w:rPr>
          <w:rFonts w:ascii="Arial" w:hAnsi="Arial" w:cs="Arial"/>
          <w:sz w:val="24"/>
          <w:szCs w:val="24"/>
        </w:rPr>
      </w:pPr>
      <w:r w:rsidRPr="00172C6B">
        <w:rPr>
          <w:rFonts w:ascii="Arial" w:hAnsi="Arial" w:cs="Arial"/>
          <w:sz w:val="24"/>
          <w:szCs w:val="24"/>
        </w:rPr>
        <w:t>Глава Невонского</w:t>
      </w:r>
    </w:p>
    <w:p w:rsidR="00172C6B" w:rsidRPr="00172C6B" w:rsidRDefault="00F52E85" w:rsidP="00F52E85">
      <w:pPr>
        <w:spacing w:after="0" w:line="240" w:lineRule="auto"/>
        <w:jc w:val="both"/>
        <w:rPr>
          <w:rFonts w:ascii="Arial" w:hAnsi="Arial" w:cs="Arial"/>
          <w:sz w:val="24"/>
          <w:szCs w:val="24"/>
        </w:rPr>
      </w:pPr>
      <w:r w:rsidRPr="00172C6B">
        <w:rPr>
          <w:rFonts w:ascii="Arial" w:hAnsi="Arial" w:cs="Arial"/>
          <w:sz w:val="24"/>
          <w:szCs w:val="24"/>
        </w:rPr>
        <w:t>муниципального образования</w:t>
      </w:r>
    </w:p>
    <w:p w:rsidR="00F52E85" w:rsidRPr="00172C6B" w:rsidRDefault="00F52E85" w:rsidP="00F52E85">
      <w:pPr>
        <w:spacing w:after="0" w:line="240" w:lineRule="auto"/>
        <w:jc w:val="both"/>
        <w:rPr>
          <w:rFonts w:ascii="Arial" w:hAnsi="Arial" w:cs="Arial"/>
          <w:sz w:val="24"/>
          <w:szCs w:val="24"/>
        </w:rPr>
      </w:pPr>
      <w:r w:rsidRPr="00172C6B">
        <w:rPr>
          <w:rFonts w:ascii="Arial" w:hAnsi="Arial" w:cs="Arial"/>
          <w:sz w:val="24"/>
          <w:szCs w:val="24"/>
        </w:rPr>
        <w:t>Н.А.Мезенцев</w:t>
      </w:r>
    </w:p>
    <w:p w:rsidR="00172C6B" w:rsidRDefault="00F52E85" w:rsidP="00172C6B">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r w:rsidRPr="00172C6B">
        <w:rPr>
          <w:rFonts w:ascii="Courier New" w:eastAsia="Times New Roman" w:hAnsi="Courier New" w:cs="Courier New"/>
          <w:color w:val="2D2D2D"/>
          <w:spacing w:val="2"/>
          <w:sz w:val="24"/>
          <w:szCs w:val="24"/>
          <w:lang w:eastAsia="ru-RU"/>
        </w:rPr>
        <w:t>П</w:t>
      </w:r>
      <w:r w:rsidR="003D0443" w:rsidRPr="00172C6B">
        <w:rPr>
          <w:rFonts w:ascii="Courier New" w:eastAsia="Times New Roman" w:hAnsi="Courier New" w:cs="Courier New"/>
          <w:color w:val="2D2D2D"/>
          <w:spacing w:val="2"/>
          <w:sz w:val="24"/>
          <w:szCs w:val="24"/>
          <w:lang w:eastAsia="ru-RU"/>
        </w:rPr>
        <w:t>риложение</w:t>
      </w:r>
    </w:p>
    <w:p w:rsidR="00172C6B" w:rsidRDefault="003D0443" w:rsidP="00172C6B">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r w:rsidRPr="00172C6B">
        <w:rPr>
          <w:rFonts w:ascii="Courier New" w:eastAsia="Times New Roman" w:hAnsi="Courier New" w:cs="Courier New"/>
          <w:color w:val="2D2D2D"/>
          <w:spacing w:val="2"/>
          <w:sz w:val="24"/>
          <w:szCs w:val="24"/>
          <w:lang w:eastAsia="ru-RU"/>
        </w:rPr>
        <w:t>к постановлению администрации</w:t>
      </w:r>
    </w:p>
    <w:p w:rsidR="00172C6B" w:rsidRDefault="00F52E85" w:rsidP="00172C6B">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r w:rsidRPr="00172C6B">
        <w:rPr>
          <w:rFonts w:ascii="Courier New" w:eastAsia="Times New Roman" w:hAnsi="Courier New" w:cs="Courier New"/>
          <w:color w:val="2D2D2D"/>
          <w:spacing w:val="2"/>
          <w:sz w:val="24"/>
          <w:szCs w:val="24"/>
          <w:lang w:eastAsia="ru-RU"/>
        </w:rPr>
        <w:t>Невонского муниципального образования</w:t>
      </w:r>
    </w:p>
    <w:p w:rsidR="003D0443" w:rsidRPr="00172C6B" w:rsidRDefault="00172C6B" w:rsidP="00172C6B">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r w:rsidRPr="00172C6B">
        <w:rPr>
          <w:rFonts w:ascii="Courier New" w:eastAsia="Times New Roman" w:hAnsi="Courier New" w:cs="Courier New"/>
          <w:color w:val="2D2D2D"/>
          <w:spacing w:val="2"/>
          <w:sz w:val="24"/>
          <w:szCs w:val="24"/>
          <w:lang w:eastAsia="ru-RU"/>
        </w:rPr>
        <w:t>О</w:t>
      </w:r>
      <w:r w:rsidR="00F52E85" w:rsidRPr="00172C6B">
        <w:rPr>
          <w:rFonts w:ascii="Courier New" w:eastAsia="Times New Roman" w:hAnsi="Courier New" w:cs="Courier New"/>
          <w:color w:val="2D2D2D"/>
          <w:spacing w:val="2"/>
          <w:sz w:val="24"/>
          <w:szCs w:val="24"/>
          <w:lang w:eastAsia="ru-RU"/>
        </w:rPr>
        <w:t>т</w:t>
      </w:r>
      <w:r>
        <w:rPr>
          <w:rFonts w:ascii="Courier New" w:eastAsia="Times New Roman" w:hAnsi="Courier New" w:cs="Courier New"/>
          <w:color w:val="2D2D2D"/>
          <w:spacing w:val="2"/>
          <w:sz w:val="24"/>
          <w:szCs w:val="24"/>
          <w:lang w:eastAsia="ru-RU"/>
        </w:rPr>
        <w:t xml:space="preserve"> 0</w:t>
      </w:r>
      <w:r w:rsidR="00F52E85" w:rsidRPr="00172C6B">
        <w:rPr>
          <w:rFonts w:ascii="Courier New" w:eastAsia="Times New Roman" w:hAnsi="Courier New" w:cs="Courier New"/>
          <w:color w:val="2D2D2D"/>
          <w:spacing w:val="2"/>
          <w:sz w:val="24"/>
          <w:szCs w:val="24"/>
          <w:lang w:eastAsia="ru-RU"/>
        </w:rPr>
        <w:t>5</w:t>
      </w:r>
      <w:r>
        <w:rPr>
          <w:rFonts w:ascii="Courier New" w:eastAsia="Times New Roman" w:hAnsi="Courier New" w:cs="Courier New"/>
          <w:color w:val="2D2D2D"/>
          <w:spacing w:val="2"/>
          <w:sz w:val="24"/>
          <w:szCs w:val="24"/>
          <w:lang w:eastAsia="ru-RU"/>
        </w:rPr>
        <w:t>.12.</w:t>
      </w:r>
      <w:r w:rsidR="00F52E85" w:rsidRPr="00172C6B">
        <w:rPr>
          <w:rFonts w:ascii="Courier New" w:eastAsia="Times New Roman" w:hAnsi="Courier New" w:cs="Courier New"/>
          <w:color w:val="2D2D2D"/>
          <w:spacing w:val="2"/>
          <w:sz w:val="24"/>
          <w:szCs w:val="24"/>
          <w:lang w:eastAsia="ru-RU"/>
        </w:rPr>
        <w:t>2018 №135</w:t>
      </w:r>
    </w:p>
    <w:p w:rsidR="003D0443" w:rsidRPr="00172C6B" w:rsidRDefault="003D0443" w:rsidP="008D5C11">
      <w:pPr>
        <w:shd w:val="clear" w:color="auto" w:fill="FFFFFF"/>
        <w:spacing w:before="375" w:after="225" w:line="240" w:lineRule="auto"/>
        <w:jc w:val="center"/>
        <w:textAlignment w:val="baseline"/>
        <w:outlineLvl w:val="2"/>
        <w:rPr>
          <w:rFonts w:ascii="Arial" w:eastAsia="Times New Roman" w:hAnsi="Arial" w:cs="Arial"/>
          <w:b/>
          <w:color w:val="4C4C4C"/>
          <w:spacing w:val="2"/>
          <w:sz w:val="24"/>
          <w:szCs w:val="24"/>
          <w:lang w:eastAsia="ru-RU"/>
        </w:rPr>
      </w:pPr>
      <w:r w:rsidRPr="00172C6B">
        <w:rPr>
          <w:rFonts w:ascii="Arial" w:eastAsia="Times New Roman" w:hAnsi="Arial" w:cs="Arial"/>
          <w:b/>
          <w:color w:val="4C4C4C"/>
          <w:spacing w:val="2"/>
          <w:sz w:val="24"/>
          <w:szCs w:val="24"/>
          <w:lang w:eastAsia="ru-RU"/>
        </w:rPr>
        <w:t>1. Стандарт требования планирования деятельности по контролю</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1.1. </w:t>
      </w:r>
      <w:proofErr w:type="gramStart"/>
      <w:r w:rsidRPr="00172C6B">
        <w:rPr>
          <w:rFonts w:ascii="Arial" w:eastAsia="Times New Roman" w:hAnsi="Arial" w:cs="Arial"/>
          <w:color w:val="2D2D2D"/>
          <w:spacing w:val="2"/>
          <w:sz w:val="24"/>
          <w:szCs w:val="24"/>
          <w:lang w:eastAsia="ru-RU"/>
        </w:rPr>
        <w:t xml:space="preserve">План контрольных мероприятий разрабатывается Контрольным органом должностным лицом) и утверждается постановлением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 xml:space="preserve"> не позднее 25 декабря года, предшествующего планируемому году.</w:t>
      </w:r>
      <w:proofErr w:type="gramEnd"/>
      <w:r w:rsidRPr="00172C6B">
        <w:rPr>
          <w:rFonts w:ascii="Arial" w:eastAsia="Times New Roman" w:hAnsi="Arial" w:cs="Arial"/>
          <w:color w:val="2D2D2D"/>
          <w:spacing w:val="2"/>
          <w:sz w:val="24"/>
          <w:szCs w:val="24"/>
          <w:lang w:eastAsia="ru-RU"/>
        </w:rPr>
        <w:t xml:space="preserve"> При необходимости в течение года возможна корректировка плана.</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1.2. План контрольных мероприятий представляет собой перечень контрольных мероприятий, которые планируются осуществить в очередном финансовом году </w:t>
      </w:r>
      <w:r w:rsidRPr="00172C6B">
        <w:rPr>
          <w:rFonts w:ascii="Arial" w:eastAsia="Times New Roman" w:hAnsi="Arial" w:cs="Arial"/>
          <w:color w:val="2D2D2D"/>
          <w:spacing w:val="2"/>
          <w:sz w:val="24"/>
          <w:szCs w:val="24"/>
          <w:lang w:eastAsia="ru-RU"/>
        </w:rPr>
        <w:lastRenderedPageBreak/>
        <w:t>и оформляются в виде постановления. Постановление должно содержать: объект муниципального финансового контроля, проверяемый период, форму контрольного мероприятия (проверка, ревизия, обследование), срок проведения контрольного мероприятия. Для проведения контрольных мероприятий могут быть привлечены независимые эксперты (сторонние организации). Эксперты, экспертные организации (сторонние организации) вправе оказывать содействие комиссии при реализации возложенных на нее функций. При этом на сторонние организации не могут быть возложены полномочия по осуществлению контрольного мероприятия.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1.3. Координация контрольной деятельности Контрольного органа (должностного лица) с другими органами муниципального финансового контроля осуществляется путем внесения взаимных предложений о проведении совместных контрольных мероприятий в очередном финансовом году.</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1.4. Периодичность контрольных мероприятий по финансово-хозяйственной деятельности объектов контроля и исполнения смет расходов должна быть не реже одного раза в год.</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1.5. План работы Контрольного органа, а также вносимые в него изменения должны быть размещены не позднее пяти рабочих дней со дня их утверждения на официальном сайте администрации в сети Интернет.</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1.6. План контрольных мероприятий могут совмещать контрольные мероприятия по реализации полномочий по осуществлению внутреннего последующего муниципального финансового контроля и </w:t>
      </w:r>
      <w:proofErr w:type="gramStart"/>
      <w:r w:rsidRPr="00172C6B">
        <w:rPr>
          <w:rFonts w:ascii="Arial" w:eastAsia="Times New Roman" w:hAnsi="Arial" w:cs="Arial"/>
          <w:color w:val="2D2D2D"/>
          <w:spacing w:val="2"/>
          <w:sz w:val="24"/>
          <w:szCs w:val="24"/>
          <w:lang w:eastAsia="ru-RU"/>
        </w:rPr>
        <w:t>контроля за</w:t>
      </w:r>
      <w:proofErr w:type="gramEnd"/>
      <w:r w:rsidRPr="00172C6B">
        <w:rPr>
          <w:rFonts w:ascii="Arial" w:eastAsia="Times New Roman" w:hAnsi="Arial" w:cs="Arial"/>
          <w:color w:val="2D2D2D"/>
          <w:spacing w:val="2"/>
          <w:sz w:val="24"/>
          <w:szCs w:val="24"/>
          <w:lang w:eastAsia="ru-RU"/>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1.7. При планировании контрольных мероприятий учитываются: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1.7.1. Законность, своевременность и периодичность проведения контрольных мероприятий.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1.7.2. Степень обеспеченности ресурсами (трудовыми, материальными и финансовыми).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1.7.3. Реальность сроков проведения контрольных мероприятий.</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1.7.4. Равномерность нагрузки на специалистов, осуществляющих внутренний муниципальный финансовый контроль.</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1.7.5. Наличие резерва времени для выполнения внеплановых контрольных мероприятий и другие факторы.</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1.8. Внеплановые мероприятия проводятся на основании поручения главы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 xml:space="preserve">, оформляемого в виде постановления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 Постановление должно содержать: объект муниципального финансового контроля, проверяемый период, форму контрольного мероприятия (проверка, ревизия, обследование), срок проведения контрольного мероприятия.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1.9. Внеплановые контрольные мероприятия проводятся по следующим основаниям:</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lastRenderedPageBreak/>
        <w:t>1.9.1. Наличие информации о нарушениях бюджетного законодательства Российской Федерации и иных нормативных правовых актов, регулирующих бюджетные правоотношения.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1.9.2. По результатам проведения обследования, камеральной проверки.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1.9.3. Истечение срока исполнения объектом контроля ранее выданного предписания об устранении выявленных нарушений.</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1.9.4. По представлениям прокуратуры, правоохранительных органов и в других случаях, предусмотренных действующим законодательством.</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1.10. Результаты внеплановых контрольных мероприятий оформляются актом.</w:t>
      </w:r>
    </w:p>
    <w:p w:rsidR="003D0443" w:rsidRPr="00172C6B" w:rsidRDefault="003D0443" w:rsidP="0090029A">
      <w:pPr>
        <w:shd w:val="clear" w:color="auto" w:fill="FFFFFF"/>
        <w:spacing w:before="375" w:after="225" w:line="240" w:lineRule="auto"/>
        <w:jc w:val="center"/>
        <w:textAlignment w:val="baseline"/>
        <w:outlineLvl w:val="2"/>
        <w:rPr>
          <w:rFonts w:ascii="Arial" w:eastAsia="Times New Roman" w:hAnsi="Arial" w:cs="Arial"/>
          <w:b/>
          <w:color w:val="4C4C4C"/>
          <w:spacing w:val="2"/>
          <w:sz w:val="24"/>
          <w:szCs w:val="24"/>
          <w:lang w:eastAsia="ru-RU"/>
        </w:rPr>
      </w:pPr>
      <w:r w:rsidRPr="00172C6B">
        <w:rPr>
          <w:rFonts w:ascii="Arial" w:eastAsia="Times New Roman" w:hAnsi="Arial" w:cs="Arial"/>
          <w:b/>
          <w:color w:val="4C4C4C"/>
          <w:spacing w:val="2"/>
          <w:sz w:val="24"/>
          <w:szCs w:val="24"/>
          <w:lang w:eastAsia="ru-RU"/>
        </w:rPr>
        <w:t>2. Стандарт проведения контрольных мероприятий</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2.1. Контрольное мероприятие начинается с предъявления Контрольным органом руководител</w:t>
      </w:r>
      <w:r w:rsidR="0090029A" w:rsidRPr="00172C6B">
        <w:rPr>
          <w:rFonts w:ascii="Arial" w:eastAsia="Times New Roman" w:hAnsi="Arial" w:cs="Arial"/>
          <w:color w:val="2D2D2D"/>
          <w:spacing w:val="2"/>
          <w:sz w:val="24"/>
          <w:szCs w:val="24"/>
          <w:lang w:eastAsia="ru-RU"/>
        </w:rPr>
        <w:t>ю объекта контроля постановления</w:t>
      </w:r>
      <w:r w:rsidRPr="00172C6B">
        <w:rPr>
          <w:rFonts w:ascii="Arial" w:eastAsia="Times New Roman" w:hAnsi="Arial" w:cs="Arial"/>
          <w:color w:val="2D2D2D"/>
          <w:spacing w:val="2"/>
          <w:sz w:val="24"/>
          <w:szCs w:val="24"/>
          <w:lang w:eastAsia="ru-RU"/>
        </w:rPr>
        <w:t xml:space="preserve">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 xml:space="preserve"> о проведении контрольного мероприятия, ознакомления с планом контрольного мероприятия.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2.2. В соответствии с утвержденным планом контрольного мероприятия ответственное лицо Контрольного органа определяет объем и состав контрольных действий по каждому вопросу плана контрольного мероприятия, а также методы, формы и способы проведения контрольных действий.</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2.3. В ходе контрольного мероприятия проводятся контрольные действия по документальному и фактическому изучению финансовых и хозяйственных операций, совершенных объектом контроля в период, подлежащий проверке.</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2.4. Контрольные действия по документальному изучению проводятся по финансовым, бухгалтерским, отчетным и иным документам проверяемого объекта контроля.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2.5. Контрольные действия по фактическому изучению проводятся путем осмотра, инвентаризации, наблюдения, пересчета, экспертизы и т.п.</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2.6. Контрольные действия могут проводиться сплошным или выборочным методом.</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2.7. Контрольные мероприятия в виде обследования: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2.7.1. При проведении обследования осуществляются анализ и оценка состояния сферы деятельности объекта контроля, определенной постановлением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2.7.2. Обследование (за исключением обследования, проводимого в рамках камеральных и выездных проверок) проводится в порядке и сроки, установленные для выездных проверок.</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2.7.3.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2.8. Контрольные мероприятия в виде камеральной проверки: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2.8.1. Камеральная проверка проводится по месту нахождения органа контроля, в том числе на основании бюджетной (бухгалтерской) отчетности и иных документов, представленных по его запросу, а также информации, документов и материалов, полученных в ходе встречных проверок.</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lastRenderedPageBreak/>
        <w:t>2.8.2. Камеральная проверка проводится комиссией в срок не более 30 рабочих дней со дня получения от объекта контроля информации, документов и материалов, представленных по его запросу (приложение 3).</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2.8.3. При проведении камеральных проверок по решению председателя комиссии может быть проведено обследование.</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4.8.4. По результатам камеральной проверки оформляется акт, который подписывается комиссией не позднее последнего дня срока проведения камеральной проверки.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2.9. Контрольные мероприятия в виде выездной проверки: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2.9.1. Выездная проверка проводится по месту нахождения объекта контроля.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2.9.2. Срок проведения выездной проверки органами контроля составляет не более 30 рабочих дней.</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2.9.3. Глава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 xml:space="preserve"> может продлить срок проведения выездной проверки на основании мотивированного обращения председателя комиссии, но не более чем на 20 рабочих дней.</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2.9.4.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председатель комиссии составляет акт.</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2.9.5. В случае обнаружения подделок, подлогов, хищений, злоупотреблений и при необходимости пресечения данных противоправных действий комиссия может принять решение об изъятии необходимых документов и материалов с учетом ограничений, установленных законодательством Российской Федерации, при этом составляется акт изъятия и копии или опись изъятых документов в соответствующих делах.</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2.9.6. В ходе выездной проверки проводятся контрольные действия по документальному и фактическому изучению деятельности объекта контроля. </w:t>
      </w:r>
      <w:proofErr w:type="gramStart"/>
      <w:r w:rsidRPr="00172C6B">
        <w:rPr>
          <w:rFonts w:ascii="Arial" w:eastAsia="Times New Roman" w:hAnsi="Arial" w:cs="Arial"/>
          <w:color w:val="2D2D2D"/>
          <w:spacing w:val="2"/>
          <w:sz w:val="24"/>
          <w:szCs w:val="24"/>
          <w:lang w:eastAsia="ru-RU"/>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172C6B">
        <w:rPr>
          <w:rFonts w:ascii="Arial" w:eastAsia="Times New Roman" w:hAnsi="Arial" w:cs="Arial"/>
          <w:color w:val="2D2D2D"/>
          <w:spacing w:val="2"/>
          <w:sz w:val="24"/>
          <w:szCs w:val="24"/>
          <w:lang w:eastAsia="ru-RU"/>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2.9.7. Проведение выездной проверки может</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быть приостановлено главой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 xml:space="preserve"> на основании мотивированного обращения руководителя Контрольного органа:</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а) на период проведения встречной проверки и (или) обследования;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а также </w:t>
      </w:r>
      <w:r w:rsidRPr="00172C6B">
        <w:rPr>
          <w:rFonts w:ascii="Arial" w:eastAsia="Times New Roman" w:hAnsi="Arial" w:cs="Arial"/>
          <w:color w:val="2D2D2D"/>
          <w:spacing w:val="2"/>
          <w:sz w:val="24"/>
          <w:szCs w:val="24"/>
          <w:lang w:eastAsia="ru-RU"/>
        </w:rPr>
        <w:lastRenderedPageBreak/>
        <w:t>приведения объектом контроля в надлежащее состояние документов учета и отчетности;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в) на период организации и проведения экспертиз;</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г) на период исполнения запросов, направленных в компетентные государственные органы;</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roofErr w:type="spellStart"/>
      <w:r w:rsidRPr="00172C6B">
        <w:rPr>
          <w:rFonts w:ascii="Arial" w:eastAsia="Times New Roman" w:hAnsi="Arial" w:cs="Arial"/>
          <w:color w:val="2D2D2D"/>
          <w:spacing w:val="2"/>
          <w:sz w:val="24"/>
          <w:szCs w:val="24"/>
          <w:lang w:eastAsia="ru-RU"/>
        </w:rPr>
        <w:t>д</w:t>
      </w:r>
      <w:proofErr w:type="spellEnd"/>
      <w:r w:rsidRPr="00172C6B">
        <w:rPr>
          <w:rFonts w:ascii="Arial" w:eastAsia="Times New Roman" w:hAnsi="Arial" w:cs="Arial"/>
          <w:color w:val="2D2D2D"/>
          <w:spacing w:val="2"/>
          <w:sz w:val="24"/>
          <w:szCs w:val="24"/>
          <w:lang w:eastAsia="ru-RU"/>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172C6B">
        <w:rPr>
          <w:rFonts w:ascii="Arial" w:eastAsia="Times New Roman" w:hAnsi="Arial" w:cs="Arial"/>
          <w:color w:val="2D2D2D"/>
          <w:spacing w:val="2"/>
          <w:sz w:val="24"/>
          <w:szCs w:val="24"/>
          <w:lang w:eastAsia="ru-RU"/>
        </w:rPr>
        <w:t>истребуемой</w:t>
      </w:r>
      <w:proofErr w:type="spellEnd"/>
      <w:r w:rsidRPr="00172C6B">
        <w:rPr>
          <w:rFonts w:ascii="Arial" w:eastAsia="Times New Roman" w:hAnsi="Arial" w:cs="Arial"/>
          <w:color w:val="2D2D2D"/>
          <w:spacing w:val="2"/>
          <w:sz w:val="24"/>
          <w:szCs w:val="24"/>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е) при необходимости обследования имущества и (или) документов, находящихся не по месту нахождения объекта контроля.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2.9.8. Решение главы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 xml:space="preserve"> о приостановлении проведения выездной проверки оформляется постановлением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 xml:space="preserve"> о приостановлении проведения проверки и о причинах приостановления.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2.9.9. Решение главы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 xml:space="preserve"> о возобновлении проведения выездной проверки (ревизии) оформляется постановлением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2.9.10. По результатам выездной проверки оформляется акт, который должен быть подписан не позднее последнего дня срока проведения проверки.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2.9.11. К акту выездной проверки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3D0443" w:rsidRPr="00172C6B" w:rsidRDefault="003D0443" w:rsidP="005830EB">
      <w:pPr>
        <w:shd w:val="clear" w:color="auto" w:fill="FFFFFF"/>
        <w:spacing w:before="375" w:after="225" w:line="240" w:lineRule="auto"/>
        <w:jc w:val="center"/>
        <w:textAlignment w:val="baseline"/>
        <w:outlineLvl w:val="2"/>
        <w:rPr>
          <w:rFonts w:ascii="Arial" w:eastAsia="Times New Roman" w:hAnsi="Arial" w:cs="Arial"/>
          <w:b/>
          <w:color w:val="4C4C4C"/>
          <w:spacing w:val="2"/>
          <w:sz w:val="24"/>
          <w:szCs w:val="24"/>
          <w:lang w:eastAsia="ru-RU"/>
        </w:rPr>
      </w:pPr>
      <w:r w:rsidRPr="00172C6B">
        <w:rPr>
          <w:rFonts w:ascii="Arial" w:eastAsia="Times New Roman" w:hAnsi="Arial" w:cs="Arial"/>
          <w:b/>
          <w:color w:val="4C4C4C"/>
          <w:spacing w:val="2"/>
          <w:sz w:val="24"/>
          <w:szCs w:val="24"/>
          <w:lang w:eastAsia="ru-RU"/>
        </w:rPr>
        <w:t>3. Стандарт подготовки к проведению контрольного мероприятия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3.1. На каждое контрольное мероприятие составляется план, в котором указывается перечень основных вопросов контрольного мероприятия. Данный план является приложением к постановлению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 xml:space="preserve"> по проведению контрольного мероприятия.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3.2. Составлению плана предшествует подготовительный период, в ходе которого Контрольный орган (должностное лицо) должен изучить необходимые законодательные и другие нормативные правовые акты, отчетные и статистические данные, другие имеющиеся материалы, характеризующие финансово-хозяйственную деятельность подлежащего проверке объекта контроля.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3.3. В плане проведения контрольного мероприятия указывается период, подлежащий проверке.</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3.4. Контрольный орган (должностное лицо) знакомит участников контрольного мероприятия с планом контрольного мероприятия и распределяет вопросы и участки работы между исполнителями.</w:t>
      </w:r>
    </w:p>
    <w:p w:rsidR="003D0443" w:rsidRPr="00172C6B" w:rsidRDefault="003D0443" w:rsidP="005830EB">
      <w:pPr>
        <w:shd w:val="clear" w:color="auto" w:fill="FFFFFF"/>
        <w:spacing w:before="375" w:after="225" w:line="240" w:lineRule="auto"/>
        <w:jc w:val="center"/>
        <w:textAlignment w:val="baseline"/>
        <w:outlineLvl w:val="2"/>
        <w:rPr>
          <w:rFonts w:ascii="Arial" w:eastAsia="Times New Roman" w:hAnsi="Arial" w:cs="Arial"/>
          <w:b/>
          <w:color w:val="4C4C4C"/>
          <w:spacing w:val="2"/>
          <w:sz w:val="24"/>
          <w:szCs w:val="24"/>
          <w:lang w:eastAsia="ru-RU"/>
        </w:rPr>
      </w:pPr>
      <w:r w:rsidRPr="00172C6B">
        <w:rPr>
          <w:rFonts w:ascii="Arial" w:eastAsia="Times New Roman" w:hAnsi="Arial" w:cs="Arial"/>
          <w:b/>
          <w:color w:val="4C4C4C"/>
          <w:spacing w:val="2"/>
          <w:sz w:val="24"/>
          <w:szCs w:val="24"/>
          <w:lang w:eastAsia="ru-RU"/>
        </w:rPr>
        <w:lastRenderedPageBreak/>
        <w:t>4. Стандарт оформления результатов контрольного мероприятия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 Результатом исполнения контрольного мероприятия является: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4.1.1. Оформление акта по результатам проведения проверки, ревизии; оформление заключения по результатам обследования.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4.1.2. Передача в необходимых случаях в правоохранительные органы, органы прокуратуры информации о результатах контрольного мероприятия, в ходе которого выявлены факты нарушения бюджетного законодательства и иных нормативно-правовых актов, регулирующих бюджетные правоотношения.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4.1.3. </w:t>
      </w:r>
      <w:proofErr w:type="gramStart"/>
      <w:r w:rsidRPr="00172C6B">
        <w:rPr>
          <w:rFonts w:ascii="Arial" w:eastAsia="Times New Roman" w:hAnsi="Arial" w:cs="Arial"/>
          <w:color w:val="2D2D2D"/>
          <w:spacing w:val="2"/>
          <w:sz w:val="24"/>
          <w:szCs w:val="24"/>
          <w:lang w:eastAsia="ru-RU"/>
        </w:rPr>
        <w:t>Оформление акта об устранении нарушений (далее - акт),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w:t>
      </w:r>
      <w:proofErr w:type="gramEnd"/>
      <w:r w:rsidRPr="00172C6B">
        <w:rPr>
          <w:rFonts w:ascii="Arial" w:eastAsia="Times New Roman" w:hAnsi="Arial" w:cs="Arial"/>
          <w:color w:val="2D2D2D"/>
          <w:spacing w:val="2"/>
          <w:sz w:val="24"/>
          <w:szCs w:val="24"/>
          <w:lang w:eastAsia="ru-RU"/>
        </w:rPr>
        <w:t xml:space="preserve"> условий таких нарушений. Форма акта об устранении нарушений приводится в приложении 1 к настоящему Стандарту.</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4.1.4. Оформление уведомления о применении бюджетных мер принуждения </w:t>
      </w:r>
      <w:proofErr w:type="gramStart"/>
      <w:r w:rsidRPr="00172C6B">
        <w:rPr>
          <w:rFonts w:ascii="Arial" w:eastAsia="Times New Roman" w:hAnsi="Arial" w:cs="Arial"/>
          <w:color w:val="2D2D2D"/>
          <w:spacing w:val="2"/>
          <w:sz w:val="24"/>
          <w:szCs w:val="24"/>
          <w:lang w:eastAsia="ru-RU"/>
        </w:rPr>
        <w:t>согласно приложения</w:t>
      </w:r>
      <w:proofErr w:type="gramEnd"/>
      <w:r w:rsidRPr="00172C6B">
        <w:rPr>
          <w:rFonts w:ascii="Arial" w:eastAsia="Times New Roman" w:hAnsi="Arial" w:cs="Arial"/>
          <w:color w:val="2D2D2D"/>
          <w:spacing w:val="2"/>
          <w:sz w:val="24"/>
          <w:szCs w:val="24"/>
          <w:lang w:eastAsia="ru-RU"/>
        </w:rPr>
        <w:t xml:space="preserve"> 2 к настоящему Стандарту.</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4.1.4. Контроль устранения недостатков и нарушений по результатам контрольного мероприятия.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4.2. Акт контрольного мероприятия должен состоять из вводной, мотивировочной и резолютивной частей.</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4.2.1. Вводная часть решения должна содержать:</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а) дату и номер постановления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 xml:space="preserve"> о проведении контрольного мероприятия;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б) фамилии, имена, отчества, наименования должностей членов Контрольного органа, проводивших контрольное мероприятие;</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в) период проведения контрольного мероприятия;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г) предмет контрольного мероприятия;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roofErr w:type="spellStart"/>
      <w:r w:rsidRPr="00172C6B">
        <w:rPr>
          <w:rFonts w:ascii="Arial" w:eastAsia="Times New Roman" w:hAnsi="Arial" w:cs="Arial"/>
          <w:color w:val="2D2D2D"/>
          <w:spacing w:val="2"/>
          <w:sz w:val="24"/>
          <w:szCs w:val="24"/>
          <w:lang w:eastAsia="ru-RU"/>
        </w:rPr>
        <w:t>д</w:t>
      </w:r>
      <w:proofErr w:type="spellEnd"/>
      <w:r w:rsidRPr="00172C6B">
        <w:rPr>
          <w:rFonts w:ascii="Arial" w:eastAsia="Times New Roman" w:hAnsi="Arial" w:cs="Arial"/>
          <w:color w:val="2D2D2D"/>
          <w:spacing w:val="2"/>
          <w:sz w:val="24"/>
          <w:szCs w:val="24"/>
          <w:lang w:eastAsia="ru-RU"/>
        </w:rPr>
        <w:t>) наименование, адрес местонахождение объекта проверки, фамилии, имена, отчества руководителей объектов проверки.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4.2.2. В мотивировочной части акта должны быть указаны:</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а) обстоятельства, установленные при проведении контрольного мероприятия и обосновывающие выводы комиссии;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б) нормы законодательства, которыми руководствовалась комиссия при принятии решения;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в) нарушения бюджетного законодательства и иных нормативно-правовых актов, установленные комиссией при проведении контрольного мероприятия;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г) оценка этих нарушений.</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4.2.3. Резолютивная часть акта должна содержать:</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а) выводы комиссии о наличии или отсутствии нарушений бюджетного законодательства и иных нормативно-правовых актов со ссылками на конкретные нормы законодательства, обосновывающие ее выводы;</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б) сведения о выдаче акта об устранении выявленных нарушений бюджетного законодательства и иных нормативно-правовых актов;</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lastRenderedPageBreak/>
        <w:t>в) другие меры по устранению нарушений, в том числе об обращении с иском в суд, о передаче материалов в правоохранительные органы и т.д.</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4.3. Акт контрольного мероприятия оформляется в двух экземплярах, подписывается всеми членами комиссии.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4.4. Акт контрольного мероприятия в срок не позднее трех рабочих дней со дня его подписания направляется руководителю объекта контроля.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4.5.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 получении акта контрольного мероприятия акт направляется заказным почтовым отправлением с уведомлением о вручении, которое приобщается к экземпляру акта контрольного мероприятия, хранящемся в Контрольном органе.</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4.6. Руководители объекта контроля в течение пяти рабочих дней со дня получения акта контрольного мероприятия вправе представить в Контрольный орган (должностному лицу) письменные возражения по фактам, изложенным в акте контрольного мероприятия, которые приобщаются к материалам контрольного мероприятия, либо подписать акты контрольного мероприятия в двух экземплярах.</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4.7. Результатом проведения контрольного</w:t>
      </w:r>
      <w:r w:rsidR="00BC6191" w:rsidRPr="00172C6B">
        <w:rPr>
          <w:rFonts w:ascii="Arial" w:eastAsia="Times New Roman" w:hAnsi="Arial" w:cs="Arial"/>
          <w:color w:val="2D2D2D"/>
          <w:spacing w:val="2"/>
          <w:sz w:val="24"/>
          <w:szCs w:val="24"/>
          <w:lang w:eastAsia="ru-RU"/>
        </w:rPr>
        <w:t xml:space="preserve"> мероприятия является заключение</w:t>
      </w:r>
      <w:r w:rsidRPr="00172C6B">
        <w:rPr>
          <w:rFonts w:ascii="Arial" w:eastAsia="Times New Roman" w:hAnsi="Arial" w:cs="Arial"/>
          <w:color w:val="2D2D2D"/>
          <w:spacing w:val="2"/>
          <w:sz w:val="24"/>
          <w:szCs w:val="24"/>
          <w:lang w:eastAsia="ru-RU"/>
        </w:rPr>
        <w:t>, которое подписывается членами комиссии.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4.8. Заключение составляется в произвольной форме по факту обследования определенной деятельности объекта контроля. Копия заключения в срок не позднее трех рабочих дней со дня его подписания Контрольным органом вручается (направляется) для ознакомления руководителю объекта контроля.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4.9. По результатам рассмотрения заключения, подготовленного по результатам обследования комиссии, могут быть подготовлены мотивированные предложения главе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 xml:space="preserve"> о проведении проверки, ревизии объекта контроля, по которому проводилось контрольное мероприятие методом обследования.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4.10. Проверка, ревизия должна начаться не позднее тридцати рабочих дней со дня вручения (направления) копии заключения руководителю объекта контроля.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4.11. В акте не допускаются: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4.11.1. Выводы, предположения, факты, не подтвержденные соответствующими документами.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4.11.2. 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4.11.3. Морально-этическая оценка действий должностных, материально ответственных и иных лиц проверенной организации.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4.12. При составлении акта контрольного мероприятия, заключения должна быть обеспечена объективность, обоснованность, системность, четкость, доступность и лаконичность (без ущерба для содержания) изложения.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4.13. Результаты контрольного мероприятия, обследования должны подтверждаться документами (копиями документов), результатами контрольных действий, объяснениями должностных, материально ответственных и иных лиц объекта контроля, другими материалами.</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lastRenderedPageBreak/>
        <w:t>4.14. Указанные документы (копии) и материалы прилагаются к акту контрольного мероприятия.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4.15. В случаях выявления нарушения бюджетного законодательства и иных нормативно-правовых актов комиссия в срок не более 30 календарных дней с момента вручения акта контрольного мероприятия руководителю объекта контроля выдает акт об устранении нарушений бюджетного законодательства и иных нормативно-правовых актов руководителю объекта контроля.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4.16. Акт подписывается руководителем Контрольного органа.</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4.17. В соответствии со ст. 306.2 </w:t>
      </w:r>
      <w:hyperlink r:id="rId6" w:history="1">
        <w:r w:rsidRPr="00172C6B">
          <w:rPr>
            <w:rFonts w:ascii="Arial" w:eastAsia="Times New Roman" w:hAnsi="Arial" w:cs="Arial"/>
            <w:color w:val="00466E"/>
            <w:spacing w:val="2"/>
            <w:sz w:val="24"/>
            <w:szCs w:val="24"/>
            <w:u w:val="single"/>
            <w:lang w:eastAsia="ru-RU"/>
          </w:rPr>
          <w:t>Бюджетного кодекса Российской Федерации</w:t>
        </w:r>
      </w:hyperlink>
      <w:r w:rsidRPr="00172C6B">
        <w:rPr>
          <w:rFonts w:ascii="Arial" w:eastAsia="Times New Roman" w:hAnsi="Arial" w:cs="Arial"/>
          <w:color w:val="2D2D2D"/>
          <w:spacing w:val="2"/>
          <w:sz w:val="24"/>
          <w:szCs w:val="24"/>
          <w:lang w:eastAsia="ru-RU"/>
        </w:rPr>
        <w:t> в необходимых случаях оформляется уведомление о применении бюджетных мер. Уведомление о применении бюджетных мер принуждения передается в Финансовый орган не позднее 30 календарных дней после даты окончания контрольного мероприятия и должно содержать основания для применения бюджетных мер принуждения.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4.18. Объект контроля, в отношении которого выдан акт об устранении нарушения, вправе направить в комиссию мотивированное ходатайство о продлении срока исполнения данных документов.</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4.19. Поступившее ходатайство о продлении срока исполнения акта рассматривается комиссией в течение пяти рабочих дней со дня его поступления. По результатам рассмотрения указанного ходатайства комиссия готовит в письменной форме мотивированное решение о продлении срока исполнения предписания с одновременным установлением нового срока исполнения данных документов в случаях, когда неисполнение их вызвано причинами, не зависящими от лица, которому выдано предписание, либо об отказе в продлении срока исполнения предписания.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4.20. По результатам контрольного мероприятия объект контроля в установленный (в акте) срок подготавливает план мероприятий по устранению выявленных недостатков, нарушений. В установленный срок объект контроля представляет отчет о выполнении плана мероприятий по устранению выявленных недостатков, нарушений в комиссию (должностному лицу).</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4.21. Контроль устранения нарушений, недостатков, выявленных в ходе контрольного мероприятия, может проводиться в виде проверки, ревизии, обследования не ранее чем через 6 месяцев со дня подписания акта проверки, заключения.</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4.22. Материалы каждого контрольного мероприятия в делопроизводстве Контрольного органа (должностного лица) составляют отдельное дело и хранятся в установленном порядке.</w:t>
      </w:r>
    </w:p>
    <w:p w:rsidR="003D0443" w:rsidRPr="00172C6B" w:rsidRDefault="003D0443" w:rsidP="0090029A">
      <w:pPr>
        <w:shd w:val="clear" w:color="auto" w:fill="FFFFFF"/>
        <w:spacing w:before="375" w:after="225" w:line="240" w:lineRule="auto"/>
        <w:jc w:val="center"/>
        <w:textAlignment w:val="baseline"/>
        <w:outlineLvl w:val="2"/>
        <w:rPr>
          <w:rFonts w:ascii="Arial" w:eastAsia="Times New Roman" w:hAnsi="Arial" w:cs="Arial"/>
          <w:b/>
          <w:color w:val="4C4C4C"/>
          <w:spacing w:val="2"/>
          <w:sz w:val="24"/>
          <w:szCs w:val="24"/>
          <w:lang w:eastAsia="ru-RU"/>
        </w:rPr>
      </w:pPr>
      <w:r w:rsidRPr="00172C6B">
        <w:rPr>
          <w:rFonts w:ascii="Arial" w:eastAsia="Times New Roman" w:hAnsi="Arial" w:cs="Arial"/>
          <w:b/>
          <w:color w:val="4C4C4C"/>
          <w:spacing w:val="2"/>
          <w:sz w:val="24"/>
          <w:szCs w:val="24"/>
          <w:lang w:eastAsia="ru-RU"/>
        </w:rPr>
        <w:t>5. Стандарт к составлению и представлению отчетности о результатах контрольных мероприятий</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5.1.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Контрольный орган </w:t>
      </w:r>
      <w:r w:rsidRPr="00172C6B">
        <w:rPr>
          <w:rFonts w:ascii="Arial" w:eastAsia="Times New Roman" w:hAnsi="Arial" w:cs="Arial"/>
          <w:color w:val="2D2D2D"/>
          <w:spacing w:val="2"/>
          <w:sz w:val="24"/>
          <w:szCs w:val="24"/>
          <w:lang w:eastAsia="ru-RU"/>
        </w:rPr>
        <w:lastRenderedPageBreak/>
        <w:t xml:space="preserve">(должностное лицо) ежегодно составляет и представляет отчет главе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5.2. Отчет Контрольного органа (должностное лицо) подписывается и направляется главе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 xml:space="preserve"> не позднее 1 марта года, следующего за </w:t>
      </w:r>
      <w:proofErr w:type="gramStart"/>
      <w:r w:rsidRPr="00172C6B">
        <w:rPr>
          <w:rFonts w:ascii="Arial" w:eastAsia="Times New Roman" w:hAnsi="Arial" w:cs="Arial"/>
          <w:color w:val="2D2D2D"/>
          <w:spacing w:val="2"/>
          <w:sz w:val="24"/>
          <w:szCs w:val="24"/>
          <w:lang w:eastAsia="ru-RU"/>
        </w:rPr>
        <w:t>отчетным</w:t>
      </w:r>
      <w:proofErr w:type="gramEnd"/>
      <w:r w:rsidRPr="00172C6B">
        <w:rPr>
          <w:rFonts w:ascii="Arial" w:eastAsia="Times New Roman" w:hAnsi="Arial" w:cs="Arial"/>
          <w:color w:val="2D2D2D"/>
          <w:spacing w:val="2"/>
          <w:sz w:val="24"/>
          <w:szCs w:val="24"/>
          <w:lang w:eastAsia="ru-RU"/>
        </w:rPr>
        <w:t>.</w:t>
      </w:r>
    </w:p>
    <w:p w:rsidR="003D0443" w:rsidRPr="00172C6B" w:rsidRDefault="003D0443" w:rsidP="0009484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172C6B">
        <w:rPr>
          <w:rFonts w:ascii="Arial" w:eastAsia="Times New Roman" w:hAnsi="Arial" w:cs="Arial"/>
          <w:color w:val="2D2D2D"/>
          <w:spacing w:val="2"/>
          <w:sz w:val="24"/>
          <w:szCs w:val="24"/>
          <w:lang w:eastAsia="ru-RU"/>
        </w:rPr>
        <w:t xml:space="preserve">5.3. Результаты проведения контрольных мероприятий размещаются на официальном сайте администрации поселения </w:t>
      </w:r>
      <w:r w:rsidR="008D5C11" w:rsidRPr="00172C6B">
        <w:rPr>
          <w:rFonts w:ascii="Arial" w:eastAsia="Times New Roman" w:hAnsi="Arial" w:cs="Arial"/>
          <w:color w:val="2D2D2D"/>
          <w:spacing w:val="2"/>
          <w:sz w:val="24"/>
          <w:szCs w:val="24"/>
          <w:lang w:eastAsia="ru-RU"/>
        </w:rPr>
        <w:t>Невонского муниципального образования</w:t>
      </w:r>
      <w:r w:rsidRPr="00172C6B">
        <w:rPr>
          <w:rFonts w:ascii="Arial" w:eastAsia="Times New Roman" w:hAnsi="Arial" w:cs="Arial"/>
          <w:color w:val="2D2D2D"/>
          <w:spacing w:val="2"/>
          <w:sz w:val="24"/>
          <w:szCs w:val="24"/>
          <w:lang w:eastAsia="ru-RU"/>
        </w:rPr>
        <w:t xml:space="preserve"> в сети Интернет.</w:t>
      </w:r>
    </w:p>
    <w:p w:rsidR="003D0443" w:rsidRPr="003D0443" w:rsidRDefault="003D0443" w:rsidP="005830EB">
      <w:pPr>
        <w:shd w:val="clear" w:color="auto" w:fill="FFFFFF"/>
        <w:spacing w:before="375" w:after="225" w:line="240" w:lineRule="auto"/>
        <w:jc w:val="right"/>
        <w:textAlignment w:val="baseline"/>
        <w:outlineLvl w:val="2"/>
        <w:rPr>
          <w:rFonts w:ascii="Times New Roman" w:eastAsia="Times New Roman" w:hAnsi="Times New Roman" w:cs="Times New Roman"/>
          <w:b/>
          <w:color w:val="4C4C4C"/>
          <w:spacing w:val="2"/>
          <w:sz w:val="24"/>
          <w:szCs w:val="24"/>
          <w:lang w:eastAsia="ru-RU"/>
        </w:rPr>
      </w:pPr>
      <w:r w:rsidRPr="003D0443">
        <w:rPr>
          <w:rFonts w:ascii="Times New Roman" w:eastAsia="Times New Roman" w:hAnsi="Times New Roman" w:cs="Times New Roman"/>
          <w:b/>
          <w:color w:val="4C4C4C"/>
          <w:spacing w:val="2"/>
          <w:sz w:val="24"/>
          <w:szCs w:val="24"/>
          <w:lang w:eastAsia="ru-RU"/>
        </w:rPr>
        <w:t>Приложение 1. Акт об устранении нарушения</w:t>
      </w:r>
    </w:p>
    <w:p w:rsidR="00BF6DBF" w:rsidRDefault="003D0443" w:rsidP="003D0443">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r w:rsidRPr="003D0443">
        <w:rPr>
          <w:rFonts w:ascii="Times New Roman" w:eastAsia="Times New Roman" w:hAnsi="Times New Roman" w:cs="Times New Roman"/>
          <w:color w:val="2D2D2D"/>
          <w:spacing w:val="2"/>
          <w:sz w:val="24"/>
          <w:szCs w:val="24"/>
          <w:lang w:eastAsia="ru-RU"/>
        </w:rPr>
        <w:br/>
      </w:r>
      <w:r w:rsidRPr="00BF6DBF">
        <w:rPr>
          <w:rFonts w:ascii="Courier New" w:eastAsia="Times New Roman" w:hAnsi="Courier New" w:cs="Courier New"/>
          <w:color w:val="2D2D2D"/>
          <w:spacing w:val="2"/>
          <w:sz w:val="24"/>
          <w:szCs w:val="24"/>
          <w:lang w:eastAsia="ru-RU"/>
        </w:rPr>
        <w:t>Приложение 1</w:t>
      </w:r>
    </w:p>
    <w:p w:rsidR="00BF6DBF" w:rsidRDefault="003D0443" w:rsidP="003D0443">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r w:rsidRPr="00BF6DBF">
        <w:rPr>
          <w:rFonts w:ascii="Courier New" w:eastAsia="Times New Roman" w:hAnsi="Courier New" w:cs="Courier New"/>
          <w:color w:val="2D2D2D"/>
          <w:spacing w:val="2"/>
          <w:sz w:val="24"/>
          <w:szCs w:val="24"/>
          <w:lang w:eastAsia="ru-RU"/>
        </w:rPr>
        <w:t>к Стандарту осуществления внутреннего</w:t>
      </w:r>
    </w:p>
    <w:p w:rsidR="00BF6DBF" w:rsidRDefault="003D0443" w:rsidP="003D0443">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r w:rsidRPr="00BF6DBF">
        <w:rPr>
          <w:rFonts w:ascii="Courier New" w:eastAsia="Times New Roman" w:hAnsi="Courier New" w:cs="Courier New"/>
          <w:color w:val="2D2D2D"/>
          <w:spacing w:val="2"/>
          <w:sz w:val="24"/>
          <w:szCs w:val="24"/>
          <w:lang w:eastAsia="ru-RU"/>
        </w:rPr>
        <w:t>муниципального финансового контроля</w:t>
      </w:r>
    </w:p>
    <w:p w:rsidR="00BF6DBF" w:rsidRDefault="003D0443" w:rsidP="003D0443">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r w:rsidRPr="00BF6DBF">
        <w:rPr>
          <w:rFonts w:ascii="Courier New" w:eastAsia="Times New Roman" w:hAnsi="Courier New" w:cs="Courier New"/>
          <w:color w:val="2D2D2D"/>
          <w:spacing w:val="2"/>
          <w:sz w:val="24"/>
          <w:szCs w:val="24"/>
          <w:lang w:eastAsia="ru-RU"/>
        </w:rPr>
        <w:t>________________________________</w:t>
      </w:r>
    </w:p>
    <w:p w:rsidR="00BF6DBF" w:rsidRDefault="003D0443" w:rsidP="003D0443">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r w:rsidRPr="00BF6DBF">
        <w:rPr>
          <w:rFonts w:ascii="Courier New" w:eastAsia="Times New Roman" w:hAnsi="Courier New" w:cs="Courier New"/>
          <w:color w:val="2D2D2D"/>
          <w:spacing w:val="2"/>
          <w:sz w:val="24"/>
          <w:szCs w:val="24"/>
          <w:lang w:eastAsia="ru-RU"/>
        </w:rPr>
        <w:t xml:space="preserve">(должность и Ф.И.О. </w:t>
      </w:r>
      <w:proofErr w:type="spellStart"/>
      <w:r w:rsidRPr="00BF6DBF">
        <w:rPr>
          <w:rFonts w:ascii="Courier New" w:eastAsia="Times New Roman" w:hAnsi="Courier New" w:cs="Courier New"/>
          <w:color w:val="2D2D2D"/>
          <w:spacing w:val="2"/>
          <w:sz w:val="24"/>
          <w:szCs w:val="24"/>
          <w:lang w:eastAsia="ru-RU"/>
        </w:rPr>
        <w:t>руководителяобъекта</w:t>
      </w:r>
      <w:proofErr w:type="spellEnd"/>
      <w:r w:rsidRPr="00BF6DBF">
        <w:rPr>
          <w:rFonts w:ascii="Courier New" w:eastAsia="Times New Roman" w:hAnsi="Courier New" w:cs="Courier New"/>
          <w:color w:val="2D2D2D"/>
          <w:spacing w:val="2"/>
          <w:sz w:val="24"/>
          <w:szCs w:val="24"/>
          <w:lang w:eastAsia="ru-RU"/>
        </w:rPr>
        <w:t xml:space="preserve"> контроля)</w:t>
      </w:r>
    </w:p>
    <w:p w:rsidR="00BF6DBF" w:rsidRDefault="003D0443" w:rsidP="003D0443">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r w:rsidRPr="00BF6DBF">
        <w:rPr>
          <w:rFonts w:ascii="Courier New" w:eastAsia="Times New Roman" w:hAnsi="Courier New" w:cs="Courier New"/>
          <w:color w:val="2D2D2D"/>
          <w:spacing w:val="2"/>
          <w:sz w:val="24"/>
          <w:szCs w:val="24"/>
          <w:lang w:eastAsia="ru-RU"/>
        </w:rPr>
        <w:t>________________________________</w:t>
      </w:r>
    </w:p>
    <w:p w:rsidR="003D0443" w:rsidRPr="00BF6DBF" w:rsidRDefault="003D0443" w:rsidP="003D0443">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r w:rsidRPr="00BF6DBF">
        <w:rPr>
          <w:rFonts w:ascii="Courier New" w:eastAsia="Times New Roman" w:hAnsi="Courier New" w:cs="Courier New"/>
          <w:color w:val="2D2D2D"/>
          <w:spacing w:val="2"/>
          <w:sz w:val="24"/>
          <w:szCs w:val="24"/>
          <w:lang w:eastAsia="ru-RU"/>
        </w:rPr>
        <w:t xml:space="preserve">(наименование и </w:t>
      </w:r>
      <w:proofErr w:type="spellStart"/>
      <w:r w:rsidRPr="00BF6DBF">
        <w:rPr>
          <w:rFonts w:ascii="Courier New" w:eastAsia="Times New Roman" w:hAnsi="Courier New" w:cs="Courier New"/>
          <w:color w:val="2D2D2D"/>
          <w:spacing w:val="2"/>
          <w:sz w:val="24"/>
          <w:szCs w:val="24"/>
          <w:lang w:eastAsia="ru-RU"/>
        </w:rPr>
        <w:t>адресобъекта</w:t>
      </w:r>
      <w:proofErr w:type="spellEnd"/>
      <w:r w:rsidRPr="00BF6DBF">
        <w:rPr>
          <w:rFonts w:ascii="Courier New" w:eastAsia="Times New Roman" w:hAnsi="Courier New" w:cs="Courier New"/>
          <w:color w:val="2D2D2D"/>
          <w:spacing w:val="2"/>
          <w:sz w:val="24"/>
          <w:szCs w:val="24"/>
          <w:lang w:eastAsia="ru-RU"/>
        </w:rPr>
        <w:t xml:space="preserve"> контроля)</w:t>
      </w:r>
    </w:p>
    <w:p w:rsidR="003D0443" w:rsidRPr="003D0443" w:rsidRDefault="003D0443" w:rsidP="003D044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D0443">
        <w:rPr>
          <w:rFonts w:ascii="Times New Roman" w:eastAsia="Times New Roman" w:hAnsi="Times New Roman" w:cs="Times New Roman"/>
          <w:color w:val="2D2D2D"/>
          <w:spacing w:val="2"/>
          <w:sz w:val="24"/>
          <w:szCs w:val="24"/>
          <w:lang w:eastAsia="ru-RU"/>
        </w:rPr>
        <w:br/>
        <w:t>В соответствии с 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 xml:space="preserve">(наименование и реквизиты распоряжения на </w:t>
      </w:r>
      <w:proofErr w:type="spellStart"/>
      <w:r w:rsidRPr="003D0443">
        <w:rPr>
          <w:rFonts w:ascii="Times New Roman" w:eastAsia="Times New Roman" w:hAnsi="Times New Roman" w:cs="Times New Roman"/>
          <w:color w:val="2D2D2D"/>
          <w:spacing w:val="2"/>
          <w:sz w:val="24"/>
          <w:szCs w:val="24"/>
          <w:lang w:eastAsia="ru-RU"/>
        </w:rPr>
        <w:t>проведениеконтрольного</w:t>
      </w:r>
      <w:proofErr w:type="spellEnd"/>
      <w:r w:rsidRPr="003D0443">
        <w:rPr>
          <w:rFonts w:ascii="Times New Roman" w:eastAsia="Times New Roman" w:hAnsi="Times New Roman" w:cs="Times New Roman"/>
          <w:color w:val="2D2D2D"/>
          <w:spacing w:val="2"/>
          <w:sz w:val="24"/>
          <w:szCs w:val="24"/>
          <w:lang w:eastAsia="ru-RU"/>
        </w:rPr>
        <w:t xml:space="preserve"> мероприятия)</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в _________________________________________________________________________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(наименование объекта контроля)было проведено контрольное мероприятие </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Акт о результатах проверки от "___" _______ 20__ г</w:t>
      </w:r>
      <w:proofErr w:type="gramStart"/>
      <w:r w:rsidRPr="003D0443">
        <w:rPr>
          <w:rFonts w:ascii="Times New Roman" w:eastAsia="Times New Roman" w:hAnsi="Times New Roman" w:cs="Times New Roman"/>
          <w:color w:val="2D2D2D"/>
          <w:spacing w:val="2"/>
          <w:sz w:val="24"/>
          <w:szCs w:val="24"/>
          <w:lang w:eastAsia="ru-RU"/>
        </w:rPr>
        <w:t>.В</w:t>
      </w:r>
      <w:proofErr w:type="gramEnd"/>
      <w:r w:rsidRPr="003D0443">
        <w:rPr>
          <w:rFonts w:ascii="Times New Roman" w:eastAsia="Times New Roman" w:hAnsi="Times New Roman" w:cs="Times New Roman"/>
          <w:color w:val="2D2D2D"/>
          <w:spacing w:val="2"/>
          <w:sz w:val="24"/>
          <w:szCs w:val="24"/>
          <w:lang w:eastAsia="ru-RU"/>
        </w:rPr>
        <w:t xml:space="preserve"> ходе контрольного мероприятия были выявлены следующие нарушения:</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lastRenderedPageBreak/>
        <w:t xml:space="preserve">На основании </w:t>
      </w:r>
      <w:proofErr w:type="gramStart"/>
      <w:r w:rsidRPr="003D0443">
        <w:rPr>
          <w:rFonts w:ascii="Times New Roman" w:eastAsia="Times New Roman" w:hAnsi="Times New Roman" w:cs="Times New Roman"/>
          <w:color w:val="2D2D2D"/>
          <w:spacing w:val="2"/>
          <w:sz w:val="24"/>
          <w:szCs w:val="24"/>
          <w:lang w:eastAsia="ru-RU"/>
        </w:rPr>
        <w:t>вышеизложенного</w:t>
      </w:r>
      <w:proofErr w:type="gramEnd"/>
      <w:r w:rsidRPr="003D0443">
        <w:rPr>
          <w:rFonts w:ascii="Times New Roman" w:eastAsia="Times New Roman" w:hAnsi="Times New Roman" w:cs="Times New Roman"/>
          <w:color w:val="2D2D2D"/>
          <w:spacing w:val="2"/>
          <w:sz w:val="24"/>
          <w:szCs w:val="24"/>
          <w:lang w:eastAsia="ru-RU"/>
        </w:rPr>
        <w:t xml:space="preserve"> предписываю:</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1. Устранить перечисленные выше нарушения в срок до 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 xml:space="preserve">2. Представить в срок </w:t>
      </w:r>
      <w:proofErr w:type="gramStart"/>
      <w:r w:rsidRPr="003D0443">
        <w:rPr>
          <w:rFonts w:ascii="Times New Roman" w:eastAsia="Times New Roman" w:hAnsi="Times New Roman" w:cs="Times New Roman"/>
          <w:color w:val="2D2D2D"/>
          <w:spacing w:val="2"/>
          <w:sz w:val="24"/>
          <w:szCs w:val="24"/>
          <w:lang w:eastAsia="ru-RU"/>
        </w:rPr>
        <w:t>до</w:t>
      </w:r>
      <w:proofErr w:type="gramEnd"/>
      <w:r w:rsidRPr="003D0443">
        <w:rPr>
          <w:rFonts w:ascii="Times New Roman" w:eastAsia="Times New Roman" w:hAnsi="Times New Roman" w:cs="Times New Roman"/>
          <w:color w:val="2D2D2D"/>
          <w:spacing w:val="2"/>
          <w:sz w:val="24"/>
          <w:szCs w:val="24"/>
          <w:lang w:eastAsia="ru-RU"/>
        </w:rPr>
        <w:t xml:space="preserve"> ______________ </w:t>
      </w:r>
      <w:proofErr w:type="gramStart"/>
      <w:r w:rsidRPr="003D0443">
        <w:rPr>
          <w:rFonts w:ascii="Times New Roman" w:eastAsia="Times New Roman" w:hAnsi="Times New Roman" w:cs="Times New Roman"/>
          <w:color w:val="2D2D2D"/>
          <w:spacing w:val="2"/>
          <w:sz w:val="24"/>
          <w:szCs w:val="24"/>
          <w:lang w:eastAsia="ru-RU"/>
        </w:rPr>
        <w:t>отчет</w:t>
      </w:r>
      <w:proofErr w:type="gramEnd"/>
      <w:r w:rsidRPr="003D0443">
        <w:rPr>
          <w:rFonts w:ascii="Times New Roman" w:eastAsia="Times New Roman" w:hAnsi="Times New Roman" w:cs="Times New Roman"/>
          <w:color w:val="2D2D2D"/>
          <w:spacing w:val="2"/>
          <w:sz w:val="24"/>
          <w:szCs w:val="24"/>
          <w:lang w:eastAsia="ru-RU"/>
        </w:rPr>
        <w:t xml:space="preserve"> об исполнении предписания</w:t>
      </w:r>
      <w:r w:rsidR="0090029A">
        <w:rPr>
          <w:rFonts w:ascii="Times New Roman" w:eastAsia="Times New Roman" w:hAnsi="Times New Roman" w:cs="Times New Roman"/>
          <w:color w:val="2D2D2D"/>
          <w:spacing w:val="2"/>
          <w:sz w:val="24"/>
          <w:szCs w:val="24"/>
          <w:lang w:eastAsia="ru-RU"/>
        </w:rPr>
        <w:t xml:space="preserve"> </w:t>
      </w:r>
      <w:r w:rsidRPr="003D0443">
        <w:rPr>
          <w:rFonts w:ascii="Times New Roman" w:eastAsia="Times New Roman" w:hAnsi="Times New Roman" w:cs="Times New Roman"/>
          <w:color w:val="2D2D2D"/>
          <w:spacing w:val="2"/>
          <w:sz w:val="24"/>
          <w:szCs w:val="24"/>
          <w:lang w:eastAsia="ru-RU"/>
        </w:rPr>
        <w:t>и устранении нарушений, выявленных в ходе контрольного мероприятия, с</w:t>
      </w:r>
      <w:r w:rsidR="0090029A">
        <w:rPr>
          <w:rFonts w:ascii="Times New Roman" w:eastAsia="Times New Roman" w:hAnsi="Times New Roman" w:cs="Times New Roman"/>
          <w:color w:val="2D2D2D"/>
          <w:spacing w:val="2"/>
          <w:sz w:val="24"/>
          <w:szCs w:val="24"/>
          <w:lang w:eastAsia="ru-RU"/>
        </w:rPr>
        <w:t xml:space="preserve"> </w:t>
      </w:r>
      <w:r w:rsidRPr="003D0443">
        <w:rPr>
          <w:rFonts w:ascii="Times New Roman" w:eastAsia="Times New Roman" w:hAnsi="Times New Roman" w:cs="Times New Roman"/>
          <w:color w:val="2D2D2D"/>
          <w:spacing w:val="2"/>
          <w:sz w:val="24"/>
          <w:szCs w:val="24"/>
          <w:lang w:eastAsia="ru-RU"/>
        </w:rPr>
        <w:t>приложением копий подтверждающих документов.</w:t>
      </w:r>
      <w:r w:rsidR="0090029A">
        <w:rPr>
          <w:rFonts w:ascii="Times New Roman" w:eastAsia="Times New Roman" w:hAnsi="Times New Roman" w:cs="Times New Roman"/>
          <w:color w:val="2D2D2D"/>
          <w:spacing w:val="2"/>
          <w:sz w:val="24"/>
          <w:szCs w:val="24"/>
          <w:lang w:eastAsia="ru-RU"/>
        </w:rPr>
        <w:t xml:space="preserve"> </w:t>
      </w:r>
      <w:r w:rsidRPr="003D0443">
        <w:rPr>
          <w:rFonts w:ascii="Times New Roman" w:eastAsia="Times New Roman" w:hAnsi="Times New Roman" w:cs="Times New Roman"/>
          <w:color w:val="2D2D2D"/>
          <w:spacing w:val="2"/>
          <w:sz w:val="24"/>
          <w:szCs w:val="24"/>
          <w:lang w:eastAsia="ru-RU"/>
        </w:rPr>
        <w:t>Руководитель Контрольного органа</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(подпись, расшифровка подписи)_______________________________________________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(отметка о получении настоящего предписания)</w:t>
      </w:r>
    </w:p>
    <w:p w:rsidR="003D0443" w:rsidRPr="003D0443" w:rsidRDefault="003D0443" w:rsidP="005830EB">
      <w:pPr>
        <w:shd w:val="clear" w:color="auto" w:fill="FFFFFF"/>
        <w:spacing w:before="375" w:after="225" w:line="240" w:lineRule="auto"/>
        <w:jc w:val="right"/>
        <w:textAlignment w:val="baseline"/>
        <w:outlineLvl w:val="2"/>
        <w:rPr>
          <w:rFonts w:ascii="Times New Roman" w:eastAsia="Times New Roman" w:hAnsi="Times New Roman" w:cs="Times New Roman"/>
          <w:b/>
          <w:color w:val="4C4C4C"/>
          <w:spacing w:val="2"/>
          <w:sz w:val="24"/>
          <w:szCs w:val="24"/>
          <w:lang w:eastAsia="ru-RU"/>
        </w:rPr>
      </w:pPr>
      <w:r w:rsidRPr="003D0443">
        <w:rPr>
          <w:rFonts w:ascii="Times New Roman" w:eastAsia="Times New Roman" w:hAnsi="Times New Roman" w:cs="Times New Roman"/>
          <w:b/>
          <w:color w:val="4C4C4C"/>
          <w:spacing w:val="2"/>
          <w:sz w:val="24"/>
          <w:szCs w:val="24"/>
          <w:lang w:eastAsia="ru-RU"/>
        </w:rPr>
        <w:t>Приложение 2. Уведомление</w:t>
      </w:r>
    </w:p>
    <w:p w:rsidR="00BF6DBF" w:rsidRDefault="003D0443" w:rsidP="003D0443">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r w:rsidRPr="003D0443">
        <w:rPr>
          <w:rFonts w:ascii="Times New Roman" w:eastAsia="Times New Roman" w:hAnsi="Times New Roman" w:cs="Times New Roman"/>
          <w:color w:val="2D2D2D"/>
          <w:spacing w:val="2"/>
          <w:sz w:val="24"/>
          <w:szCs w:val="24"/>
          <w:lang w:eastAsia="ru-RU"/>
        </w:rPr>
        <w:br/>
      </w:r>
      <w:r w:rsidRPr="00BF6DBF">
        <w:rPr>
          <w:rFonts w:ascii="Courier New" w:eastAsia="Times New Roman" w:hAnsi="Courier New" w:cs="Courier New"/>
          <w:color w:val="2D2D2D"/>
          <w:spacing w:val="2"/>
          <w:sz w:val="24"/>
          <w:szCs w:val="24"/>
          <w:lang w:eastAsia="ru-RU"/>
        </w:rPr>
        <w:t>Приложение 2</w:t>
      </w:r>
    </w:p>
    <w:p w:rsidR="00BF6DBF" w:rsidRDefault="003D0443" w:rsidP="003D0443">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r w:rsidRPr="00BF6DBF">
        <w:rPr>
          <w:rFonts w:ascii="Courier New" w:eastAsia="Times New Roman" w:hAnsi="Courier New" w:cs="Courier New"/>
          <w:color w:val="2D2D2D"/>
          <w:spacing w:val="2"/>
          <w:sz w:val="24"/>
          <w:szCs w:val="24"/>
          <w:lang w:eastAsia="ru-RU"/>
        </w:rPr>
        <w:t>к Стандарту осуществления внутреннего</w:t>
      </w:r>
    </w:p>
    <w:p w:rsidR="00BF6DBF" w:rsidRDefault="003D0443" w:rsidP="003D0443">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r w:rsidRPr="00BF6DBF">
        <w:rPr>
          <w:rFonts w:ascii="Courier New" w:eastAsia="Times New Roman" w:hAnsi="Courier New" w:cs="Courier New"/>
          <w:color w:val="2D2D2D"/>
          <w:spacing w:val="2"/>
          <w:sz w:val="24"/>
          <w:szCs w:val="24"/>
          <w:lang w:eastAsia="ru-RU"/>
        </w:rPr>
        <w:t>муниципального финансового контроля</w:t>
      </w:r>
    </w:p>
    <w:p w:rsidR="00BF6DBF" w:rsidRDefault="003D0443" w:rsidP="003D0443">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proofErr w:type="gramStart"/>
      <w:r w:rsidRPr="00BF6DBF">
        <w:rPr>
          <w:rFonts w:ascii="Courier New" w:eastAsia="Times New Roman" w:hAnsi="Courier New" w:cs="Courier New"/>
          <w:color w:val="2D2D2D"/>
          <w:spacing w:val="2"/>
          <w:sz w:val="24"/>
          <w:szCs w:val="24"/>
          <w:lang w:eastAsia="ru-RU"/>
        </w:rPr>
        <w:t>________________________________(должность и Ф.И.О.</w:t>
      </w:r>
      <w:proofErr w:type="gramEnd"/>
    </w:p>
    <w:p w:rsidR="003D0443" w:rsidRPr="00BF6DBF" w:rsidRDefault="00BF6DBF" w:rsidP="003D0443">
      <w:pPr>
        <w:shd w:val="clear" w:color="auto" w:fill="FFFFFF"/>
        <w:spacing w:after="0" w:line="315" w:lineRule="atLeast"/>
        <w:jc w:val="right"/>
        <w:textAlignment w:val="baseline"/>
        <w:rPr>
          <w:rFonts w:ascii="Courier New" w:eastAsia="Times New Roman" w:hAnsi="Courier New" w:cs="Courier New"/>
          <w:color w:val="2D2D2D"/>
          <w:spacing w:val="2"/>
          <w:sz w:val="24"/>
          <w:szCs w:val="24"/>
          <w:lang w:eastAsia="ru-RU"/>
        </w:rPr>
      </w:pPr>
      <w:proofErr w:type="spellStart"/>
      <w:proofErr w:type="gramStart"/>
      <w:r>
        <w:rPr>
          <w:rFonts w:ascii="Courier New" w:eastAsia="Times New Roman" w:hAnsi="Courier New" w:cs="Courier New"/>
          <w:color w:val="2D2D2D"/>
          <w:spacing w:val="2"/>
          <w:sz w:val="24"/>
          <w:szCs w:val="24"/>
          <w:lang w:eastAsia="ru-RU"/>
        </w:rPr>
        <w:t>р</w:t>
      </w:r>
      <w:r w:rsidR="003D0443" w:rsidRPr="00BF6DBF">
        <w:rPr>
          <w:rFonts w:ascii="Courier New" w:eastAsia="Times New Roman" w:hAnsi="Courier New" w:cs="Courier New"/>
          <w:color w:val="2D2D2D"/>
          <w:spacing w:val="2"/>
          <w:sz w:val="24"/>
          <w:szCs w:val="24"/>
          <w:lang w:eastAsia="ru-RU"/>
        </w:rPr>
        <w:t>уководителяфинансового</w:t>
      </w:r>
      <w:proofErr w:type="spellEnd"/>
      <w:r w:rsidR="003D0443" w:rsidRPr="00BF6DBF">
        <w:rPr>
          <w:rFonts w:ascii="Courier New" w:eastAsia="Times New Roman" w:hAnsi="Courier New" w:cs="Courier New"/>
          <w:color w:val="2D2D2D"/>
          <w:spacing w:val="2"/>
          <w:sz w:val="24"/>
          <w:szCs w:val="24"/>
          <w:lang w:eastAsia="ru-RU"/>
        </w:rPr>
        <w:t xml:space="preserve"> органа)</w:t>
      </w:r>
      <w:proofErr w:type="gramEnd"/>
    </w:p>
    <w:p w:rsidR="003D0443" w:rsidRPr="003D0443" w:rsidRDefault="003D0443" w:rsidP="003D044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D0443">
        <w:rPr>
          <w:rFonts w:ascii="Times New Roman" w:eastAsia="Times New Roman" w:hAnsi="Times New Roman" w:cs="Times New Roman"/>
          <w:color w:val="2D2D2D"/>
          <w:spacing w:val="2"/>
          <w:sz w:val="24"/>
          <w:szCs w:val="24"/>
          <w:lang w:eastAsia="ru-RU"/>
        </w:rPr>
        <w:t>На основании акта проверки (ревизии) от "__" ______ 20__ г. в отношении</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(наименование объекта контроля</w:t>
      </w:r>
      <w:proofErr w:type="gramStart"/>
      <w:r w:rsidRPr="003D0443">
        <w:rPr>
          <w:rFonts w:ascii="Times New Roman" w:eastAsia="Times New Roman" w:hAnsi="Times New Roman" w:cs="Times New Roman"/>
          <w:color w:val="2D2D2D"/>
          <w:spacing w:val="2"/>
          <w:sz w:val="24"/>
          <w:szCs w:val="24"/>
          <w:lang w:eastAsia="ru-RU"/>
        </w:rPr>
        <w:t>)в</w:t>
      </w:r>
      <w:proofErr w:type="gramEnd"/>
      <w:r w:rsidRPr="003D0443">
        <w:rPr>
          <w:rFonts w:ascii="Times New Roman" w:eastAsia="Times New Roman" w:hAnsi="Times New Roman" w:cs="Times New Roman"/>
          <w:color w:val="2D2D2D"/>
          <w:spacing w:val="2"/>
          <w:sz w:val="24"/>
          <w:szCs w:val="24"/>
          <w:lang w:eastAsia="ru-RU"/>
        </w:rPr>
        <w:t>ыявлены следующие нарушения:</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lastRenderedPageBreak/>
        <w:t>На основании вышеизложенного в соответствии со статьей(</w:t>
      </w:r>
      <w:proofErr w:type="spellStart"/>
      <w:r w:rsidRPr="003D0443">
        <w:rPr>
          <w:rFonts w:ascii="Times New Roman" w:eastAsia="Times New Roman" w:hAnsi="Times New Roman" w:cs="Times New Roman"/>
          <w:color w:val="2D2D2D"/>
          <w:spacing w:val="2"/>
          <w:sz w:val="24"/>
          <w:szCs w:val="24"/>
          <w:lang w:eastAsia="ru-RU"/>
        </w:rPr>
        <w:t>ями</w:t>
      </w:r>
      <w:proofErr w:type="spellEnd"/>
      <w:r w:rsidRPr="003D0443">
        <w:rPr>
          <w:rFonts w:ascii="Times New Roman" w:eastAsia="Times New Roman" w:hAnsi="Times New Roman" w:cs="Times New Roman"/>
          <w:color w:val="2D2D2D"/>
          <w:spacing w:val="2"/>
          <w:sz w:val="24"/>
          <w:szCs w:val="24"/>
          <w:lang w:eastAsia="ru-RU"/>
        </w:rPr>
        <w:t xml:space="preserve">) </w:t>
      </w:r>
      <w:proofErr w:type="spellStart"/>
      <w:r w:rsidRPr="003D0443">
        <w:rPr>
          <w:rFonts w:ascii="Times New Roman" w:eastAsia="Times New Roman" w:hAnsi="Times New Roman" w:cs="Times New Roman"/>
          <w:color w:val="2D2D2D"/>
          <w:spacing w:val="2"/>
          <w:sz w:val="24"/>
          <w:szCs w:val="24"/>
          <w:lang w:eastAsia="ru-RU"/>
        </w:rPr>
        <w:t>___________Бюджетного</w:t>
      </w:r>
      <w:proofErr w:type="spellEnd"/>
      <w:r w:rsidRPr="003D0443">
        <w:rPr>
          <w:rFonts w:ascii="Times New Roman" w:eastAsia="Times New Roman" w:hAnsi="Times New Roman" w:cs="Times New Roman"/>
          <w:color w:val="2D2D2D"/>
          <w:spacing w:val="2"/>
          <w:sz w:val="24"/>
          <w:szCs w:val="24"/>
          <w:lang w:eastAsia="ru-RU"/>
        </w:rPr>
        <w:t xml:space="preserve"> кодекса РФ, а также в соответствии с </w:t>
      </w:r>
      <w:proofErr w:type="spellStart"/>
      <w:r w:rsidRPr="003D0443">
        <w:rPr>
          <w:rFonts w:ascii="Times New Roman" w:eastAsia="Times New Roman" w:hAnsi="Times New Roman" w:cs="Times New Roman"/>
          <w:color w:val="2D2D2D"/>
          <w:spacing w:val="2"/>
          <w:sz w:val="24"/>
          <w:szCs w:val="24"/>
          <w:lang w:eastAsia="ru-RU"/>
        </w:rPr>
        <w:t>нормативно-правовымиактами</w:t>
      </w:r>
      <w:proofErr w:type="spellEnd"/>
      <w:r w:rsidRPr="003D0443">
        <w:rPr>
          <w:rFonts w:ascii="Times New Roman" w:eastAsia="Times New Roman" w:hAnsi="Times New Roman" w:cs="Times New Roman"/>
          <w:color w:val="2D2D2D"/>
          <w:spacing w:val="2"/>
          <w:sz w:val="24"/>
          <w:szCs w:val="24"/>
          <w:lang w:eastAsia="ru-RU"/>
        </w:rPr>
        <w:t>, регулирующими бюджетные правоотношения</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 xml:space="preserve">_____________, за </w:t>
      </w:r>
      <w:proofErr w:type="spellStart"/>
      <w:r w:rsidRPr="003D0443">
        <w:rPr>
          <w:rFonts w:ascii="Times New Roman" w:eastAsia="Times New Roman" w:hAnsi="Times New Roman" w:cs="Times New Roman"/>
          <w:color w:val="2D2D2D"/>
          <w:spacing w:val="2"/>
          <w:sz w:val="24"/>
          <w:szCs w:val="24"/>
          <w:lang w:eastAsia="ru-RU"/>
        </w:rPr>
        <w:t>допущенныенарушения</w:t>
      </w:r>
      <w:proofErr w:type="spellEnd"/>
      <w:r w:rsidRPr="003D0443">
        <w:rPr>
          <w:rFonts w:ascii="Times New Roman" w:eastAsia="Times New Roman" w:hAnsi="Times New Roman" w:cs="Times New Roman"/>
          <w:color w:val="2D2D2D"/>
          <w:spacing w:val="2"/>
          <w:sz w:val="24"/>
          <w:szCs w:val="24"/>
          <w:lang w:eastAsia="ru-RU"/>
        </w:rPr>
        <w:t xml:space="preserve"> предлагается применить бюджетные меры </w:t>
      </w:r>
      <w:proofErr w:type="spellStart"/>
      <w:r w:rsidRPr="003D0443">
        <w:rPr>
          <w:rFonts w:ascii="Times New Roman" w:eastAsia="Times New Roman" w:hAnsi="Times New Roman" w:cs="Times New Roman"/>
          <w:color w:val="2D2D2D"/>
          <w:spacing w:val="2"/>
          <w:sz w:val="24"/>
          <w:szCs w:val="24"/>
          <w:lang w:eastAsia="ru-RU"/>
        </w:rPr>
        <w:t>принуждения</w:t>
      </w:r>
      <w:proofErr w:type="gramStart"/>
      <w:r w:rsidRPr="003D0443">
        <w:rPr>
          <w:rFonts w:ascii="Times New Roman" w:eastAsia="Times New Roman" w:hAnsi="Times New Roman" w:cs="Times New Roman"/>
          <w:color w:val="2D2D2D"/>
          <w:spacing w:val="2"/>
          <w:sz w:val="24"/>
          <w:szCs w:val="24"/>
          <w:lang w:eastAsia="ru-RU"/>
        </w:rPr>
        <w:t>.Р</w:t>
      </w:r>
      <w:proofErr w:type="gramEnd"/>
      <w:r w:rsidRPr="003D0443">
        <w:rPr>
          <w:rFonts w:ascii="Times New Roman" w:eastAsia="Times New Roman" w:hAnsi="Times New Roman" w:cs="Times New Roman"/>
          <w:color w:val="2D2D2D"/>
          <w:spacing w:val="2"/>
          <w:sz w:val="24"/>
          <w:szCs w:val="24"/>
          <w:lang w:eastAsia="ru-RU"/>
        </w:rPr>
        <w:t>уководитель</w:t>
      </w:r>
      <w:proofErr w:type="spellEnd"/>
      <w:r w:rsidRPr="003D0443">
        <w:rPr>
          <w:rFonts w:ascii="Times New Roman" w:eastAsia="Times New Roman" w:hAnsi="Times New Roman" w:cs="Times New Roman"/>
          <w:color w:val="2D2D2D"/>
          <w:spacing w:val="2"/>
          <w:sz w:val="24"/>
          <w:szCs w:val="24"/>
          <w:lang w:eastAsia="ru-RU"/>
        </w:rPr>
        <w:t xml:space="preserve"> Контрольного органа</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(подпись, расшифровка подписи)</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3D0443">
        <w:rPr>
          <w:rFonts w:ascii="Times New Roman" w:eastAsia="Times New Roman" w:hAnsi="Times New Roman" w:cs="Times New Roman"/>
          <w:color w:val="2D2D2D"/>
          <w:spacing w:val="2"/>
          <w:sz w:val="24"/>
          <w:szCs w:val="24"/>
          <w:lang w:eastAsia="ru-RU"/>
        </w:rPr>
        <w:br/>
      </w:r>
      <w:r w:rsidRPr="003D0443">
        <w:rPr>
          <w:rFonts w:ascii="Times New Roman" w:eastAsia="Times New Roman" w:hAnsi="Times New Roman" w:cs="Times New Roman"/>
          <w:color w:val="2D2D2D"/>
          <w:spacing w:val="2"/>
          <w:sz w:val="24"/>
          <w:szCs w:val="24"/>
          <w:lang w:eastAsia="ru-RU"/>
        </w:rPr>
        <w:br/>
        <w:t>(отметка о получении настоящего уведомления</w:t>
      </w:r>
    </w:p>
    <w:p w:rsidR="003D0443" w:rsidRPr="003D0443" w:rsidRDefault="003D0443" w:rsidP="003D044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3D0443">
        <w:rPr>
          <w:rFonts w:ascii="Times New Roman" w:eastAsia="Times New Roman" w:hAnsi="Times New Roman" w:cs="Times New Roman"/>
          <w:color w:val="4C4C4C"/>
          <w:spacing w:val="2"/>
          <w:sz w:val="24"/>
          <w:szCs w:val="24"/>
          <w:lang w:eastAsia="ru-RU"/>
        </w:rPr>
        <w:t>Приложение 3. Запрос на представление документов N ________ от "___"______________ 20___ г.</w:t>
      </w:r>
    </w:p>
    <w:p w:rsidR="00BF6DBF" w:rsidRPr="00BF6DBF" w:rsidRDefault="003D0443" w:rsidP="003D0443">
      <w:pPr>
        <w:shd w:val="clear" w:color="auto" w:fill="FFFFFF"/>
        <w:spacing w:after="0" w:line="315" w:lineRule="atLeast"/>
        <w:jc w:val="right"/>
        <w:textAlignment w:val="baseline"/>
        <w:rPr>
          <w:rFonts w:ascii="Courier New" w:eastAsia="Times New Roman" w:hAnsi="Courier New" w:cs="Courier New"/>
          <w:color w:val="2D2D2D"/>
          <w:spacing w:val="2"/>
          <w:sz w:val="20"/>
          <w:szCs w:val="20"/>
          <w:lang w:eastAsia="ru-RU"/>
        </w:rPr>
      </w:pPr>
      <w:r w:rsidRPr="003D0443">
        <w:rPr>
          <w:rFonts w:ascii="Times New Roman" w:eastAsia="Times New Roman" w:hAnsi="Times New Roman" w:cs="Times New Roman"/>
          <w:color w:val="2D2D2D"/>
          <w:spacing w:val="2"/>
          <w:sz w:val="24"/>
          <w:szCs w:val="24"/>
          <w:lang w:eastAsia="ru-RU"/>
        </w:rPr>
        <w:br/>
      </w:r>
      <w:r w:rsidRPr="00BF6DBF">
        <w:rPr>
          <w:rFonts w:ascii="Courier New" w:eastAsia="Times New Roman" w:hAnsi="Courier New" w:cs="Courier New"/>
          <w:color w:val="2D2D2D"/>
          <w:spacing w:val="2"/>
          <w:sz w:val="20"/>
          <w:szCs w:val="20"/>
          <w:lang w:eastAsia="ru-RU"/>
        </w:rPr>
        <w:t>Приложение</w:t>
      </w:r>
      <w:r w:rsidR="00BF6DBF">
        <w:rPr>
          <w:rFonts w:ascii="Courier New" w:eastAsia="Times New Roman" w:hAnsi="Courier New" w:cs="Courier New"/>
          <w:color w:val="2D2D2D"/>
          <w:spacing w:val="2"/>
          <w:sz w:val="20"/>
          <w:szCs w:val="20"/>
          <w:lang w:eastAsia="ru-RU"/>
        </w:rPr>
        <w:t xml:space="preserve"> </w:t>
      </w:r>
      <w:r w:rsidRPr="00BF6DBF">
        <w:rPr>
          <w:rFonts w:ascii="Courier New" w:eastAsia="Times New Roman" w:hAnsi="Courier New" w:cs="Courier New"/>
          <w:color w:val="2D2D2D"/>
          <w:spacing w:val="2"/>
          <w:sz w:val="20"/>
          <w:szCs w:val="20"/>
          <w:lang w:eastAsia="ru-RU"/>
        </w:rPr>
        <w:t>3</w:t>
      </w:r>
    </w:p>
    <w:p w:rsidR="00BF6DBF" w:rsidRPr="00BF6DBF" w:rsidRDefault="003D0443" w:rsidP="003D0443">
      <w:pPr>
        <w:shd w:val="clear" w:color="auto" w:fill="FFFFFF"/>
        <w:spacing w:after="0" w:line="315" w:lineRule="atLeast"/>
        <w:jc w:val="right"/>
        <w:textAlignment w:val="baseline"/>
        <w:rPr>
          <w:rFonts w:ascii="Courier New" w:eastAsia="Times New Roman" w:hAnsi="Courier New" w:cs="Courier New"/>
          <w:color w:val="2D2D2D"/>
          <w:spacing w:val="2"/>
          <w:sz w:val="20"/>
          <w:szCs w:val="20"/>
          <w:lang w:eastAsia="ru-RU"/>
        </w:rPr>
      </w:pPr>
      <w:r w:rsidRPr="00BF6DBF">
        <w:rPr>
          <w:rFonts w:ascii="Courier New" w:eastAsia="Times New Roman" w:hAnsi="Courier New" w:cs="Courier New"/>
          <w:color w:val="2D2D2D"/>
          <w:spacing w:val="2"/>
          <w:sz w:val="20"/>
          <w:szCs w:val="20"/>
          <w:lang w:eastAsia="ru-RU"/>
        </w:rPr>
        <w:t xml:space="preserve"> Стандарту осуществления внутреннего</w:t>
      </w:r>
    </w:p>
    <w:p w:rsidR="003D0443" w:rsidRPr="00BF6DBF" w:rsidRDefault="003D0443" w:rsidP="003D0443">
      <w:pPr>
        <w:shd w:val="clear" w:color="auto" w:fill="FFFFFF"/>
        <w:spacing w:after="0" w:line="315" w:lineRule="atLeast"/>
        <w:jc w:val="right"/>
        <w:textAlignment w:val="baseline"/>
        <w:rPr>
          <w:rFonts w:ascii="Courier New" w:eastAsia="Times New Roman" w:hAnsi="Courier New" w:cs="Courier New"/>
          <w:color w:val="2D2D2D"/>
          <w:spacing w:val="2"/>
          <w:sz w:val="20"/>
          <w:szCs w:val="20"/>
          <w:lang w:eastAsia="ru-RU"/>
        </w:rPr>
      </w:pPr>
      <w:r w:rsidRPr="00BF6DBF">
        <w:rPr>
          <w:rFonts w:ascii="Courier New" w:eastAsia="Times New Roman" w:hAnsi="Courier New" w:cs="Courier New"/>
          <w:color w:val="2D2D2D"/>
          <w:spacing w:val="2"/>
          <w:sz w:val="20"/>
          <w:szCs w:val="20"/>
          <w:lang w:eastAsia="ru-RU"/>
        </w:rPr>
        <w:t>муниципального финансового контроля</w:t>
      </w:r>
    </w:p>
    <w:tbl>
      <w:tblPr>
        <w:tblW w:w="0" w:type="auto"/>
        <w:tblCellMar>
          <w:left w:w="0" w:type="dxa"/>
          <w:right w:w="0" w:type="dxa"/>
        </w:tblCellMar>
        <w:tblLook w:val="04A0"/>
      </w:tblPr>
      <w:tblGrid>
        <w:gridCol w:w="4342"/>
        <w:gridCol w:w="5013"/>
      </w:tblGrid>
      <w:tr w:rsidR="003D0443" w:rsidRPr="003D0443" w:rsidTr="003D0443">
        <w:trPr>
          <w:trHeight w:val="15"/>
        </w:trPr>
        <w:tc>
          <w:tcPr>
            <w:tcW w:w="7022" w:type="dxa"/>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6838" w:type="dxa"/>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r>
      <w:tr w:rsidR="003D0443" w:rsidRPr="003D0443" w:rsidTr="003D0443">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(уполномоченному лицу)</w:t>
            </w:r>
          </w:p>
        </w:tc>
      </w:tr>
      <w:tr w:rsidR="003D0443" w:rsidRPr="003D0443" w:rsidTr="003D0443">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r>
      <w:tr w:rsidR="003D0443" w:rsidRPr="003D0443" w:rsidTr="003D0443">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(наименование объекта контроля)</w:t>
            </w:r>
          </w:p>
        </w:tc>
      </w:tr>
    </w:tbl>
    <w:p w:rsidR="003D0443" w:rsidRPr="003D0443" w:rsidRDefault="003D0443" w:rsidP="003D044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D0443">
        <w:rPr>
          <w:rFonts w:ascii="Times New Roman" w:eastAsia="Times New Roman" w:hAnsi="Times New Roman" w:cs="Times New Roman"/>
          <w:color w:val="2D2D2D"/>
          <w:spacing w:val="2"/>
          <w:sz w:val="24"/>
          <w:szCs w:val="24"/>
          <w:lang w:eastAsia="ru-RU"/>
        </w:rPr>
        <w:br/>
      </w:r>
    </w:p>
    <w:p w:rsidR="003D0443" w:rsidRPr="003D0443" w:rsidRDefault="003D0443" w:rsidP="003D0443">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lang w:eastAsia="ru-RU"/>
        </w:rPr>
      </w:pPr>
      <w:r w:rsidRPr="003D0443">
        <w:rPr>
          <w:rFonts w:ascii="Times New Roman" w:eastAsia="Times New Roman" w:hAnsi="Times New Roman" w:cs="Times New Roman"/>
          <w:color w:val="3C3C3C"/>
          <w:spacing w:val="2"/>
          <w:sz w:val="24"/>
          <w:szCs w:val="24"/>
          <w:lang w:eastAsia="ru-RU"/>
        </w:rPr>
        <w:t>Запрос на представление документов N ________ от "___"______________ 20___ г.</w:t>
      </w:r>
    </w:p>
    <w:tbl>
      <w:tblPr>
        <w:tblW w:w="0" w:type="auto"/>
        <w:tblCellMar>
          <w:left w:w="0" w:type="dxa"/>
          <w:right w:w="0" w:type="dxa"/>
        </w:tblCellMar>
        <w:tblLook w:val="04A0"/>
      </w:tblPr>
      <w:tblGrid>
        <w:gridCol w:w="924"/>
        <w:gridCol w:w="1412"/>
        <w:gridCol w:w="505"/>
        <w:gridCol w:w="487"/>
        <w:gridCol w:w="3643"/>
        <w:gridCol w:w="2384"/>
      </w:tblGrid>
      <w:tr w:rsidR="003D0443" w:rsidRPr="003D0443" w:rsidTr="003D0443">
        <w:trPr>
          <w:trHeight w:val="15"/>
        </w:trPr>
        <w:tc>
          <w:tcPr>
            <w:tcW w:w="924" w:type="dxa"/>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2033" w:type="dxa"/>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739" w:type="dxa"/>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924" w:type="dxa"/>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5359" w:type="dxa"/>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3881" w:type="dxa"/>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r>
      <w:tr w:rsidR="003D0443" w:rsidRPr="003D0443" w:rsidTr="003D0443">
        <w:tc>
          <w:tcPr>
            <w:tcW w:w="1386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r>
      <w:tr w:rsidR="003D0443" w:rsidRPr="003D0443" w:rsidTr="003D0443">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Во исполнение постановления</w:t>
            </w: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r>
      <w:tr w:rsidR="003D0443" w:rsidRPr="003D0443" w:rsidTr="003D0443">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(реквизиты)</w:t>
            </w:r>
          </w:p>
        </w:tc>
      </w:tr>
      <w:tr w:rsidR="003D0443" w:rsidRPr="003D0443" w:rsidTr="003D0443">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 xml:space="preserve">и в соответствии </w:t>
            </w:r>
            <w:proofErr w:type="gramStart"/>
            <w:r w:rsidRPr="003D0443">
              <w:rPr>
                <w:rFonts w:ascii="Times New Roman" w:eastAsia="Times New Roman" w:hAnsi="Times New Roman" w:cs="Times New Roman"/>
                <w:color w:val="2D2D2D"/>
                <w:sz w:val="24"/>
                <w:szCs w:val="24"/>
                <w:lang w:eastAsia="ru-RU"/>
              </w:rPr>
              <w:t>с</w:t>
            </w:r>
            <w:proofErr w:type="gramEnd"/>
          </w:p>
        </w:tc>
        <w:tc>
          <w:tcPr>
            <w:tcW w:w="10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r>
      <w:tr w:rsidR="003D0443" w:rsidRPr="003D0443" w:rsidTr="003D0443">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10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r>
      <w:tr w:rsidR="003D0443" w:rsidRPr="003D0443" w:rsidTr="003D0443">
        <w:tc>
          <w:tcPr>
            <w:tcW w:w="1386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в срок до "___"______________ 20___ г. Прошу предоставить к проверке следующее:</w:t>
            </w:r>
          </w:p>
        </w:tc>
      </w:tr>
      <w:tr w:rsidR="003D0443" w:rsidRPr="003D0443" w:rsidTr="003D044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 xml:space="preserve">N </w:t>
            </w:r>
            <w:proofErr w:type="spellStart"/>
            <w:proofErr w:type="gramStart"/>
            <w:r w:rsidRPr="003D0443">
              <w:rPr>
                <w:rFonts w:ascii="Times New Roman" w:eastAsia="Times New Roman" w:hAnsi="Times New Roman" w:cs="Times New Roman"/>
                <w:color w:val="2D2D2D"/>
                <w:sz w:val="24"/>
                <w:szCs w:val="24"/>
                <w:lang w:eastAsia="ru-RU"/>
              </w:rPr>
              <w:t>п</w:t>
            </w:r>
            <w:proofErr w:type="spellEnd"/>
            <w:proofErr w:type="gramEnd"/>
            <w:r w:rsidRPr="003D0443">
              <w:rPr>
                <w:rFonts w:ascii="Times New Roman" w:eastAsia="Times New Roman" w:hAnsi="Times New Roman" w:cs="Times New Roman"/>
                <w:color w:val="2D2D2D"/>
                <w:sz w:val="24"/>
                <w:szCs w:val="24"/>
                <w:lang w:eastAsia="ru-RU"/>
              </w:rPr>
              <w:t>/</w:t>
            </w:r>
            <w:proofErr w:type="spellStart"/>
            <w:r w:rsidRPr="003D0443">
              <w:rPr>
                <w:rFonts w:ascii="Times New Roman" w:eastAsia="Times New Roman" w:hAnsi="Times New Roman" w:cs="Times New Roman"/>
                <w:color w:val="2D2D2D"/>
                <w:sz w:val="24"/>
                <w:szCs w:val="24"/>
                <w:lang w:eastAsia="ru-RU"/>
              </w:rPr>
              <w:t>п</w:t>
            </w:r>
            <w:proofErr w:type="spellEnd"/>
          </w:p>
        </w:tc>
        <w:tc>
          <w:tcPr>
            <w:tcW w:w="1293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Наименование документов, сведений, информации</w:t>
            </w:r>
          </w:p>
        </w:tc>
      </w:tr>
      <w:tr w:rsidR="003D0443" w:rsidRPr="003D0443" w:rsidTr="003D044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1</w:t>
            </w:r>
          </w:p>
        </w:tc>
        <w:tc>
          <w:tcPr>
            <w:tcW w:w="1293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2</w:t>
            </w:r>
          </w:p>
        </w:tc>
      </w:tr>
      <w:tr w:rsidR="003D0443" w:rsidRPr="003D0443" w:rsidTr="003D044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1.</w:t>
            </w:r>
          </w:p>
        </w:tc>
        <w:tc>
          <w:tcPr>
            <w:tcW w:w="1293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r>
      <w:tr w:rsidR="003D0443" w:rsidRPr="003D0443" w:rsidTr="003D044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2.</w:t>
            </w:r>
          </w:p>
        </w:tc>
        <w:tc>
          <w:tcPr>
            <w:tcW w:w="1293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r>
      <w:tr w:rsidR="003D0443" w:rsidRPr="003D0443" w:rsidTr="003D0443">
        <w:tc>
          <w:tcPr>
            <w:tcW w:w="99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Должностное лицо внутреннего муниципального финансового контроля (уполномоченный работник)</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r>
      <w:tr w:rsidR="003D0443" w:rsidRPr="003D0443" w:rsidTr="003D0443">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r>
      <w:tr w:rsidR="003D0443" w:rsidRPr="003D0443" w:rsidTr="003D0443">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подпись</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(расшифровка подписи)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дата</w:t>
            </w:r>
          </w:p>
        </w:tc>
      </w:tr>
      <w:tr w:rsidR="003D0443" w:rsidRPr="003D0443" w:rsidTr="003D0443">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Запрос получен:</w:t>
            </w:r>
            <w:r w:rsidRPr="003D0443">
              <w:rPr>
                <w:rFonts w:ascii="Times New Roman" w:eastAsia="Times New Roman" w:hAnsi="Times New Roman" w:cs="Times New Roman"/>
                <w:color w:val="2D2D2D"/>
                <w:sz w:val="24"/>
                <w:szCs w:val="24"/>
                <w:lang w:eastAsia="ru-RU"/>
              </w:rPr>
              <w:br/>
              <w:t>(должность)</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r>
      <w:tr w:rsidR="003D0443" w:rsidRPr="003D0443" w:rsidTr="003D0443">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240" w:lineRule="auto"/>
              <w:rPr>
                <w:rFonts w:ascii="Times New Roman" w:eastAsia="Times New Roman" w:hAnsi="Times New Roman" w:cs="Times New Roman"/>
                <w:sz w:val="24"/>
                <w:szCs w:val="24"/>
                <w:lang w:eastAsia="ru-RU"/>
              </w:rPr>
            </w:pPr>
          </w:p>
        </w:tc>
      </w:tr>
      <w:tr w:rsidR="003D0443" w:rsidRPr="003D0443" w:rsidTr="003D0443">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подпись</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(расшифровка подписи)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0443" w:rsidRPr="003D0443" w:rsidRDefault="003D0443" w:rsidP="003D0443">
            <w:pPr>
              <w:spacing w:after="0" w:line="315" w:lineRule="atLeast"/>
              <w:textAlignment w:val="baseline"/>
              <w:rPr>
                <w:rFonts w:ascii="Times New Roman" w:eastAsia="Times New Roman" w:hAnsi="Times New Roman" w:cs="Times New Roman"/>
                <w:color w:val="2D2D2D"/>
                <w:sz w:val="24"/>
                <w:szCs w:val="24"/>
                <w:lang w:eastAsia="ru-RU"/>
              </w:rPr>
            </w:pPr>
            <w:r w:rsidRPr="003D0443">
              <w:rPr>
                <w:rFonts w:ascii="Times New Roman" w:eastAsia="Times New Roman" w:hAnsi="Times New Roman" w:cs="Times New Roman"/>
                <w:color w:val="2D2D2D"/>
                <w:sz w:val="24"/>
                <w:szCs w:val="24"/>
                <w:lang w:eastAsia="ru-RU"/>
              </w:rPr>
              <w:t>дата</w:t>
            </w:r>
          </w:p>
        </w:tc>
      </w:tr>
    </w:tbl>
    <w:p w:rsidR="006B3F41" w:rsidRPr="003D0443" w:rsidRDefault="003D5120">
      <w:pPr>
        <w:rPr>
          <w:rFonts w:ascii="Times New Roman" w:hAnsi="Times New Roman" w:cs="Times New Roman"/>
          <w:sz w:val="24"/>
          <w:szCs w:val="24"/>
        </w:rPr>
      </w:pPr>
    </w:p>
    <w:sectPr w:rsidR="006B3F41" w:rsidRPr="003D0443" w:rsidSect="00642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443"/>
    <w:rsid w:val="00094844"/>
    <w:rsid w:val="00172C6B"/>
    <w:rsid w:val="00323E12"/>
    <w:rsid w:val="003D0443"/>
    <w:rsid w:val="003D5120"/>
    <w:rsid w:val="00400823"/>
    <w:rsid w:val="005830EB"/>
    <w:rsid w:val="00642972"/>
    <w:rsid w:val="007A685A"/>
    <w:rsid w:val="008D5C11"/>
    <w:rsid w:val="0090029A"/>
    <w:rsid w:val="009B4396"/>
    <w:rsid w:val="00B06004"/>
    <w:rsid w:val="00BC6191"/>
    <w:rsid w:val="00BF6DBF"/>
    <w:rsid w:val="00F52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72"/>
  </w:style>
  <w:style w:type="paragraph" w:styleId="1">
    <w:name w:val="heading 1"/>
    <w:basedOn w:val="a"/>
    <w:link w:val="10"/>
    <w:uiPriority w:val="9"/>
    <w:qFormat/>
    <w:rsid w:val="003D04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04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04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4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04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0443"/>
    <w:rPr>
      <w:rFonts w:ascii="Times New Roman" w:eastAsia="Times New Roman" w:hAnsi="Times New Roman" w:cs="Times New Roman"/>
      <w:b/>
      <w:bCs/>
      <w:sz w:val="27"/>
      <w:szCs w:val="27"/>
      <w:lang w:eastAsia="ru-RU"/>
    </w:rPr>
  </w:style>
  <w:style w:type="paragraph" w:customStyle="1" w:styleId="formattext">
    <w:name w:val="formattext"/>
    <w:basedOn w:val="a"/>
    <w:rsid w:val="003D0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D0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0443"/>
    <w:rPr>
      <w:color w:val="0000FF"/>
      <w:u w:val="single"/>
    </w:rPr>
  </w:style>
  <w:style w:type="paragraph" w:customStyle="1" w:styleId="ConsPlusTitle">
    <w:name w:val="ConsPlusTitle"/>
    <w:rsid w:val="003D04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10504548">
      <w:bodyDiv w:val="1"/>
      <w:marLeft w:val="0"/>
      <w:marRight w:val="0"/>
      <w:marTop w:val="0"/>
      <w:marBottom w:val="0"/>
      <w:divBdr>
        <w:top w:val="none" w:sz="0" w:space="0" w:color="auto"/>
        <w:left w:val="none" w:sz="0" w:space="0" w:color="auto"/>
        <w:bottom w:val="none" w:sz="0" w:space="0" w:color="auto"/>
        <w:right w:val="none" w:sz="0" w:space="0" w:color="auto"/>
      </w:divBdr>
      <w:divsChild>
        <w:div w:id="392508461">
          <w:marLeft w:val="0"/>
          <w:marRight w:val="0"/>
          <w:marTop w:val="0"/>
          <w:marBottom w:val="0"/>
          <w:divBdr>
            <w:top w:val="none" w:sz="0" w:space="0" w:color="auto"/>
            <w:left w:val="none" w:sz="0" w:space="0" w:color="auto"/>
            <w:bottom w:val="none" w:sz="0" w:space="0" w:color="auto"/>
            <w:right w:val="none" w:sz="0" w:space="0" w:color="auto"/>
          </w:divBdr>
          <w:divsChild>
            <w:div w:id="2117556807">
              <w:marLeft w:val="0"/>
              <w:marRight w:val="0"/>
              <w:marTop w:val="0"/>
              <w:marBottom w:val="0"/>
              <w:divBdr>
                <w:top w:val="inset" w:sz="2" w:space="0" w:color="auto"/>
                <w:left w:val="inset" w:sz="2" w:space="1" w:color="auto"/>
                <w:bottom w:val="inset" w:sz="2" w:space="0" w:color="auto"/>
                <w:right w:val="inset" w:sz="2" w:space="1" w:color="auto"/>
              </w:divBdr>
            </w:div>
            <w:div w:id="172491255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4433" TargetMode="External"/><Relationship Id="rId5" Type="http://schemas.openxmlformats.org/officeDocument/2006/relationships/hyperlink" Target="http://docs.cntd.ru/document/901876063" TargetMode="Externa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3807</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2018-12-05T02:39:00Z</cp:lastPrinted>
  <dcterms:created xsi:type="dcterms:W3CDTF">2018-12-05T02:07:00Z</dcterms:created>
  <dcterms:modified xsi:type="dcterms:W3CDTF">2019-01-11T02:49:00Z</dcterms:modified>
</cp:coreProperties>
</file>