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9D" w:rsidRPr="000B7C98" w:rsidRDefault="0079559D" w:rsidP="0079559D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79559D" w:rsidRPr="000B7C98" w:rsidRDefault="0079559D" w:rsidP="0079559D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79559D" w:rsidRPr="000B7C98" w:rsidRDefault="0079559D" w:rsidP="0079559D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79559D" w:rsidRPr="000B7C98" w:rsidRDefault="0079559D" w:rsidP="0079559D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79559D" w:rsidRPr="000B7C98" w:rsidRDefault="0079559D" w:rsidP="0079559D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79559D" w:rsidRPr="000B7C98" w:rsidRDefault="0079559D" w:rsidP="0079559D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79559D" w:rsidRPr="000B7C98" w:rsidRDefault="0079559D" w:rsidP="0079559D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79559D" w:rsidRPr="0078523C" w:rsidRDefault="0079559D" w:rsidP="0079559D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79559D" w:rsidRPr="00767341" w:rsidRDefault="0079559D" w:rsidP="0079559D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 12.05.2021</w:t>
      </w:r>
      <w:r w:rsidRPr="00767341">
        <w:rPr>
          <w:b/>
          <w:spacing w:val="-4"/>
          <w:szCs w:val="24"/>
        </w:rPr>
        <w:t xml:space="preserve">                                               </w:t>
      </w:r>
      <w:r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                          </w:t>
      </w:r>
      <w:r w:rsidRPr="00767341">
        <w:rPr>
          <w:b/>
          <w:spacing w:val="-4"/>
          <w:szCs w:val="24"/>
        </w:rPr>
        <w:t xml:space="preserve">                             </w:t>
      </w:r>
      <w:r>
        <w:rPr>
          <w:b/>
          <w:spacing w:val="-4"/>
          <w:szCs w:val="24"/>
        </w:rPr>
        <w:t xml:space="preserve">      </w:t>
      </w:r>
      <w:r w:rsidRPr="00767341">
        <w:rPr>
          <w:b/>
          <w:spacing w:val="-4"/>
          <w:szCs w:val="24"/>
        </w:rPr>
        <w:t>№</w:t>
      </w:r>
      <w:r>
        <w:rPr>
          <w:b/>
          <w:spacing w:val="-4"/>
          <w:szCs w:val="24"/>
        </w:rPr>
        <w:t xml:space="preserve"> 38</w:t>
      </w:r>
      <w:r w:rsidRPr="00767341">
        <w:rPr>
          <w:b/>
          <w:spacing w:val="-4"/>
          <w:szCs w:val="24"/>
        </w:rPr>
        <w:t xml:space="preserve"> </w:t>
      </w:r>
    </w:p>
    <w:p w:rsidR="0079559D" w:rsidRPr="00CF1EA2" w:rsidRDefault="0079559D" w:rsidP="0079559D">
      <w:pPr>
        <w:widowControl w:val="0"/>
        <w:suppressAutoHyphens/>
        <w:jc w:val="both"/>
        <w:rPr>
          <w:b/>
          <w:szCs w:val="24"/>
        </w:rPr>
      </w:pP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>
        <w:rPr>
          <w:b/>
          <w:caps/>
          <w:szCs w:val="24"/>
        </w:rPr>
        <w:t>О СОЗДАНИИ и организации ПАТРУЛЬНЫХ, ПАТРУЛЬНО-МАНЕВРЕННЫХ ГРУПП на территории невонского муниципального образования</w:t>
      </w: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  <w:szCs w:val="24"/>
        </w:rPr>
      </w:pP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>
        <w:t>, 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распоряжением Сибирского регионального центра МЧС России от 27.04.2016 № 168 «О создании патрульных, патрульно-маневренных, маневренных групп</w:t>
      </w:r>
      <w:proofErr w:type="gramEnd"/>
      <w:r>
        <w:t xml:space="preserve">» руководствуясь  ст. ст. 32, 40, 45 Устава Невонского муниципального образования, </w:t>
      </w:r>
      <w:r>
        <w:rPr>
          <w:szCs w:val="24"/>
        </w:rPr>
        <w:t xml:space="preserve"> </w:t>
      </w: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szCs w:val="24"/>
        </w:rPr>
      </w:pP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szCs w:val="24"/>
        </w:rPr>
      </w:pPr>
      <w:r>
        <w:rPr>
          <w:b/>
          <w:szCs w:val="24"/>
        </w:rPr>
        <w:t>ПОСТАНОВЛЯЮ</w:t>
      </w: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szCs w:val="24"/>
        </w:rPr>
      </w:pP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ind w:right="-1" w:firstLine="709"/>
        <w:jc w:val="both"/>
        <w:rPr>
          <w:szCs w:val="24"/>
        </w:rPr>
      </w:pPr>
      <w:r>
        <w:rPr>
          <w:szCs w:val="24"/>
        </w:rPr>
        <w:t>1. Создать патрульные, патрульно-маневренные</w:t>
      </w:r>
      <w:r w:rsidRPr="00CC7B2A">
        <w:rPr>
          <w:szCs w:val="24"/>
        </w:rPr>
        <w:t xml:space="preserve"> групп</w:t>
      </w:r>
      <w:r>
        <w:rPr>
          <w:szCs w:val="24"/>
        </w:rPr>
        <w:t>ы</w:t>
      </w:r>
      <w:r w:rsidRPr="00CC7B2A">
        <w:rPr>
          <w:szCs w:val="24"/>
        </w:rPr>
        <w:t xml:space="preserve"> на территории </w:t>
      </w:r>
      <w:r>
        <w:rPr>
          <w:szCs w:val="24"/>
        </w:rPr>
        <w:t>Н</w:t>
      </w:r>
      <w:r w:rsidRPr="00CC7B2A">
        <w:rPr>
          <w:szCs w:val="24"/>
        </w:rPr>
        <w:t>евонского муниципального образования</w:t>
      </w:r>
      <w:r>
        <w:rPr>
          <w:szCs w:val="24"/>
        </w:rPr>
        <w:t>.</w:t>
      </w:r>
    </w:p>
    <w:p w:rsidR="0079559D" w:rsidRPr="00867E6C" w:rsidRDefault="0079559D" w:rsidP="0079559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2. </w:t>
      </w:r>
      <w:r w:rsidRPr="00CC7B2A">
        <w:rPr>
          <w:rFonts w:eastAsiaTheme="minorHAnsi"/>
          <w:szCs w:val="24"/>
          <w:lang w:eastAsia="en-US"/>
        </w:rPr>
        <w:t xml:space="preserve">Определить </w:t>
      </w:r>
      <w:hyperlink r:id="rId4" w:history="1">
        <w:r w:rsidRPr="00CC7B2A">
          <w:rPr>
            <w:rFonts w:eastAsiaTheme="minorHAnsi"/>
            <w:szCs w:val="24"/>
            <w:lang w:eastAsia="en-US"/>
          </w:rPr>
          <w:t>состав</w:t>
        </w:r>
      </w:hyperlink>
      <w:r w:rsidRPr="00CC7B2A">
        <w:rPr>
          <w:rFonts w:eastAsiaTheme="minorHAnsi"/>
          <w:szCs w:val="24"/>
          <w:lang w:eastAsia="en-US"/>
        </w:rPr>
        <w:t xml:space="preserve"> патрульных, патрульно-маневренных групп на территории </w:t>
      </w:r>
      <w:r w:rsidRPr="00867E6C">
        <w:rPr>
          <w:szCs w:val="24"/>
        </w:rPr>
        <w:t>Невонского муниципального образования</w:t>
      </w:r>
      <w:r w:rsidRPr="00867E6C">
        <w:rPr>
          <w:rFonts w:eastAsiaTheme="minorHAnsi"/>
          <w:szCs w:val="24"/>
          <w:lang w:eastAsia="en-US"/>
        </w:rPr>
        <w:t xml:space="preserve"> (Приложение № 1).</w:t>
      </w:r>
    </w:p>
    <w:p w:rsidR="0079559D" w:rsidRPr="00CF1EA2" w:rsidRDefault="0079559D" w:rsidP="0079559D">
      <w:pPr>
        <w:widowControl w:val="0"/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CF1EA2">
        <w:rPr>
          <w:szCs w:val="24"/>
        </w:rPr>
        <w:t>. Опубликовать настоящее постановление в газете «Вестник Невонского муниципального образования» и разместить на официальном сайте Администрации</w:t>
      </w:r>
      <w:r w:rsidRPr="00CA1668">
        <w:rPr>
          <w:szCs w:val="24"/>
        </w:rPr>
        <w:t xml:space="preserve"> </w:t>
      </w:r>
      <w:r w:rsidRPr="00CF1EA2">
        <w:rPr>
          <w:szCs w:val="24"/>
        </w:rPr>
        <w:t>Невонского муниципального образования  в информационно-телекоммуникационной сети «Интернет».</w:t>
      </w:r>
    </w:p>
    <w:p w:rsidR="0079559D" w:rsidRPr="00CF1EA2" w:rsidRDefault="0079559D" w:rsidP="0079559D">
      <w:pPr>
        <w:widowControl w:val="0"/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CF1EA2">
        <w:rPr>
          <w:szCs w:val="24"/>
        </w:rPr>
        <w:t xml:space="preserve">. </w:t>
      </w:r>
      <w:r>
        <w:rPr>
          <w:szCs w:val="24"/>
        </w:rPr>
        <w:t xml:space="preserve">  </w:t>
      </w:r>
      <w:proofErr w:type="gramStart"/>
      <w:r w:rsidRPr="00CF1EA2">
        <w:rPr>
          <w:szCs w:val="24"/>
        </w:rPr>
        <w:t>Контроль за</w:t>
      </w:r>
      <w:proofErr w:type="gramEnd"/>
      <w:r w:rsidRPr="00CF1EA2">
        <w:rPr>
          <w:szCs w:val="24"/>
        </w:rPr>
        <w:t xml:space="preserve"> исполнением настоящего постановления оставляю за собой.</w:t>
      </w:r>
    </w:p>
    <w:p w:rsidR="0079559D" w:rsidRPr="00CF1EA2" w:rsidRDefault="0079559D" w:rsidP="0079559D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79559D" w:rsidRPr="00CF1EA2" w:rsidRDefault="0079559D" w:rsidP="0079559D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Pr="00CF1EA2">
        <w:rPr>
          <w:szCs w:val="24"/>
        </w:rPr>
        <w:t>лав</w:t>
      </w:r>
      <w:r>
        <w:rPr>
          <w:szCs w:val="24"/>
        </w:rPr>
        <w:t xml:space="preserve">а </w:t>
      </w:r>
      <w:r w:rsidRPr="00CF1EA2">
        <w:rPr>
          <w:szCs w:val="24"/>
        </w:rPr>
        <w:t>Невонского</w:t>
      </w:r>
    </w:p>
    <w:p w:rsidR="0079559D" w:rsidRDefault="0079559D" w:rsidP="0079559D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CF1EA2">
        <w:rPr>
          <w:szCs w:val="24"/>
        </w:rPr>
        <w:t xml:space="preserve">муниципального образования  </w:t>
      </w:r>
      <w:r>
        <w:rPr>
          <w:szCs w:val="24"/>
        </w:rPr>
        <w:t xml:space="preserve">                                                                          </w:t>
      </w:r>
      <w:r w:rsidRPr="00CF1EA2">
        <w:rPr>
          <w:szCs w:val="24"/>
        </w:rPr>
        <w:t xml:space="preserve">   </w:t>
      </w:r>
      <w:r>
        <w:rPr>
          <w:szCs w:val="24"/>
        </w:rPr>
        <w:t>Н.А. Мезенцев</w:t>
      </w: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suppressAutoHyphens/>
        <w:jc w:val="right"/>
      </w:pPr>
      <w:r>
        <w:lastRenderedPageBreak/>
        <w:t xml:space="preserve">        Приложение 1</w:t>
      </w:r>
    </w:p>
    <w:p w:rsidR="0079559D" w:rsidRDefault="0079559D" w:rsidP="0079559D">
      <w:pPr>
        <w:widowControl w:val="0"/>
        <w:suppressAutoHyphens/>
        <w:jc w:val="right"/>
      </w:pPr>
      <w:r>
        <w:t xml:space="preserve"> к постановлению администрации Невонского</w:t>
      </w:r>
    </w:p>
    <w:p w:rsidR="0079559D" w:rsidRDefault="0079559D" w:rsidP="0079559D">
      <w:pPr>
        <w:widowControl w:val="0"/>
        <w:suppressAutoHyphens/>
        <w:jc w:val="right"/>
      </w:pPr>
      <w:r>
        <w:t>муниципального образования</w:t>
      </w:r>
    </w:p>
    <w:p w:rsidR="0079559D" w:rsidRDefault="0079559D" w:rsidP="0079559D">
      <w:pPr>
        <w:widowControl w:val="0"/>
        <w:suppressAutoHyphens/>
        <w:jc w:val="right"/>
      </w:pPr>
      <w:r>
        <w:t xml:space="preserve">от   12.05.2021  № 38  </w:t>
      </w:r>
    </w:p>
    <w:p w:rsidR="0079559D" w:rsidRDefault="0079559D" w:rsidP="0079559D">
      <w:pPr>
        <w:ind w:left="7080"/>
      </w:pPr>
    </w:p>
    <w:p w:rsidR="0079559D" w:rsidRDefault="0079559D" w:rsidP="0079559D">
      <w:pPr>
        <w:jc w:val="right"/>
      </w:pPr>
    </w:p>
    <w:p w:rsidR="0079559D" w:rsidRDefault="0079559D" w:rsidP="0079559D">
      <w:pPr>
        <w:shd w:val="clear" w:color="auto" w:fill="FFFFFF"/>
        <w:ind w:firstLine="540"/>
        <w:jc w:val="center"/>
        <w:rPr>
          <w:color w:val="000000"/>
          <w:spacing w:val="-1"/>
        </w:rPr>
      </w:pPr>
    </w:p>
    <w:p w:rsidR="0079559D" w:rsidRDefault="0079559D" w:rsidP="0079559D">
      <w:pPr>
        <w:shd w:val="clear" w:color="auto" w:fill="FFFFFF"/>
        <w:ind w:firstLine="540"/>
        <w:jc w:val="center"/>
      </w:pPr>
      <w:r>
        <w:rPr>
          <w:color w:val="000000"/>
          <w:spacing w:val="-1"/>
        </w:rPr>
        <w:t>СОСТАВ</w:t>
      </w:r>
    </w:p>
    <w:p w:rsidR="0079559D" w:rsidRDefault="0079559D" w:rsidP="0079559D">
      <w:pPr>
        <w:shd w:val="clear" w:color="auto" w:fill="FFFFFF"/>
        <w:jc w:val="center"/>
      </w:pPr>
      <w:r>
        <w:t>Состав патрульных, патрульно-маневренных групп на территории Невонского муниципального образования</w:t>
      </w:r>
    </w:p>
    <w:p w:rsidR="0079559D" w:rsidRDefault="0079559D" w:rsidP="0079559D">
      <w:pPr>
        <w:shd w:val="clear" w:color="auto" w:fill="FFFFFF"/>
        <w:ind w:firstLine="539"/>
        <w:jc w:val="center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79559D" w:rsidTr="00B96CAC">
        <w:trPr>
          <w:gridAfter w:val="1"/>
          <w:wAfter w:w="5918" w:type="dxa"/>
          <w:trHeight w:val="53"/>
        </w:trPr>
        <w:tc>
          <w:tcPr>
            <w:tcW w:w="3652" w:type="dxa"/>
          </w:tcPr>
          <w:p w:rsidR="0079559D" w:rsidRDefault="0079559D" w:rsidP="00B96CAC">
            <w:pPr>
              <w:spacing w:after="200" w:line="276" w:lineRule="auto"/>
            </w:pPr>
          </w:p>
        </w:tc>
      </w:tr>
      <w:tr w:rsidR="0079559D" w:rsidTr="00B96CAC">
        <w:tc>
          <w:tcPr>
            <w:tcW w:w="3652" w:type="dxa"/>
          </w:tcPr>
          <w:p w:rsidR="0079559D" w:rsidRDefault="0079559D" w:rsidP="00B96CA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Мезенцев</w:t>
            </w:r>
          </w:p>
          <w:p w:rsidR="0079559D" w:rsidRDefault="0079559D" w:rsidP="00B96CA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Николай Андреевич </w:t>
            </w: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918" w:type="dxa"/>
          </w:tcPr>
          <w:p w:rsidR="0079559D" w:rsidRDefault="0079559D" w:rsidP="00B96CAC">
            <w:pPr>
              <w:suppressAutoHyphens/>
              <w:ind w:left="34"/>
              <w:rPr>
                <w:lang w:eastAsia="zh-CN"/>
              </w:rPr>
            </w:pPr>
            <w:r>
              <w:rPr>
                <w:lang w:eastAsia="zh-CN"/>
              </w:rPr>
              <w:t>- Глава Невонского муниципального образования;</w:t>
            </w:r>
          </w:p>
          <w:p w:rsidR="0079559D" w:rsidRDefault="0079559D" w:rsidP="00B96CAC">
            <w:pPr>
              <w:suppressAutoHyphens/>
              <w:ind w:left="34"/>
              <w:rPr>
                <w:lang w:eastAsia="zh-CN"/>
              </w:rPr>
            </w:pPr>
            <w:r>
              <w:rPr>
                <w:lang w:eastAsia="zh-CN"/>
              </w:rPr>
              <w:t>тел. 89025679842</w:t>
            </w: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9559D" w:rsidTr="00B96CAC">
        <w:tc>
          <w:tcPr>
            <w:tcW w:w="3652" w:type="dxa"/>
          </w:tcPr>
          <w:p w:rsidR="0079559D" w:rsidRDefault="0079559D" w:rsidP="00B96CA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Мелешко </w:t>
            </w:r>
          </w:p>
          <w:p w:rsidR="0079559D" w:rsidRDefault="0079559D" w:rsidP="00B96CAC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Владимир Юрьевич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Андрей Викторович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 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Петрович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Токарев 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 Юрьевич 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</w:p>
          <w:p w:rsidR="0079559D" w:rsidRDefault="0079559D" w:rsidP="00B96C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5918" w:type="dxa"/>
          </w:tcPr>
          <w:p w:rsidR="0079559D" w:rsidRDefault="0079559D" w:rsidP="00B96CAC">
            <w:pPr>
              <w:jc w:val="both"/>
            </w:pPr>
            <w:r>
              <w:t>- участковый уполномоченный полиции ОП МО МВД России «Усть-Илимский»; тел. 899923367</w:t>
            </w:r>
          </w:p>
          <w:p w:rsidR="0079559D" w:rsidRDefault="0079559D" w:rsidP="00B96CAC">
            <w:pPr>
              <w:pStyle w:val="a3"/>
              <w:jc w:val="both"/>
              <w:rPr>
                <w:color w:val="auto"/>
                <w:sz w:val="24"/>
                <w:szCs w:val="24"/>
              </w:rPr>
            </w:pP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водитель муниципального пожарного поста Невонского муниципального образования; тел. 89245398306</w:t>
            </w: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</w:p>
          <w:p w:rsidR="0079559D" w:rsidRDefault="0079559D" w:rsidP="00B96CAC">
            <w:pPr>
              <w:pStyle w:val="1"/>
              <w:shd w:val="clear" w:color="auto" w:fill="FFFFFF"/>
              <w:rPr>
                <w:rFonts w:ascii="Arial" w:eastAsiaTheme="minorEastAsia" w:hAnsi="Arial" w:cs="Arial"/>
                <w:b w:val="0"/>
                <w:color w:val="333333"/>
              </w:rPr>
            </w:pPr>
            <w:r>
              <w:rPr>
                <w:rFonts w:eastAsiaTheme="minorEastAsia" w:cstheme="minorBidi"/>
                <w:b w:val="0"/>
                <w:sz w:val="24"/>
                <w:szCs w:val="24"/>
              </w:rPr>
              <w:t xml:space="preserve">- мастер </w:t>
            </w:r>
            <w:r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  <w:t>РЭС-2 Северные электрические сет</w:t>
            </w:r>
            <w:proofErr w:type="gramStart"/>
            <w:r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  <w:t>и ООО И</w:t>
            </w:r>
            <w:proofErr w:type="gramEnd"/>
            <w:r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  <w:t>ркутская электросетевая компания; тел. 9021749080</w:t>
            </w: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</w:p>
          <w:p w:rsidR="0079559D" w:rsidRDefault="0079559D" w:rsidP="00B96CAC">
            <w:pPr>
              <w:jc w:val="both"/>
            </w:pPr>
            <w:r>
              <w:t>- водитель администрации Невонского муниципального образования; тел. 890217332280</w:t>
            </w:r>
          </w:p>
          <w:p w:rsidR="0079559D" w:rsidRDefault="0079559D" w:rsidP="00B96CAC">
            <w:pPr>
              <w:jc w:val="both"/>
            </w:pP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инспектор по пожарной безопасности Администрации Невонского муниципального образования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ел. 89086695325</w:t>
            </w: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</w:p>
          <w:p w:rsidR="0079559D" w:rsidRDefault="0079559D" w:rsidP="00B96CA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79559D" w:rsidRDefault="0079559D" w:rsidP="0079559D">
      <w:pPr>
        <w:widowControl w:val="0"/>
        <w:jc w:val="center"/>
        <w:rPr>
          <w:b/>
          <w:caps/>
        </w:rPr>
      </w:pPr>
    </w:p>
    <w:p w:rsidR="001E7762" w:rsidRDefault="001E7762"/>
    <w:sectPr w:rsidR="001E7762" w:rsidSect="001E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9559D"/>
    <w:rsid w:val="001E7762"/>
    <w:rsid w:val="0079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55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5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nhideWhenUsed/>
    <w:rsid w:val="0079559D"/>
    <w:pPr>
      <w:jc w:val="center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7955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795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l%20Par31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2301</Characters>
  <Application>Microsoft Office Word</Application>
  <DocSecurity>0</DocSecurity>
  <Lines>19</Lines>
  <Paragraphs>5</Paragraphs>
  <ScaleCrop>false</ScaleCrop>
  <Company>Microsoft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2021-08-05T03:12:00Z</dcterms:created>
  <dcterms:modified xsi:type="dcterms:W3CDTF">2021-08-05T03:12:00Z</dcterms:modified>
</cp:coreProperties>
</file>