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B" w:rsidRPr="00A92B70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1D69CB" w:rsidRPr="00FB2D70" w:rsidRDefault="001D69CB" w:rsidP="001D69C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1D69CB" w:rsidRPr="00FB2D70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1D69CB" w:rsidRPr="00FB2D70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1D69CB" w:rsidRPr="00FB2D70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1D69CB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Pr="0085653C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Pr="00BB4C51" w:rsidRDefault="001D69CB" w:rsidP="001D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D69CB" w:rsidRDefault="001D69CB" w:rsidP="001D69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9CB" w:rsidRPr="002E0D41" w:rsidRDefault="001D69CB" w:rsidP="001D69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D69CB" w:rsidRPr="002E0D41" w:rsidRDefault="00DF3C15" w:rsidP="00DF3C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9CB"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383">
        <w:rPr>
          <w:rFonts w:ascii="Times New Roman" w:hAnsi="Times New Roman" w:cs="Times New Roman"/>
          <w:sz w:val="24"/>
          <w:szCs w:val="24"/>
        </w:rPr>
        <w:t>30 декабря</w:t>
      </w:r>
      <w:r w:rsidR="001D69CB">
        <w:rPr>
          <w:rFonts w:ascii="Times New Roman" w:hAnsi="Times New Roman" w:cs="Times New Roman"/>
          <w:sz w:val="24"/>
          <w:szCs w:val="24"/>
        </w:rPr>
        <w:t xml:space="preserve"> 2016 </w:t>
      </w:r>
      <w:r w:rsidR="00376383">
        <w:rPr>
          <w:rFonts w:ascii="Times New Roman" w:hAnsi="Times New Roman" w:cs="Times New Roman"/>
          <w:sz w:val="24"/>
          <w:szCs w:val="24"/>
        </w:rPr>
        <w:t xml:space="preserve">года                      </w:t>
      </w:r>
      <w:r w:rsidR="001D69CB"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69CB" w:rsidRPr="007546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11-8д</w:t>
      </w:r>
      <w:r w:rsidR="001D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CB" w:rsidRPr="002E0D41" w:rsidRDefault="001D69CB" w:rsidP="001D69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 утверждении Правил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</w:t>
      </w:r>
    </w:p>
    <w:p w:rsidR="001D69CB" w:rsidRDefault="001D69CB" w:rsidP="001D69CB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по соглашению об установлении  сервитута </w:t>
      </w:r>
    </w:p>
    <w:p w:rsidR="001D69CB" w:rsidRDefault="001D69CB" w:rsidP="001D69CB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земельных участков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находящихся </w:t>
      </w:r>
    </w:p>
    <w:p w:rsidR="001D69CB" w:rsidRPr="00E70301" w:rsidRDefault="001D69CB" w:rsidP="001D69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собственности Невонского муниципального образования </w:t>
      </w:r>
    </w:p>
    <w:p w:rsidR="001D69CB" w:rsidRPr="00A92B70" w:rsidRDefault="001D69CB" w:rsidP="001D69CB">
      <w:pPr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5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подпунктом 3 пункта 2 статьи 39.25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</w:t>
      </w:r>
      <w:r w:rsidRPr="00A92B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2B70">
        <w:rPr>
          <w:rFonts w:ascii="Times New Roman" w:hAnsi="Times New Roman" w:cs="Times New Roman"/>
          <w:sz w:val="24"/>
          <w:szCs w:val="24"/>
        </w:rPr>
        <w:t>руководствуясь ст. ст.  24, 44  Устава Невонского муниципального образования Дума Невонского муниципального образования третьего созыва</w:t>
      </w:r>
    </w:p>
    <w:p w:rsidR="001D69CB" w:rsidRPr="00A92B70" w:rsidRDefault="001D69CB" w:rsidP="001D6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РЕШИЛА:</w:t>
      </w:r>
    </w:p>
    <w:p w:rsidR="001D69CB" w:rsidRPr="00A92B70" w:rsidRDefault="001D69CB" w:rsidP="001D69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69CB" w:rsidRPr="001D69CB" w:rsidRDefault="001D69CB" w:rsidP="001D69C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9CB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</w:t>
      </w:r>
      <w:r w:rsidRPr="001D6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определения размера платы по соглашению об установлении  сервитута в отношении земельных участков, находящихся в собственности Невонского муниципального образования</w:t>
      </w:r>
      <w:r w:rsidRPr="001D69CB">
        <w:rPr>
          <w:rFonts w:ascii="Times New Roman" w:hAnsi="Times New Roman" w:cs="Times New Roman"/>
          <w:sz w:val="24"/>
          <w:szCs w:val="24"/>
        </w:rPr>
        <w:t>.</w:t>
      </w:r>
    </w:p>
    <w:p w:rsidR="001D69CB" w:rsidRPr="00A92B70" w:rsidRDefault="001D69CB" w:rsidP="001D69CB">
      <w:pPr>
        <w:pStyle w:val="ConsPlu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1D69CB" w:rsidRPr="00A92B70" w:rsidRDefault="001D69CB" w:rsidP="001D69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1D69CB" w:rsidRPr="00A92B70" w:rsidRDefault="001D69CB" w:rsidP="001D69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69CB" w:rsidRPr="00A92B70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ConsPlusTitle"/>
        <w:widowControl/>
        <w:ind w:firstLine="5580"/>
        <w:rPr>
          <w:b w:val="0"/>
        </w:rPr>
      </w:pPr>
    </w:p>
    <w:p w:rsidR="001D69CB" w:rsidRPr="00A92B70" w:rsidRDefault="001D69CB" w:rsidP="001D69CB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D69CB" w:rsidRPr="00A92B70" w:rsidRDefault="001D69CB" w:rsidP="001D6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lastRenderedPageBreak/>
        <w:t>к решению Думы  Невонского</w:t>
      </w:r>
    </w:p>
    <w:p w:rsidR="001D69CB" w:rsidRPr="00A92B70" w:rsidRDefault="001D69CB" w:rsidP="001D6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69CB" w:rsidRPr="00A92B70" w:rsidRDefault="001D69CB" w:rsidP="001D6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1D69CB" w:rsidRPr="001D69CB" w:rsidRDefault="001D69CB" w:rsidP="001D69CB">
      <w:pPr>
        <w:pStyle w:val="ConsPlusTitle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1D69CB">
        <w:rPr>
          <w:rFonts w:ascii="Times New Roman" w:hAnsi="Times New Roman" w:cs="Times New Roman"/>
          <w:b w:val="0"/>
          <w:sz w:val="24"/>
          <w:szCs w:val="24"/>
        </w:rPr>
        <w:t>______________№ ________</w:t>
      </w:r>
    </w:p>
    <w:p w:rsidR="00410241" w:rsidRDefault="00410241"/>
    <w:p w:rsidR="001D69CB" w:rsidRPr="001D69CB" w:rsidRDefault="001D69CB" w:rsidP="001D69C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9CB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1D69CB" w:rsidRPr="001D69CB" w:rsidRDefault="001D69CB" w:rsidP="001D69CB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D69C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определения размера платы по соглашению об установлении  сервитута в отношении земельных участков, находящихся в собственности Невонского муниципального образования</w:t>
      </w:r>
    </w:p>
    <w:p w:rsidR="001D69CB" w:rsidRDefault="001D69CB" w:rsidP="001D69CB">
      <w:pPr>
        <w:pStyle w:val="ConsPlusTitle"/>
        <w:widowControl/>
        <w:tabs>
          <w:tab w:val="left" w:pos="851"/>
        </w:tabs>
        <w:ind w:firstLine="567"/>
        <w:jc w:val="center"/>
        <w:rPr>
          <w:rFonts w:eastAsia="Calibri"/>
          <w:b w:val="0"/>
          <w:lang w:eastAsia="en-US"/>
        </w:rPr>
      </w:pPr>
    </w:p>
    <w:p w:rsidR="001D69CB" w:rsidRPr="001D69CB" w:rsidRDefault="001D69CB" w:rsidP="001D69CB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 w:val="0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1D69C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Невонского муниципального образования</w:t>
      </w:r>
      <w:r>
        <w:rPr>
          <w:rFonts w:ascii="Times New Roman" w:eastAsia="Calibri" w:hAnsi="Times New Roman" w:cs="Calibri"/>
          <w:b w:val="0"/>
          <w:sz w:val="24"/>
          <w:szCs w:val="24"/>
        </w:rPr>
        <w:t>(далее - размер платы).</w:t>
      </w:r>
    </w:p>
    <w:p w:rsidR="001D69CB" w:rsidRDefault="001D69CB" w:rsidP="001D69CB">
      <w:pPr>
        <w:pStyle w:val="ConsPlusNormal"/>
        <w:numPr>
          <w:ilvl w:val="1"/>
          <w:numId w:val="2"/>
        </w:numPr>
        <w:tabs>
          <w:tab w:val="left" w:pos="851"/>
        </w:tabs>
        <w:suppressAutoHyphens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Размер платы  определяется на основании кадастровой стоимости земельного участка и рассчитывается как 1,5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D69CB" w:rsidRDefault="001D69CB" w:rsidP="001D69C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находящихся собственности </w:t>
      </w:r>
      <w:r w:rsidRPr="001D69CB">
        <w:rPr>
          <w:rFonts w:ascii="Times New Roman" w:eastAsia="Calibr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1D69CB">
        <w:rPr>
          <w:rFonts w:ascii="Times New Roman" w:eastAsia="Calibri" w:hAnsi="Times New Roman" w:cs="Calibri"/>
          <w:sz w:val="24"/>
          <w:szCs w:val="24"/>
        </w:rPr>
        <w:t xml:space="preserve"> и предоставленных в постоянно</w:t>
      </w:r>
      <w:r>
        <w:rPr>
          <w:rFonts w:ascii="Times New Roman" w:eastAsia="Calibri" w:hAnsi="Times New Roman" w:cs="Calibri"/>
          <w:sz w:val="24"/>
          <w:szCs w:val="24"/>
        </w:rPr>
        <w:t>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от 29.07.1998 № 135-ФЗ</w:t>
      </w:r>
      <w:proofErr w:type="gramEnd"/>
      <w:r>
        <w:rPr>
          <w:rFonts w:ascii="Times New Roman" w:eastAsia="Calibri" w:hAnsi="Times New Roman" w:cs="Calibri"/>
          <w:sz w:val="24"/>
          <w:szCs w:val="24"/>
        </w:rPr>
        <w:t xml:space="preserve"> «Об оценочной деятельности в Российской Федерации».</w:t>
      </w:r>
    </w:p>
    <w:p w:rsidR="001D69CB" w:rsidRDefault="001D69CB" w:rsidP="001D69C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4. Смена правообладателя земельного участка не является основанием для пересмотра размера платы, определенного в соответствии с настоящим Порядком.</w:t>
      </w:r>
    </w:p>
    <w:p w:rsidR="001D69CB" w:rsidRDefault="001D69CB" w:rsidP="001D69CB">
      <w:pPr>
        <w:pStyle w:val="ConsPlusNormal"/>
        <w:numPr>
          <w:ilvl w:val="1"/>
          <w:numId w:val="3"/>
        </w:numPr>
        <w:tabs>
          <w:tab w:val="left" w:pos="851"/>
        </w:tabs>
        <w:suppressAutoHyphens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случае если сервитут устанавливается в отношении части земельного участка, размер платы определяется пропорционально площади этой части земельного участка в соответствии с настоящим Порядком.</w:t>
      </w:r>
    </w:p>
    <w:p w:rsidR="001D69CB" w:rsidRDefault="001D69CB" w:rsidP="001D69C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9CB" w:rsidRDefault="001D69CB" w:rsidP="001D69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D69CB" w:rsidRDefault="001D69CB" w:rsidP="001D69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D69CB" w:rsidRDefault="001D69CB" w:rsidP="001D69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D69CB" w:rsidRDefault="001D69CB" w:rsidP="001D69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D69CB" w:rsidRDefault="001D69CB" w:rsidP="001D69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D69CB" w:rsidRDefault="001D69CB"/>
    <w:sectPr w:rsidR="001D69CB" w:rsidSect="00B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1ED"/>
    <w:multiLevelType w:val="multilevel"/>
    <w:tmpl w:val="40B0037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6A6F"/>
    <w:multiLevelType w:val="multilevel"/>
    <w:tmpl w:val="C804EBE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7882"/>
    <w:rsid w:val="001D69CB"/>
    <w:rsid w:val="00376383"/>
    <w:rsid w:val="00410241"/>
    <w:rsid w:val="00A07882"/>
    <w:rsid w:val="00B64EA4"/>
    <w:rsid w:val="00D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E4020741230597D0CF63D42A86DD401A0A300841CADAB867FE9444C484AA260B01C7849S0e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2016-12-27T06:21:00Z</cp:lastPrinted>
  <dcterms:created xsi:type="dcterms:W3CDTF">2016-12-27T06:13:00Z</dcterms:created>
  <dcterms:modified xsi:type="dcterms:W3CDTF">2017-05-11T06:31:00Z</dcterms:modified>
</cp:coreProperties>
</file>