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4DF" w:rsidRDefault="00212E79" w:rsidP="004757FC">
      <w:pPr>
        <w:pStyle w:val="ConsPlusNonformat"/>
        <w:jc w:val="right"/>
        <w:rPr>
          <w:rFonts w:ascii="Times New Roman" w:hAnsi="Times New Roman" w:cs="Times New Roman"/>
          <w:sz w:val="24"/>
          <w:szCs w:val="24"/>
        </w:rPr>
      </w:pPr>
      <w:r w:rsidRPr="00E56B14">
        <w:rPr>
          <w:rFonts w:ascii="Times New Roman" w:hAnsi="Times New Roman" w:cs="Times New Roman"/>
          <w:sz w:val="24"/>
          <w:szCs w:val="24"/>
        </w:rPr>
        <w:t xml:space="preserve">                   </w:t>
      </w:r>
      <w:r w:rsidR="00B22602">
        <w:rPr>
          <w:rFonts w:ascii="Times New Roman" w:hAnsi="Times New Roman" w:cs="Times New Roman"/>
          <w:sz w:val="24"/>
          <w:szCs w:val="24"/>
        </w:rPr>
        <w:t xml:space="preserve">            </w:t>
      </w:r>
    </w:p>
    <w:p w:rsidR="005054DF" w:rsidRDefault="005054DF" w:rsidP="004757FC">
      <w:pPr>
        <w:pStyle w:val="ConsPlusNonformat"/>
        <w:jc w:val="right"/>
        <w:rPr>
          <w:rFonts w:ascii="Times New Roman" w:hAnsi="Times New Roman" w:cs="Times New Roman"/>
          <w:sz w:val="24"/>
          <w:szCs w:val="24"/>
        </w:rPr>
      </w:pPr>
    </w:p>
    <w:p w:rsidR="005054DF" w:rsidRDefault="005054DF" w:rsidP="005054DF">
      <w:pPr>
        <w:keepLines/>
        <w:autoSpaceDE w:val="0"/>
        <w:autoSpaceDN w:val="0"/>
        <w:adjustRightInd w:val="0"/>
        <w:spacing w:line="240" w:lineRule="exact"/>
        <w:jc w:val="center"/>
        <w:rPr>
          <w:b/>
          <w:bCs/>
          <w:color w:val="000000"/>
          <w:szCs w:val="24"/>
        </w:rPr>
      </w:pPr>
      <w:r w:rsidRPr="00514169">
        <w:rPr>
          <w:b/>
          <w:bCs/>
          <w:color w:val="000000"/>
          <w:szCs w:val="24"/>
        </w:rPr>
        <w:t>РОССИЙСКАЯ ФЕДЕРАЦИЯ</w:t>
      </w:r>
    </w:p>
    <w:p w:rsidR="005054DF" w:rsidRPr="00514169" w:rsidRDefault="005054DF" w:rsidP="005054DF">
      <w:pPr>
        <w:keepLines/>
        <w:autoSpaceDE w:val="0"/>
        <w:autoSpaceDN w:val="0"/>
        <w:adjustRightInd w:val="0"/>
        <w:spacing w:line="240" w:lineRule="exact"/>
        <w:jc w:val="center"/>
        <w:rPr>
          <w:b/>
          <w:bCs/>
          <w:color w:val="000000"/>
          <w:szCs w:val="24"/>
        </w:rPr>
      </w:pPr>
      <w:r w:rsidRPr="00514169">
        <w:rPr>
          <w:b/>
          <w:bCs/>
          <w:color w:val="000000"/>
          <w:szCs w:val="24"/>
        </w:rPr>
        <w:t>ИРКУТСКАЯ ОБЛАСТЬ</w:t>
      </w:r>
    </w:p>
    <w:p w:rsidR="005054DF" w:rsidRPr="00514169" w:rsidRDefault="005054DF" w:rsidP="005054DF">
      <w:pPr>
        <w:pStyle w:val="21"/>
        <w:spacing w:line="240" w:lineRule="exact"/>
        <w:ind w:left="0"/>
        <w:jc w:val="center"/>
        <w:rPr>
          <w:b/>
        </w:rPr>
      </w:pPr>
      <w:r w:rsidRPr="00514169">
        <w:rPr>
          <w:b/>
        </w:rPr>
        <w:t xml:space="preserve">МУНИЦИПАЛЬНОЕ ОБРАЗОВАНИЕ </w:t>
      </w:r>
    </w:p>
    <w:p w:rsidR="005054DF" w:rsidRPr="00514169" w:rsidRDefault="005054DF" w:rsidP="005054DF">
      <w:pPr>
        <w:pStyle w:val="21"/>
        <w:spacing w:line="240" w:lineRule="exact"/>
        <w:ind w:left="0"/>
        <w:jc w:val="center"/>
        <w:rPr>
          <w:b/>
          <w:caps/>
        </w:rPr>
      </w:pPr>
      <w:r w:rsidRPr="00514169">
        <w:rPr>
          <w:b/>
          <w:caps/>
        </w:rPr>
        <w:t>«Усть-Илимский район»</w:t>
      </w:r>
    </w:p>
    <w:p w:rsidR="005054DF" w:rsidRPr="00E44C65" w:rsidRDefault="005054DF" w:rsidP="005054DF">
      <w:pPr>
        <w:pStyle w:val="1"/>
        <w:spacing w:after="0" w:line="240" w:lineRule="exact"/>
        <w:rPr>
          <w:b/>
          <w:szCs w:val="24"/>
        </w:rPr>
      </w:pPr>
      <w:r w:rsidRPr="00E44C65">
        <w:rPr>
          <w:b/>
          <w:szCs w:val="24"/>
        </w:rPr>
        <w:t>ДУМА НЕВОНСКОГО МУНИЦИПАЛЬНОГО ОБРАЗОВАНИЯ</w:t>
      </w:r>
    </w:p>
    <w:p w:rsidR="005054DF" w:rsidRPr="00E44C65" w:rsidRDefault="005054DF" w:rsidP="005054DF">
      <w:pPr>
        <w:spacing w:line="240" w:lineRule="exact"/>
        <w:jc w:val="center"/>
        <w:rPr>
          <w:b/>
          <w:szCs w:val="24"/>
        </w:rPr>
      </w:pPr>
      <w:r w:rsidRPr="00E44C65">
        <w:rPr>
          <w:b/>
          <w:szCs w:val="24"/>
        </w:rPr>
        <w:t>ЧЕТВЕРТОГО СОЗЫВА</w:t>
      </w:r>
    </w:p>
    <w:p w:rsidR="005054DF" w:rsidRPr="00E44C65" w:rsidRDefault="005054DF" w:rsidP="005054DF">
      <w:pPr>
        <w:pStyle w:val="2"/>
        <w:spacing w:before="0" w:line="240" w:lineRule="atLeast"/>
        <w:jc w:val="center"/>
        <w:rPr>
          <w:rFonts w:ascii="Times New Roman" w:hAnsi="Times New Roman" w:cs="Times New Roman"/>
          <w:b/>
          <w:color w:val="auto"/>
          <w:sz w:val="24"/>
          <w:szCs w:val="24"/>
        </w:rPr>
      </w:pPr>
      <w:r w:rsidRPr="00E44C65">
        <w:rPr>
          <w:rFonts w:ascii="Times New Roman" w:hAnsi="Times New Roman" w:cs="Times New Roman"/>
          <w:b/>
          <w:color w:val="auto"/>
          <w:sz w:val="24"/>
          <w:szCs w:val="24"/>
        </w:rPr>
        <w:t>РЕШЕНИЕ</w:t>
      </w:r>
    </w:p>
    <w:p w:rsidR="005054DF" w:rsidRPr="00514169" w:rsidRDefault="005054DF" w:rsidP="005054DF">
      <w:pPr>
        <w:rPr>
          <w:szCs w:val="24"/>
        </w:rPr>
      </w:pPr>
    </w:p>
    <w:p w:rsidR="005054DF" w:rsidRPr="00514169" w:rsidRDefault="005054DF" w:rsidP="005054DF">
      <w:pPr>
        <w:pStyle w:val="ConsTitle"/>
        <w:widowControl/>
        <w:spacing w:line="240" w:lineRule="atLeast"/>
        <w:rPr>
          <w:rFonts w:ascii="Times New Roman" w:hAnsi="Times New Roman"/>
          <w:snapToGrid/>
          <w:sz w:val="24"/>
          <w:szCs w:val="24"/>
        </w:rPr>
      </w:pPr>
      <w:r w:rsidRPr="00514169">
        <w:rPr>
          <w:rFonts w:ascii="Times New Roman" w:hAnsi="Times New Roman"/>
          <w:snapToGrid/>
          <w:sz w:val="24"/>
          <w:szCs w:val="24"/>
        </w:rPr>
        <w:t xml:space="preserve">от </w:t>
      </w:r>
      <w:r>
        <w:rPr>
          <w:rFonts w:ascii="Times New Roman" w:hAnsi="Times New Roman"/>
          <w:snapToGrid/>
          <w:sz w:val="24"/>
          <w:szCs w:val="24"/>
        </w:rPr>
        <w:t>27.12.2018</w:t>
      </w:r>
      <w:r w:rsidRPr="00514169">
        <w:rPr>
          <w:rFonts w:ascii="Times New Roman" w:hAnsi="Times New Roman"/>
          <w:snapToGrid/>
          <w:sz w:val="24"/>
          <w:szCs w:val="24"/>
        </w:rPr>
        <w:t xml:space="preserve">г                                     </w:t>
      </w:r>
      <w:r>
        <w:rPr>
          <w:rFonts w:ascii="Times New Roman" w:hAnsi="Times New Roman"/>
          <w:snapToGrid/>
          <w:sz w:val="24"/>
          <w:szCs w:val="24"/>
        </w:rPr>
        <w:t xml:space="preserve">    </w:t>
      </w:r>
      <w:r w:rsidRPr="00514169">
        <w:rPr>
          <w:rFonts w:ascii="Times New Roman" w:hAnsi="Times New Roman"/>
          <w:snapToGrid/>
          <w:sz w:val="24"/>
          <w:szCs w:val="24"/>
        </w:rPr>
        <w:t xml:space="preserve"> </w:t>
      </w:r>
      <w:r>
        <w:rPr>
          <w:rFonts w:ascii="Times New Roman" w:hAnsi="Times New Roman"/>
          <w:snapToGrid/>
          <w:sz w:val="24"/>
          <w:szCs w:val="24"/>
        </w:rPr>
        <w:t xml:space="preserve"> </w:t>
      </w:r>
      <w:r w:rsidRPr="00514169">
        <w:rPr>
          <w:rFonts w:ascii="Times New Roman" w:hAnsi="Times New Roman"/>
          <w:snapToGrid/>
          <w:sz w:val="24"/>
          <w:szCs w:val="24"/>
        </w:rPr>
        <w:t xml:space="preserve">   п. Невон                                                        №</w:t>
      </w:r>
      <w:r>
        <w:rPr>
          <w:rFonts w:ascii="Times New Roman" w:hAnsi="Times New Roman"/>
          <w:snapToGrid/>
          <w:sz w:val="24"/>
          <w:szCs w:val="24"/>
        </w:rPr>
        <w:t>14-1</w:t>
      </w:r>
      <w:r w:rsidRPr="00514169">
        <w:rPr>
          <w:rFonts w:ascii="Times New Roman" w:hAnsi="Times New Roman"/>
          <w:snapToGrid/>
          <w:sz w:val="24"/>
          <w:szCs w:val="24"/>
        </w:rPr>
        <w:t>д</w:t>
      </w:r>
      <w:r>
        <w:rPr>
          <w:rFonts w:ascii="Times New Roman" w:hAnsi="Times New Roman"/>
          <w:snapToGrid/>
          <w:sz w:val="24"/>
          <w:szCs w:val="24"/>
        </w:rPr>
        <w:t xml:space="preserve">    </w:t>
      </w:r>
    </w:p>
    <w:p w:rsidR="005054DF" w:rsidRPr="00514169" w:rsidRDefault="005054DF" w:rsidP="005054DF">
      <w:pPr>
        <w:pStyle w:val="ConsTitle"/>
        <w:widowControl/>
        <w:spacing w:line="240" w:lineRule="atLeast"/>
        <w:rPr>
          <w:rFonts w:ascii="Times New Roman" w:hAnsi="Times New Roman"/>
          <w:b w:val="0"/>
          <w:snapToGrid/>
          <w:sz w:val="24"/>
          <w:szCs w:val="24"/>
        </w:rPr>
      </w:pPr>
    </w:p>
    <w:p w:rsidR="005054DF" w:rsidRDefault="005054DF" w:rsidP="005054DF">
      <w:pPr>
        <w:widowControl w:val="0"/>
        <w:spacing w:line="240" w:lineRule="exact"/>
        <w:jc w:val="center"/>
        <w:rPr>
          <w:rStyle w:val="aa"/>
          <w:szCs w:val="24"/>
          <w:shd w:val="clear" w:color="auto" w:fill="FFFFFF"/>
        </w:rPr>
      </w:pPr>
      <w:r w:rsidRPr="008D7E9B">
        <w:rPr>
          <w:b/>
          <w:szCs w:val="24"/>
        </w:rPr>
        <w:t>«ОБ</w:t>
      </w:r>
      <w:r w:rsidRPr="008D7E9B">
        <w:rPr>
          <w:szCs w:val="24"/>
        </w:rPr>
        <w:t xml:space="preserve"> </w:t>
      </w:r>
      <w:r>
        <w:rPr>
          <w:rStyle w:val="aa"/>
          <w:szCs w:val="24"/>
          <w:shd w:val="clear" w:color="auto" w:fill="FFFFFF"/>
        </w:rPr>
        <w:t>УТВЕРЖДЕНИИ</w:t>
      </w:r>
      <w:r w:rsidRPr="008D7E9B">
        <w:rPr>
          <w:rStyle w:val="aa"/>
          <w:szCs w:val="24"/>
          <w:shd w:val="clear" w:color="auto" w:fill="FFFFFF"/>
        </w:rPr>
        <w:t xml:space="preserve"> СТРАТЕГИИ СОЦИАЛЬНО-ЭКОНОМИЧЕСКОГО</w:t>
      </w:r>
      <w:r>
        <w:rPr>
          <w:rStyle w:val="aa"/>
          <w:szCs w:val="24"/>
          <w:shd w:val="clear" w:color="auto" w:fill="FFFFFF"/>
        </w:rPr>
        <w:t xml:space="preserve"> </w:t>
      </w:r>
      <w:r w:rsidRPr="008D7E9B">
        <w:rPr>
          <w:rStyle w:val="aa"/>
          <w:szCs w:val="24"/>
          <w:shd w:val="clear" w:color="auto" w:fill="FFFFFF"/>
        </w:rPr>
        <w:t>РАЗВИТИЯ</w:t>
      </w:r>
      <w:r>
        <w:rPr>
          <w:rStyle w:val="aa"/>
          <w:szCs w:val="24"/>
          <w:shd w:val="clear" w:color="auto" w:fill="FFFFFF"/>
        </w:rPr>
        <w:t xml:space="preserve"> </w:t>
      </w:r>
      <w:r w:rsidRPr="008D7E9B">
        <w:rPr>
          <w:rStyle w:val="aa"/>
          <w:szCs w:val="24"/>
          <w:shd w:val="clear" w:color="auto" w:fill="FFFFFF"/>
        </w:rPr>
        <w:t>НЕВОНСКОГО МУНИЦИПАЛЬНОГО ОБРАЗОВАНИЯ</w:t>
      </w:r>
    </w:p>
    <w:p w:rsidR="005054DF" w:rsidRPr="008D7E9B" w:rsidRDefault="005054DF" w:rsidP="005054DF">
      <w:pPr>
        <w:widowControl w:val="0"/>
        <w:spacing w:line="240" w:lineRule="exact"/>
        <w:jc w:val="center"/>
        <w:rPr>
          <w:szCs w:val="24"/>
        </w:rPr>
      </w:pPr>
      <w:r w:rsidRPr="008D7E9B">
        <w:rPr>
          <w:rStyle w:val="aa"/>
          <w:szCs w:val="24"/>
          <w:shd w:val="clear" w:color="auto" w:fill="FFFFFF"/>
        </w:rPr>
        <w:t xml:space="preserve"> НА 2019-2030 </w:t>
      </w:r>
      <w:proofErr w:type="gramStart"/>
      <w:r w:rsidRPr="008D7E9B">
        <w:rPr>
          <w:rStyle w:val="aa"/>
          <w:szCs w:val="24"/>
          <w:shd w:val="clear" w:color="auto" w:fill="FFFFFF"/>
        </w:rPr>
        <w:t>ГГ</w:t>
      </w:r>
      <w:proofErr w:type="gramEnd"/>
      <w:r>
        <w:rPr>
          <w:rStyle w:val="aa"/>
          <w:szCs w:val="24"/>
          <w:shd w:val="clear" w:color="auto" w:fill="FFFFFF"/>
        </w:rPr>
        <w:t>»</w:t>
      </w:r>
      <w:r w:rsidRPr="008D7E9B">
        <w:rPr>
          <w:rStyle w:val="aa"/>
          <w:szCs w:val="24"/>
          <w:shd w:val="clear" w:color="auto" w:fill="FFFFFF"/>
        </w:rPr>
        <w:t>.</w:t>
      </w:r>
      <w:r w:rsidRPr="008D7E9B">
        <w:rPr>
          <w:b/>
          <w:caps/>
          <w:szCs w:val="24"/>
        </w:rPr>
        <w:t xml:space="preserve"> </w:t>
      </w:r>
    </w:p>
    <w:p w:rsidR="005054DF" w:rsidRPr="000755FB" w:rsidRDefault="005054DF" w:rsidP="005054DF">
      <w:pPr>
        <w:widowControl w:val="0"/>
      </w:pPr>
    </w:p>
    <w:p w:rsidR="005054DF" w:rsidRDefault="005054DF" w:rsidP="005054DF">
      <w:pPr>
        <w:pStyle w:val="ConsNormal"/>
        <w:widowControl/>
        <w:ind w:right="0" w:firstLine="567"/>
        <w:jc w:val="both"/>
        <w:rPr>
          <w:rFonts w:ascii="Times New Roman" w:hAnsi="Times New Roman"/>
          <w:sz w:val="24"/>
        </w:rPr>
      </w:pPr>
      <w:r w:rsidRPr="007E0253">
        <w:rPr>
          <w:rFonts w:ascii="Times New Roman" w:hAnsi="Times New Roman"/>
          <w:sz w:val="24"/>
          <w:szCs w:val="24"/>
        </w:rPr>
        <w:t>В соответствии</w:t>
      </w:r>
      <w:r>
        <w:rPr>
          <w:rFonts w:ascii="Times New Roman" w:hAnsi="Times New Roman"/>
          <w:sz w:val="24"/>
          <w:szCs w:val="24"/>
        </w:rPr>
        <w:t xml:space="preserve"> с Бюджетным кодексом Российской Федерации, Федеральным</w:t>
      </w:r>
      <w:r w:rsidRPr="00B179AE">
        <w:rPr>
          <w:rFonts w:ascii="Times New Roman" w:hAnsi="Times New Roman"/>
          <w:sz w:val="24"/>
          <w:szCs w:val="24"/>
        </w:rPr>
        <w:t xml:space="preserve"> закон</w:t>
      </w:r>
      <w:r>
        <w:rPr>
          <w:rFonts w:ascii="Times New Roman" w:hAnsi="Times New Roman"/>
          <w:sz w:val="24"/>
          <w:szCs w:val="24"/>
        </w:rPr>
        <w:t>ом</w:t>
      </w:r>
      <w:r w:rsidRPr="00B179AE">
        <w:rPr>
          <w:rFonts w:ascii="Times New Roman" w:hAnsi="Times New Roman"/>
          <w:sz w:val="24"/>
          <w:szCs w:val="24"/>
        </w:rPr>
        <w:t xml:space="preserve"> от 06.10.2003 N 131-ФЗ "Об общих принципах организации местного самоуправления в Российской Федерации"</w:t>
      </w:r>
      <w:r>
        <w:rPr>
          <w:rFonts w:ascii="Times New Roman" w:hAnsi="Times New Roman"/>
          <w:sz w:val="24"/>
          <w:szCs w:val="24"/>
        </w:rPr>
        <w:t>, Положением о бюджетном процессе</w:t>
      </w:r>
      <w:r w:rsidRPr="00832BC0">
        <w:rPr>
          <w:rFonts w:ascii="Times New Roman" w:hAnsi="Times New Roman"/>
          <w:sz w:val="24"/>
          <w:szCs w:val="24"/>
        </w:rPr>
        <w:t xml:space="preserve"> </w:t>
      </w:r>
      <w:bookmarkStart w:id="0" w:name="OLE_LINK1"/>
      <w:bookmarkStart w:id="1" w:name="OLE_LINK2"/>
      <w:bookmarkStart w:id="2" w:name="OLE_LINK3"/>
      <w:r>
        <w:rPr>
          <w:rFonts w:ascii="Times New Roman" w:hAnsi="Times New Roman"/>
          <w:sz w:val="24"/>
          <w:szCs w:val="24"/>
        </w:rPr>
        <w:t>Невонского муниципального образования</w:t>
      </w:r>
      <w:bookmarkEnd w:id="0"/>
      <w:bookmarkEnd w:id="1"/>
      <w:bookmarkEnd w:id="2"/>
      <w:r>
        <w:rPr>
          <w:rFonts w:ascii="Times New Roman" w:hAnsi="Times New Roman"/>
          <w:sz w:val="24"/>
          <w:szCs w:val="24"/>
        </w:rPr>
        <w:t>, утвержденным решением</w:t>
      </w:r>
      <w:r w:rsidRPr="00832BC0">
        <w:rPr>
          <w:rFonts w:ascii="Times New Roman" w:hAnsi="Times New Roman"/>
          <w:sz w:val="24"/>
          <w:szCs w:val="24"/>
        </w:rPr>
        <w:t xml:space="preserve"> </w:t>
      </w:r>
      <w:r>
        <w:rPr>
          <w:rFonts w:ascii="Times New Roman" w:hAnsi="Times New Roman"/>
          <w:sz w:val="24"/>
          <w:szCs w:val="24"/>
        </w:rPr>
        <w:t>Думы</w:t>
      </w:r>
      <w:r w:rsidRPr="00C459EB">
        <w:rPr>
          <w:rFonts w:ascii="Times New Roman" w:hAnsi="Times New Roman"/>
          <w:sz w:val="24"/>
          <w:szCs w:val="24"/>
        </w:rPr>
        <w:t xml:space="preserve"> </w:t>
      </w:r>
      <w:r>
        <w:rPr>
          <w:rFonts w:ascii="Times New Roman" w:hAnsi="Times New Roman"/>
          <w:sz w:val="24"/>
          <w:szCs w:val="24"/>
        </w:rPr>
        <w:t xml:space="preserve">Невонского муниципального образования </w:t>
      </w:r>
      <w:bookmarkStart w:id="3" w:name="OLE_LINK7"/>
      <w:bookmarkStart w:id="4" w:name="OLE_LINK8"/>
      <w:bookmarkStart w:id="5" w:name="OLE_LINK9"/>
      <w:r w:rsidRPr="00C707B0">
        <w:rPr>
          <w:rFonts w:ascii="Times New Roman" w:hAnsi="Times New Roman"/>
          <w:sz w:val="24"/>
          <w:szCs w:val="24"/>
        </w:rPr>
        <w:t>четвертого</w:t>
      </w:r>
      <w:r>
        <w:rPr>
          <w:rFonts w:ascii="Times New Roman" w:hAnsi="Times New Roman"/>
          <w:sz w:val="24"/>
          <w:szCs w:val="24"/>
        </w:rPr>
        <w:t xml:space="preserve"> созыва от 28.04.20</w:t>
      </w:r>
      <w:r w:rsidRPr="00DD3189">
        <w:rPr>
          <w:rFonts w:ascii="Times New Roman" w:hAnsi="Times New Roman"/>
          <w:sz w:val="24"/>
          <w:szCs w:val="24"/>
        </w:rPr>
        <w:t>18</w:t>
      </w:r>
      <w:r>
        <w:rPr>
          <w:rFonts w:ascii="Times New Roman" w:hAnsi="Times New Roman"/>
          <w:sz w:val="24"/>
          <w:szCs w:val="24"/>
        </w:rPr>
        <w:t xml:space="preserve"> № 9-1д</w:t>
      </w:r>
      <w:bookmarkEnd w:id="3"/>
      <w:bookmarkEnd w:id="4"/>
      <w:bookmarkEnd w:id="5"/>
      <w:r>
        <w:rPr>
          <w:rFonts w:ascii="Times New Roman" w:hAnsi="Times New Roman"/>
          <w:sz w:val="24"/>
          <w:szCs w:val="24"/>
        </w:rPr>
        <w:t>, руководствуясь ст.31,32,49 Устава</w:t>
      </w:r>
      <w:r w:rsidRPr="003532B9">
        <w:rPr>
          <w:rFonts w:ascii="Times New Roman" w:hAnsi="Times New Roman"/>
          <w:sz w:val="24"/>
          <w:szCs w:val="24"/>
        </w:rPr>
        <w:t xml:space="preserve"> </w:t>
      </w:r>
      <w:r>
        <w:rPr>
          <w:rFonts w:ascii="Times New Roman" w:hAnsi="Times New Roman"/>
          <w:sz w:val="24"/>
          <w:szCs w:val="24"/>
        </w:rPr>
        <w:t>Невонского муниципального образования</w:t>
      </w:r>
    </w:p>
    <w:p w:rsidR="005054DF" w:rsidRDefault="005054DF" w:rsidP="005054DF">
      <w:pPr>
        <w:pStyle w:val="ConsTitle"/>
        <w:widowControl/>
        <w:spacing w:line="240" w:lineRule="atLeast"/>
        <w:jc w:val="center"/>
        <w:rPr>
          <w:rFonts w:ascii="Times New Roman" w:hAnsi="Times New Roman"/>
          <w:sz w:val="24"/>
        </w:rPr>
      </w:pPr>
      <w:r>
        <w:rPr>
          <w:rFonts w:ascii="Times New Roman" w:hAnsi="Times New Roman"/>
          <w:sz w:val="24"/>
        </w:rPr>
        <w:t xml:space="preserve">                                                </w:t>
      </w:r>
    </w:p>
    <w:p w:rsidR="005054DF" w:rsidRPr="00EE3C1D" w:rsidRDefault="005054DF" w:rsidP="005054DF">
      <w:pPr>
        <w:pStyle w:val="ConsNormal"/>
        <w:widowControl/>
        <w:ind w:right="0"/>
        <w:jc w:val="center"/>
        <w:rPr>
          <w:rFonts w:ascii="Times New Roman" w:hAnsi="Times New Roman"/>
          <w:b/>
          <w:sz w:val="24"/>
          <w:szCs w:val="24"/>
        </w:rPr>
      </w:pPr>
      <w:r w:rsidRPr="00EE3C1D">
        <w:rPr>
          <w:rFonts w:ascii="Times New Roman" w:hAnsi="Times New Roman"/>
          <w:b/>
          <w:sz w:val="24"/>
          <w:szCs w:val="24"/>
        </w:rPr>
        <w:t>РЕШИЛА:</w:t>
      </w:r>
    </w:p>
    <w:p w:rsidR="005054DF" w:rsidRPr="007E0253" w:rsidRDefault="005054DF" w:rsidP="005054DF">
      <w:pPr>
        <w:widowControl w:val="0"/>
        <w:suppressAutoHyphens/>
        <w:jc w:val="center"/>
        <w:rPr>
          <w:szCs w:val="24"/>
        </w:rPr>
      </w:pPr>
    </w:p>
    <w:p w:rsidR="005054DF" w:rsidRPr="008D7E9B" w:rsidRDefault="005054DF" w:rsidP="005054DF">
      <w:pPr>
        <w:pStyle w:val="ConsPlusNormal"/>
        <w:numPr>
          <w:ilvl w:val="0"/>
          <w:numId w:val="1"/>
        </w:numPr>
        <w:tabs>
          <w:tab w:val="left" w:pos="851"/>
        </w:tabs>
        <w:suppressAutoHyphens/>
        <w:ind w:left="0" w:firstLine="567"/>
        <w:jc w:val="both"/>
        <w:rPr>
          <w:szCs w:val="24"/>
        </w:rPr>
      </w:pPr>
      <w:r w:rsidRPr="008D7E9B">
        <w:rPr>
          <w:szCs w:val="24"/>
        </w:rPr>
        <w:t>Утвердить</w:t>
      </w:r>
      <w:r>
        <w:rPr>
          <w:szCs w:val="24"/>
        </w:rPr>
        <w:t xml:space="preserve"> </w:t>
      </w:r>
      <w:r w:rsidRPr="008D7E9B">
        <w:rPr>
          <w:szCs w:val="24"/>
        </w:rPr>
        <w:t>стратегию социально-экономического развития Невонского муниципального образования на 2019-2030 гг.</w:t>
      </w:r>
    </w:p>
    <w:p w:rsidR="005054DF" w:rsidRPr="00343EC2" w:rsidRDefault="005054DF" w:rsidP="005054DF">
      <w:pPr>
        <w:pStyle w:val="ConsPlusNormal"/>
        <w:numPr>
          <w:ilvl w:val="0"/>
          <w:numId w:val="1"/>
        </w:numPr>
        <w:tabs>
          <w:tab w:val="left" w:pos="851"/>
        </w:tabs>
        <w:suppressAutoHyphens/>
        <w:ind w:left="0" w:firstLine="567"/>
        <w:jc w:val="both"/>
        <w:rPr>
          <w:szCs w:val="24"/>
        </w:rPr>
      </w:pPr>
      <w:r w:rsidRPr="00343EC2">
        <w:rPr>
          <w:szCs w:val="24"/>
        </w:rPr>
        <w:t xml:space="preserve">Опубликовать настоящее </w:t>
      </w:r>
      <w:r>
        <w:rPr>
          <w:szCs w:val="24"/>
        </w:rPr>
        <w:t>решение</w:t>
      </w:r>
      <w:r w:rsidRPr="00343EC2">
        <w:rPr>
          <w:szCs w:val="24"/>
        </w:rPr>
        <w:t xml:space="preserve"> в газете «Вестник Невонского муниципального образования» и разместить на официальном сайте Администрации Невонского муниципального образования.</w:t>
      </w:r>
    </w:p>
    <w:p w:rsidR="005054DF" w:rsidRPr="00343EC2" w:rsidRDefault="005054DF" w:rsidP="005054DF">
      <w:pPr>
        <w:pStyle w:val="ConsPlusNormal"/>
        <w:numPr>
          <w:ilvl w:val="0"/>
          <w:numId w:val="1"/>
        </w:numPr>
        <w:tabs>
          <w:tab w:val="left" w:pos="851"/>
        </w:tabs>
        <w:suppressAutoHyphens/>
        <w:ind w:left="0" w:firstLine="567"/>
        <w:jc w:val="both"/>
        <w:rPr>
          <w:szCs w:val="24"/>
        </w:rPr>
      </w:pPr>
      <w:r w:rsidRPr="00343EC2">
        <w:rPr>
          <w:szCs w:val="24"/>
        </w:rPr>
        <w:t>Контроль по исполнению настоящего постановления оставляю за собой.</w:t>
      </w:r>
    </w:p>
    <w:p w:rsidR="005054DF" w:rsidRDefault="005054DF" w:rsidP="005054DF">
      <w:pPr>
        <w:widowControl w:val="0"/>
        <w:ind w:firstLine="567"/>
        <w:rPr>
          <w:szCs w:val="24"/>
        </w:rPr>
      </w:pPr>
    </w:p>
    <w:p w:rsidR="005054DF" w:rsidRPr="007E0253" w:rsidRDefault="005054DF" w:rsidP="005054DF">
      <w:pPr>
        <w:widowControl w:val="0"/>
        <w:ind w:firstLine="567"/>
        <w:rPr>
          <w:szCs w:val="24"/>
          <w:highlight w:val="yellow"/>
        </w:rPr>
      </w:pPr>
    </w:p>
    <w:p w:rsidR="005054DF" w:rsidRPr="007E0253" w:rsidRDefault="005054DF" w:rsidP="005054DF">
      <w:pPr>
        <w:widowControl w:val="0"/>
        <w:tabs>
          <w:tab w:val="left" w:pos="540"/>
          <w:tab w:val="left" w:pos="7380"/>
        </w:tabs>
        <w:suppressAutoHyphens/>
        <w:ind w:firstLine="0"/>
        <w:rPr>
          <w:color w:val="000000"/>
          <w:szCs w:val="24"/>
        </w:rPr>
      </w:pPr>
      <w:r>
        <w:rPr>
          <w:color w:val="000000"/>
          <w:szCs w:val="24"/>
        </w:rPr>
        <w:t>Глава Невонского</w:t>
      </w:r>
    </w:p>
    <w:p w:rsidR="005054DF" w:rsidRPr="007E0253" w:rsidRDefault="005054DF" w:rsidP="005054DF">
      <w:pPr>
        <w:widowControl w:val="0"/>
        <w:tabs>
          <w:tab w:val="left" w:pos="540"/>
          <w:tab w:val="left" w:pos="7380"/>
        </w:tabs>
        <w:suppressAutoHyphens/>
        <w:ind w:firstLine="0"/>
        <w:rPr>
          <w:szCs w:val="24"/>
        </w:rPr>
      </w:pPr>
      <w:r w:rsidRPr="007E0253">
        <w:rPr>
          <w:color w:val="000000"/>
          <w:szCs w:val="24"/>
        </w:rPr>
        <w:t>муниципального образования</w:t>
      </w:r>
      <w:r>
        <w:rPr>
          <w:color w:val="000000"/>
          <w:szCs w:val="24"/>
        </w:rPr>
        <w:t xml:space="preserve">                                                                          </w:t>
      </w:r>
      <w:r w:rsidRPr="007E0253">
        <w:rPr>
          <w:color w:val="000000"/>
          <w:szCs w:val="24"/>
        </w:rPr>
        <w:t>Н.А. Мезенцев</w:t>
      </w:r>
    </w:p>
    <w:p w:rsidR="005054DF" w:rsidRDefault="005054DF" w:rsidP="004757FC">
      <w:pPr>
        <w:pStyle w:val="ConsPlusNonformat"/>
        <w:jc w:val="right"/>
        <w:rPr>
          <w:rFonts w:ascii="Times New Roman" w:hAnsi="Times New Roman" w:cs="Times New Roman"/>
          <w:sz w:val="24"/>
          <w:szCs w:val="24"/>
        </w:rPr>
      </w:pPr>
    </w:p>
    <w:p w:rsidR="005054DF" w:rsidRDefault="005054DF" w:rsidP="004757FC">
      <w:pPr>
        <w:pStyle w:val="ConsPlusNonformat"/>
        <w:jc w:val="right"/>
        <w:rPr>
          <w:rFonts w:ascii="Times New Roman" w:hAnsi="Times New Roman" w:cs="Times New Roman"/>
          <w:sz w:val="24"/>
          <w:szCs w:val="24"/>
        </w:rPr>
      </w:pPr>
    </w:p>
    <w:p w:rsidR="005054DF" w:rsidRDefault="005054DF" w:rsidP="004757FC">
      <w:pPr>
        <w:pStyle w:val="ConsPlusNonformat"/>
        <w:jc w:val="right"/>
        <w:rPr>
          <w:rFonts w:ascii="Times New Roman" w:hAnsi="Times New Roman" w:cs="Times New Roman"/>
          <w:sz w:val="24"/>
          <w:szCs w:val="24"/>
        </w:rPr>
      </w:pPr>
    </w:p>
    <w:p w:rsidR="005054DF" w:rsidRDefault="005054DF" w:rsidP="004757FC">
      <w:pPr>
        <w:pStyle w:val="ConsPlusNonformat"/>
        <w:jc w:val="right"/>
        <w:rPr>
          <w:rFonts w:ascii="Times New Roman" w:hAnsi="Times New Roman" w:cs="Times New Roman"/>
          <w:sz w:val="24"/>
          <w:szCs w:val="24"/>
        </w:rPr>
      </w:pPr>
    </w:p>
    <w:p w:rsidR="005054DF" w:rsidRDefault="005054DF" w:rsidP="004757FC">
      <w:pPr>
        <w:pStyle w:val="ConsPlusNonformat"/>
        <w:jc w:val="right"/>
        <w:rPr>
          <w:rFonts w:ascii="Times New Roman" w:hAnsi="Times New Roman" w:cs="Times New Roman"/>
          <w:sz w:val="24"/>
          <w:szCs w:val="24"/>
        </w:rPr>
      </w:pPr>
    </w:p>
    <w:p w:rsidR="005054DF" w:rsidRDefault="005054DF" w:rsidP="004757FC">
      <w:pPr>
        <w:pStyle w:val="ConsPlusNonformat"/>
        <w:jc w:val="right"/>
        <w:rPr>
          <w:rFonts w:ascii="Times New Roman" w:hAnsi="Times New Roman" w:cs="Times New Roman"/>
          <w:sz w:val="24"/>
          <w:szCs w:val="24"/>
        </w:rPr>
      </w:pPr>
    </w:p>
    <w:p w:rsidR="005054DF" w:rsidRDefault="005054DF" w:rsidP="004757FC">
      <w:pPr>
        <w:pStyle w:val="ConsPlusNonformat"/>
        <w:jc w:val="right"/>
        <w:rPr>
          <w:rFonts w:ascii="Times New Roman" w:hAnsi="Times New Roman" w:cs="Times New Roman"/>
          <w:sz w:val="24"/>
          <w:szCs w:val="24"/>
        </w:rPr>
      </w:pPr>
    </w:p>
    <w:p w:rsidR="005054DF" w:rsidRDefault="005054DF" w:rsidP="004757FC">
      <w:pPr>
        <w:pStyle w:val="ConsPlusNonformat"/>
        <w:jc w:val="right"/>
        <w:rPr>
          <w:rFonts w:ascii="Times New Roman" w:hAnsi="Times New Roman" w:cs="Times New Roman"/>
          <w:sz w:val="24"/>
          <w:szCs w:val="24"/>
        </w:rPr>
      </w:pPr>
    </w:p>
    <w:p w:rsidR="005054DF" w:rsidRDefault="005054DF" w:rsidP="004757FC">
      <w:pPr>
        <w:pStyle w:val="ConsPlusNonformat"/>
        <w:jc w:val="right"/>
        <w:rPr>
          <w:rFonts w:ascii="Times New Roman" w:hAnsi="Times New Roman" w:cs="Times New Roman"/>
          <w:sz w:val="24"/>
          <w:szCs w:val="24"/>
        </w:rPr>
      </w:pPr>
    </w:p>
    <w:p w:rsidR="005054DF" w:rsidRDefault="005054DF" w:rsidP="004757FC">
      <w:pPr>
        <w:pStyle w:val="ConsPlusNonformat"/>
        <w:jc w:val="right"/>
        <w:rPr>
          <w:rFonts w:ascii="Times New Roman" w:hAnsi="Times New Roman" w:cs="Times New Roman"/>
          <w:sz w:val="24"/>
          <w:szCs w:val="24"/>
        </w:rPr>
      </w:pPr>
    </w:p>
    <w:p w:rsidR="005054DF" w:rsidRDefault="005054DF" w:rsidP="004757FC">
      <w:pPr>
        <w:pStyle w:val="ConsPlusNonformat"/>
        <w:jc w:val="right"/>
        <w:rPr>
          <w:rFonts w:ascii="Times New Roman" w:hAnsi="Times New Roman" w:cs="Times New Roman"/>
          <w:sz w:val="24"/>
          <w:szCs w:val="24"/>
        </w:rPr>
      </w:pPr>
    </w:p>
    <w:p w:rsidR="005054DF" w:rsidRDefault="005054DF" w:rsidP="004757FC">
      <w:pPr>
        <w:pStyle w:val="ConsPlusNonformat"/>
        <w:jc w:val="right"/>
        <w:rPr>
          <w:rFonts w:ascii="Times New Roman" w:hAnsi="Times New Roman" w:cs="Times New Roman"/>
          <w:sz w:val="24"/>
          <w:szCs w:val="24"/>
        </w:rPr>
      </w:pPr>
    </w:p>
    <w:p w:rsidR="005054DF" w:rsidRDefault="005054DF" w:rsidP="004757FC">
      <w:pPr>
        <w:pStyle w:val="ConsPlusNonformat"/>
        <w:jc w:val="right"/>
        <w:rPr>
          <w:rFonts w:ascii="Times New Roman" w:hAnsi="Times New Roman" w:cs="Times New Roman"/>
          <w:sz w:val="24"/>
          <w:szCs w:val="24"/>
        </w:rPr>
      </w:pPr>
    </w:p>
    <w:p w:rsidR="005054DF" w:rsidRDefault="005054DF" w:rsidP="004757FC">
      <w:pPr>
        <w:pStyle w:val="ConsPlusNonformat"/>
        <w:jc w:val="right"/>
        <w:rPr>
          <w:rFonts w:ascii="Times New Roman" w:hAnsi="Times New Roman" w:cs="Times New Roman"/>
          <w:sz w:val="24"/>
          <w:szCs w:val="24"/>
        </w:rPr>
      </w:pPr>
    </w:p>
    <w:p w:rsidR="005054DF" w:rsidRDefault="005054DF" w:rsidP="004757FC">
      <w:pPr>
        <w:pStyle w:val="ConsPlusNonformat"/>
        <w:jc w:val="right"/>
        <w:rPr>
          <w:rFonts w:ascii="Times New Roman" w:hAnsi="Times New Roman" w:cs="Times New Roman"/>
          <w:sz w:val="24"/>
          <w:szCs w:val="24"/>
        </w:rPr>
      </w:pPr>
    </w:p>
    <w:p w:rsidR="005054DF" w:rsidRDefault="005054DF" w:rsidP="004757FC">
      <w:pPr>
        <w:pStyle w:val="ConsPlusNonformat"/>
        <w:jc w:val="right"/>
        <w:rPr>
          <w:rFonts w:ascii="Times New Roman" w:hAnsi="Times New Roman" w:cs="Times New Roman"/>
          <w:sz w:val="24"/>
          <w:szCs w:val="24"/>
        </w:rPr>
      </w:pPr>
    </w:p>
    <w:p w:rsidR="005054DF" w:rsidRDefault="005054DF" w:rsidP="004757FC">
      <w:pPr>
        <w:pStyle w:val="ConsPlusNonformat"/>
        <w:jc w:val="right"/>
        <w:rPr>
          <w:rFonts w:ascii="Times New Roman" w:hAnsi="Times New Roman" w:cs="Times New Roman"/>
          <w:sz w:val="24"/>
          <w:szCs w:val="24"/>
        </w:rPr>
      </w:pPr>
    </w:p>
    <w:p w:rsidR="005054DF" w:rsidRDefault="005054DF" w:rsidP="004757FC">
      <w:pPr>
        <w:pStyle w:val="ConsPlusNonformat"/>
        <w:jc w:val="right"/>
        <w:rPr>
          <w:rFonts w:ascii="Times New Roman" w:hAnsi="Times New Roman" w:cs="Times New Roman"/>
          <w:sz w:val="24"/>
          <w:szCs w:val="24"/>
        </w:rPr>
      </w:pPr>
    </w:p>
    <w:p w:rsidR="00212E79" w:rsidRPr="00E56B14" w:rsidRDefault="00B22602" w:rsidP="004757FC">
      <w:pPr>
        <w:pStyle w:val="ConsPlusNonformat"/>
        <w:jc w:val="right"/>
        <w:rPr>
          <w:rFonts w:ascii="Times New Roman" w:hAnsi="Times New Roman" w:cs="Times New Roman"/>
          <w:sz w:val="24"/>
          <w:szCs w:val="24"/>
        </w:rPr>
      </w:pPr>
      <w:r>
        <w:rPr>
          <w:rFonts w:ascii="Times New Roman" w:hAnsi="Times New Roman" w:cs="Times New Roman"/>
          <w:sz w:val="24"/>
          <w:szCs w:val="24"/>
        </w:rPr>
        <w:lastRenderedPageBreak/>
        <w:t xml:space="preserve">          Утвержден</w:t>
      </w:r>
      <w:r w:rsidR="00CE6E42">
        <w:rPr>
          <w:rFonts w:ascii="Times New Roman" w:hAnsi="Times New Roman" w:cs="Times New Roman"/>
          <w:sz w:val="24"/>
          <w:szCs w:val="24"/>
        </w:rPr>
        <w:t>а</w:t>
      </w:r>
    </w:p>
    <w:p w:rsidR="00ED04F9" w:rsidRDefault="00212E79" w:rsidP="004757FC">
      <w:pPr>
        <w:pStyle w:val="ConsPlusNonformat"/>
        <w:jc w:val="right"/>
        <w:rPr>
          <w:rFonts w:ascii="Times New Roman" w:hAnsi="Times New Roman" w:cs="Times New Roman"/>
          <w:sz w:val="24"/>
          <w:szCs w:val="24"/>
        </w:rPr>
      </w:pPr>
      <w:r w:rsidRPr="00E56B14">
        <w:rPr>
          <w:rFonts w:ascii="Times New Roman" w:hAnsi="Times New Roman" w:cs="Times New Roman"/>
          <w:sz w:val="24"/>
          <w:szCs w:val="24"/>
        </w:rPr>
        <w:t xml:space="preserve">                                                                                         </w:t>
      </w:r>
      <w:r w:rsidR="00D56C5B">
        <w:rPr>
          <w:rFonts w:ascii="Times New Roman" w:hAnsi="Times New Roman" w:cs="Times New Roman"/>
          <w:sz w:val="24"/>
          <w:szCs w:val="24"/>
        </w:rPr>
        <w:t xml:space="preserve">Решением Думы </w:t>
      </w:r>
      <w:r w:rsidR="00ED04F9">
        <w:rPr>
          <w:rFonts w:ascii="Times New Roman" w:hAnsi="Times New Roman" w:cs="Times New Roman"/>
          <w:sz w:val="24"/>
          <w:szCs w:val="24"/>
        </w:rPr>
        <w:t>Невонского</w:t>
      </w:r>
    </w:p>
    <w:p w:rsidR="00212E79" w:rsidRPr="00E56B14" w:rsidRDefault="00ED04F9" w:rsidP="004757FC">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муниципального образования</w:t>
      </w:r>
    </w:p>
    <w:p w:rsidR="00212E79" w:rsidRPr="00E56B14" w:rsidRDefault="00212E79" w:rsidP="004757FC">
      <w:pPr>
        <w:pStyle w:val="ConsPlusNonformat"/>
        <w:jc w:val="right"/>
        <w:rPr>
          <w:rFonts w:ascii="Times New Roman" w:hAnsi="Times New Roman" w:cs="Times New Roman"/>
          <w:sz w:val="24"/>
          <w:szCs w:val="24"/>
        </w:rPr>
      </w:pPr>
      <w:r w:rsidRPr="00E56B14">
        <w:rPr>
          <w:rFonts w:ascii="Times New Roman" w:hAnsi="Times New Roman" w:cs="Times New Roman"/>
          <w:sz w:val="24"/>
          <w:szCs w:val="24"/>
        </w:rPr>
        <w:t xml:space="preserve">                                                                                         от </w:t>
      </w:r>
      <w:r w:rsidR="005054DF">
        <w:rPr>
          <w:rFonts w:ascii="Times New Roman" w:hAnsi="Times New Roman" w:cs="Times New Roman"/>
          <w:sz w:val="24"/>
          <w:szCs w:val="24"/>
        </w:rPr>
        <w:t>27.12.2018г</w:t>
      </w:r>
      <w:r w:rsidRPr="00E56B14">
        <w:rPr>
          <w:rFonts w:ascii="Times New Roman" w:hAnsi="Times New Roman" w:cs="Times New Roman"/>
          <w:sz w:val="24"/>
          <w:szCs w:val="24"/>
        </w:rPr>
        <w:t xml:space="preserve"> № </w:t>
      </w:r>
      <w:r w:rsidR="005054DF">
        <w:rPr>
          <w:rFonts w:ascii="Times New Roman" w:hAnsi="Times New Roman" w:cs="Times New Roman"/>
          <w:sz w:val="24"/>
          <w:szCs w:val="24"/>
        </w:rPr>
        <w:t>14-1д</w:t>
      </w:r>
    </w:p>
    <w:p w:rsidR="00212E79" w:rsidRDefault="00212E79" w:rsidP="004757FC">
      <w:pPr>
        <w:pStyle w:val="ConsPlusNonformat"/>
        <w:jc w:val="both"/>
        <w:rPr>
          <w:rFonts w:ascii="Times New Roman" w:hAnsi="Times New Roman" w:cs="Times New Roman"/>
          <w:sz w:val="24"/>
          <w:szCs w:val="24"/>
        </w:rPr>
      </w:pPr>
    </w:p>
    <w:p w:rsidR="00B0413D" w:rsidRDefault="00B0413D" w:rsidP="004757FC">
      <w:pPr>
        <w:pStyle w:val="ConsPlusNonformat"/>
        <w:jc w:val="both"/>
        <w:rPr>
          <w:rFonts w:ascii="Times New Roman" w:hAnsi="Times New Roman" w:cs="Times New Roman"/>
          <w:sz w:val="24"/>
          <w:szCs w:val="24"/>
        </w:rPr>
      </w:pPr>
    </w:p>
    <w:p w:rsidR="00B0413D" w:rsidRPr="00E56B14" w:rsidRDefault="00B0413D" w:rsidP="00B0413D">
      <w:pPr>
        <w:pStyle w:val="ConsPlusNonformat"/>
        <w:jc w:val="center"/>
        <w:rPr>
          <w:rFonts w:ascii="Times New Roman" w:hAnsi="Times New Roman" w:cs="Times New Roman"/>
          <w:sz w:val="24"/>
          <w:szCs w:val="24"/>
        </w:rPr>
      </w:pPr>
      <w:r>
        <w:rPr>
          <w:b/>
          <w:noProof/>
          <w:sz w:val="32"/>
          <w:szCs w:val="32"/>
        </w:rPr>
        <w:drawing>
          <wp:inline distT="0" distB="0" distL="0" distR="0">
            <wp:extent cx="3810000" cy="2743200"/>
            <wp:effectExtent l="19050" t="0" r="0" b="0"/>
            <wp:docPr id="1" name="Рисунок 1" descr="tunki2003_02_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nki2003_02_33"/>
                    <pic:cNvPicPr>
                      <a:picLocks noChangeAspect="1" noChangeArrowheads="1"/>
                    </pic:cNvPicPr>
                  </pic:nvPicPr>
                  <pic:blipFill>
                    <a:blip r:embed="rId6" cstate="print"/>
                    <a:srcRect/>
                    <a:stretch>
                      <a:fillRect/>
                    </a:stretch>
                  </pic:blipFill>
                  <pic:spPr bwMode="auto">
                    <a:xfrm>
                      <a:off x="0" y="0"/>
                      <a:ext cx="3810000" cy="2743200"/>
                    </a:xfrm>
                    <a:prstGeom prst="rect">
                      <a:avLst/>
                    </a:prstGeom>
                    <a:noFill/>
                    <a:ln w="9525">
                      <a:noFill/>
                      <a:miter lim="800000"/>
                      <a:headEnd/>
                      <a:tailEnd/>
                    </a:ln>
                  </pic:spPr>
                </pic:pic>
              </a:graphicData>
            </a:graphic>
          </wp:inline>
        </w:drawing>
      </w:r>
    </w:p>
    <w:p w:rsidR="00212E79" w:rsidRPr="00E56B14" w:rsidRDefault="00212E79" w:rsidP="004757FC">
      <w:pPr>
        <w:pStyle w:val="ConsPlusNonformat"/>
        <w:jc w:val="center"/>
        <w:rPr>
          <w:rFonts w:ascii="Times New Roman" w:hAnsi="Times New Roman" w:cs="Times New Roman"/>
          <w:sz w:val="24"/>
          <w:szCs w:val="24"/>
        </w:rPr>
      </w:pPr>
    </w:p>
    <w:p w:rsidR="00212E79" w:rsidRPr="00B0413D" w:rsidRDefault="001E3D17" w:rsidP="004757FC">
      <w:pPr>
        <w:pStyle w:val="ConsPlusNormal"/>
        <w:jc w:val="center"/>
        <w:rPr>
          <w:b/>
          <w:sz w:val="44"/>
          <w:szCs w:val="44"/>
        </w:rPr>
      </w:pPr>
      <w:r>
        <w:rPr>
          <w:b/>
          <w:sz w:val="44"/>
          <w:szCs w:val="44"/>
        </w:rPr>
        <w:t>СТРАТЕГИЯ</w:t>
      </w:r>
      <w:r w:rsidR="009653A6" w:rsidRPr="00B0413D">
        <w:rPr>
          <w:b/>
          <w:sz w:val="44"/>
          <w:szCs w:val="44"/>
        </w:rPr>
        <w:t xml:space="preserve"> </w:t>
      </w:r>
      <w:r w:rsidR="00212E79" w:rsidRPr="00B0413D">
        <w:rPr>
          <w:b/>
          <w:sz w:val="44"/>
          <w:szCs w:val="44"/>
        </w:rPr>
        <w:t xml:space="preserve">СОЦИАЛЬНО-ЭКОНОМИЧЕСКОГО РАЗВИТИЯ </w:t>
      </w:r>
    </w:p>
    <w:p w:rsidR="00212E79" w:rsidRPr="00B0413D" w:rsidRDefault="00212E79" w:rsidP="004757FC">
      <w:pPr>
        <w:pStyle w:val="ConsPlusNormal"/>
        <w:jc w:val="center"/>
        <w:rPr>
          <w:b/>
          <w:sz w:val="44"/>
          <w:szCs w:val="44"/>
        </w:rPr>
      </w:pPr>
      <w:r w:rsidRPr="00B0413D">
        <w:rPr>
          <w:b/>
          <w:sz w:val="44"/>
          <w:szCs w:val="44"/>
        </w:rPr>
        <w:t>СЕЛЬСКОГО ПОСЕЛЕНИЯ</w:t>
      </w:r>
    </w:p>
    <w:p w:rsidR="00212E79" w:rsidRPr="00B0413D" w:rsidRDefault="00A52328" w:rsidP="004757FC">
      <w:pPr>
        <w:pStyle w:val="ConsPlusNonformat"/>
        <w:jc w:val="center"/>
        <w:rPr>
          <w:rFonts w:ascii="Times New Roman" w:hAnsi="Times New Roman" w:cs="Times New Roman"/>
          <w:b/>
          <w:sz w:val="44"/>
          <w:szCs w:val="44"/>
        </w:rPr>
      </w:pPr>
      <w:r>
        <w:rPr>
          <w:rFonts w:ascii="Times New Roman" w:hAnsi="Times New Roman" w:cs="Times New Roman"/>
          <w:b/>
          <w:sz w:val="44"/>
          <w:szCs w:val="44"/>
        </w:rPr>
        <w:t>НА 2019-2030</w:t>
      </w:r>
      <w:r w:rsidR="00212E79" w:rsidRPr="00B0413D">
        <w:rPr>
          <w:rFonts w:ascii="Times New Roman" w:hAnsi="Times New Roman" w:cs="Times New Roman"/>
          <w:b/>
          <w:sz w:val="44"/>
          <w:szCs w:val="44"/>
        </w:rPr>
        <w:t xml:space="preserve"> г.г.</w:t>
      </w:r>
    </w:p>
    <w:p w:rsidR="00212E79" w:rsidRPr="00E56B14" w:rsidRDefault="00212E79" w:rsidP="004757FC">
      <w:pPr>
        <w:pStyle w:val="ConsPlusNonformat"/>
        <w:jc w:val="center"/>
        <w:rPr>
          <w:rFonts w:ascii="Times New Roman" w:hAnsi="Times New Roman" w:cs="Times New Roman"/>
          <w:sz w:val="24"/>
          <w:szCs w:val="24"/>
        </w:rPr>
      </w:pPr>
    </w:p>
    <w:p w:rsidR="00212E79" w:rsidRPr="00E56B14" w:rsidRDefault="00212E79" w:rsidP="004757FC">
      <w:pPr>
        <w:pStyle w:val="ConsPlusNonformat"/>
        <w:jc w:val="center"/>
        <w:rPr>
          <w:rFonts w:ascii="Times New Roman" w:hAnsi="Times New Roman" w:cs="Times New Roman"/>
          <w:sz w:val="24"/>
          <w:szCs w:val="24"/>
        </w:rPr>
      </w:pPr>
    </w:p>
    <w:p w:rsidR="00212E79" w:rsidRPr="00E56B14" w:rsidRDefault="00212E79" w:rsidP="004757FC">
      <w:pPr>
        <w:pStyle w:val="ConsPlusNonformat"/>
        <w:jc w:val="center"/>
        <w:rPr>
          <w:rFonts w:ascii="Times New Roman" w:hAnsi="Times New Roman" w:cs="Times New Roman"/>
          <w:sz w:val="24"/>
          <w:szCs w:val="24"/>
        </w:rPr>
      </w:pPr>
    </w:p>
    <w:p w:rsidR="00212E79" w:rsidRPr="00E56B14" w:rsidRDefault="00212E79" w:rsidP="004757FC">
      <w:pPr>
        <w:pStyle w:val="ConsPlusNonformat"/>
        <w:jc w:val="center"/>
        <w:rPr>
          <w:rFonts w:ascii="Times New Roman" w:hAnsi="Times New Roman" w:cs="Times New Roman"/>
          <w:sz w:val="24"/>
          <w:szCs w:val="24"/>
        </w:rPr>
      </w:pPr>
    </w:p>
    <w:p w:rsidR="00212E79" w:rsidRPr="00E56B14" w:rsidRDefault="00212E79" w:rsidP="004757FC">
      <w:pPr>
        <w:pStyle w:val="ConsPlusNonformat"/>
        <w:jc w:val="center"/>
        <w:rPr>
          <w:rFonts w:ascii="Times New Roman" w:hAnsi="Times New Roman" w:cs="Times New Roman"/>
          <w:sz w:val="24"/>
          <w:szCs w:val="24"/>
        </w:rPr>
      </w:pPr>
    </w:p>
    <w:p w:rsidR="00212E79" w:rsidRPr="00E56B14" w:rsidRDefault="00212E79" w:rsidP="004757FC">
      <w:pPr>
        <w:pStyle w:val="ConsPlusNonformat"/>
        <w:jc w:val="center"/>
        <w:rPr>
          <w:rFonts w:ascii="Times New Roman" w:hAnsi="Times New Roman" w:cs="Times New Roman"/>
          <w:sz w:val="24"/>
          <w:szCs w:val="24"/>
        </w:rPr>
      </w:pPr>
    </w:p>
    <w:p w:rsidR="00212E79" w:rsidRPr="00E56B14" w:rsidRDefault="00212E79" w:rsidP="004757FC">
      <w:pPr>
        <w:pStyle w:val="ConsPlusNonformat"/>
        <w:jc w:val="center"/>
        <w:rPr>
          <w:rFonts w:ascii="Times New Roman" w:hAnsi="Times New Roman" w:cs="Times New Roman"/>
          <w:sz w:val="24"/>
          <w:szCs w:val="24"/>
        </w:rPr>
      </w:pPr>
    </w:p>
    <w:p w:rsidR="00212E79" w:rsidRPr="00E56B14" w:rsidRDefault="00212E79" w:rsidP="004757FC">
      <w:pPr>
        <w:pStyle w:val="ConsPlusNonformat"/>
        <w:jc w:val="center"/>
        <w:rPr>
          <w:rFonts w:ascii="Times New Roman" w:hAnsi="Times New Roman" w:cs="Times New Roman"/>
          <w:sz w:val="24"/>
          <w:szCs w:val="24"/>
        </w:rPr>
      </w:pPr>
    </w:p>
    <w:p w:rsidR="00212E79" w:rsidRPr="00E56B14" w:rsidRDefault="00212E79" w:rsidP="004757FC">
      <w:pPr>
        <w:pStyle w:val="ConsPlusNonformat"/>
        <w:jc w:val="center"/>
        <w:rPr>
          <w:rFonts w:ascii="Times New Roman" w:hAnsi="Times New Roman" w:cs="Times New Roman"/>
          <w:sz w:val="24"/>
          <w:szCs w:val="24"/>
        </w:rPr>
      </w:pPr>
    </w:p>
    <w:p w:rsidR="00212E79" w:rsidRPr="00E56B14" w:rsidRDefault="00212E79" w:rsidP="004757FC">
      <w:pPr>
        <w:pStyle w:val="ConsPlusNonformat"/>
        <w:jc w:val="center"/>
        <w:rPr>
          <w:rFonts w:ascii="Times New Roman" w:hAnsi="Times New Roman" w:cs="Times New Roman"/>
          <w:sz w:val="24"/>
          <w:szCs w:val="24"/>
        </w:rPr>
      </w:pPr>
    </w:p>
    <w:p w:rsidR="00212E79" w:rsidRPr="00E56B14" w:rsidRDefault="00212E79" w:rsidP="004757FC">
      <w:pPr>
        <w:pStyle w:val="ConsPlusNonformat"/>
        <w:jc w:val="center"/>
        <w:rPr>
          <w:rFonts w:ascii="Times New Roman" w:hAnsi="Times New Roman" w:cs="Times New Roman"/>
          <w:sz w:val="24"/>
          <w:szCs w:val="24"/>
        </w:rPr>
      </w:pPr>
    </w:p>
    <w:p w:rsidR="00212E79" w:rsidRPr="00E56B14" w:rsidRDefault="00212E79" w:rsidP="004757FC">
      <w:pPr>
        <w:pStyle w:val="ConsPlusNonformat"/>
        <w:jc w:val="center"/>
        <w:rPr>
          <w:rFonts w:ascii="Times New Roman" w:hAnsi="Times New Roman" w:cs="Times New Roman"/>
          <w:sz w:val="24"/>
          <w:szCs w:val="24"/>
        </w:rPr>
      </w:pPr>
    </w:p>
    <w:p w:rsidR="00212E79" w:rsidRPr="00E56B14" w:rsidRDefault="00212E79" w:rsidP="004757FC">
      <w:pPr>
        <w:pStyle w:val="ConsPlusNonformat"/>
        <w:jc w:val="center"/>
        <w:rPr>
          <w:rFonts w:ascii="Times New Roman" w:hAnsi="Times New Roman" w:cs="Times New Roman"/>
          <w:sz w:val="24"/>
          <w:szCs w:val="24"/>
        </w:rPr>
      </w:pPr>
    </w:p>
    <w:p w:rsidR="00212E79" w:rsidRPr="00E56B14" w:rsidRDefault="00212E79" w:rsidP="004757FC">
      <w:pPr>
        <w:pStyle w:val="ConsPlusNonformat"/>
        <w:jc w:val="center"/>
        <w:rPr>
          <w:rFonts w:ascii="Times New Roman" w:hAnsi="Times New Roman" w:cs="Times New Roman"/>
          <w:sz w:val="24"/>
          <w:szCs w:val="24"/>
        </w:rPr>
      </w:pPr>
    </w:p>
    <w:p w:rsidR="00212E79" w:rsidRPr="00E56B14" w:rsidRDefault="00212E79" w:rsidP="004757FC">
      <w:pPr>
        <w:pStyle w:val="ConsPlusNonformat"/>
        <w:jc w:val="center"/>
        <w:rPr>
          <w:rFonts w:ascii="Times New Roman" w:hAnsi="Times New Roman" w:cs="Times New Roman"/>
          <w:sz w:val="24"/>
          <w:szCs w:val="24"/>
        </w:rPr>
      </w:pPr>
    </w:p>
    <w:p w:rsidR="00212E79" w:rsidRPr="00E56B14" w:rsidRDefault="00212E79" w:rsidP="004757FC">
      <w:pPr>
        <w:pStyle w:val="ConsPlusNonformat"/>
        <w:jc w:val="center"/>
        <w:rPr>
          <w:rFonts w:ascii="Times New Roman" w:hAnsi="Times New Roman" w:cs="Times New Roman"/>
          <w:sz w:val="24"/>
          <w:szCs w:val="24"/>
        </w:rPr>
      </w:pPr>
    </w:p>
    <w:p w:rsidR="00212E79" w:rsidRPr="00E56B14" w:rsidRDefault="00212E79" w:rsidP="004757FC">
      <w:pPr>
        <w:pStyle w:val="ConsPlusNonformat"/>
        <w:jc w:val="center"/>
        <w:rPr>
          <w:rFonts w:ascii="Times New Roman" w:hAnsi="Times New Roman" w:cs="Times New Roman"/>
          <w:sz w:val="24"/>
          <w:szCs w:val="24"/>
        </w:rPr>
      </w:pPr>
    </w:p>
    <w:p w:rsidR="00031FEB" w:rsidRPr="00E56B14" w:rsidRDefault="00031FEB" w:rsidP="00B0413D">
      <w:pPr>
        <w:pStyle w:val="ConsPlusNonformat"/>
        <w:rPr>
          <w:rFonts w:ascii="Times New Roman" w:hAnsi="Times New Roman" w:cs="Times New Roman"/>
          <w:sz w:val="24"/>
          <w:szCs w:val="24"/>
        </w:rPr>
      </w:pPr>
    </w:p>
    <w:p w:rsidR="00031FEB" w:rsidRPr="00E56B14" w:rsidRDefault="00031FEB" w:rsidP="004757FC">
      <w:pPr>
        <w:pStyle w:val="ConsPlusNonformat"/>
        <w:jc w:val="center"/>
        <w:rPr>
          <w:rFonts w:ascii="Times New Roman" w:hAnsi="Times New Roman" w:cs="Times New Roman"/>
          <w:sz w:val="24"/>
          <w:szCs w:val="24"/>
        </w:rPr>
      </w:pPr>
    </w:p>
    <w:p w:rsidR="007210CF" w:rsidRDefault="007210CF" w:rsidP="004757FC">
      <w:pPr>
        <w:jc w:val="center"/>
        <w:rPr>
          <w:rFonts w:cs="Times New Roman"/>
          <w:szCs w:val="24"/>
        </w:rPr>
      </w:pPr>
    </w:p>
    <w:p w:rsidR="007210CF" w:rsidRDefault="007210CF" w:rsidP="004757FC">
      <w:pPr>
        <w:jc w:val="center"/>
        <w:rPr>
          <w:rFonts w:cs="Times New Roman"/>
          <w:szCs w:val="24"/>
        </w:rPr>
      </w:pPr>
    </w:p>
    <w:p w:rsidR="002E384B" w:rsidRDefault="001321DD" w:rsidP="004757FC">
      <w:pPr>
        <w:jc w:val="center"/>
        <w:rPr>
          <w:rFonts w:cs="Times New Roman"/>
          <w:szCs w:val="24"/>
        </w:rPr>
      </w:pPr>
      <w:r w:rsidRPr="00E56B14">
        <w:rPr>
          <w:rFonts w:cs="Times New Roman"/>
          <w:szCs w:val="24"/>
        </w:rPr>
        <w:t>п</w:t>
      </w:r>
      <w:r w:rsidR="00212E79" w:rsidRPr="00E56B14">
        <w:rPr>
          <w:rFonts w:cs="Times New Roman"/>
          <w:szCs w:val="24"/>
        </w:rPr>
        <w:t>. Невон 201</w:t>
      </w:r>
      <w:r w:rsidR="00AD55D9">
        <w:rPr>
          <w:rFonts w:cs="Times New Roman"/>
          <w:szCs w:val="24"/>
        </w:rPr>
        <w:t>8</w:t>
      </w:r>
    </w:p>
    <w:p w:rsidR="00212E79" w:rsidRPr="00B0413D" w:rsidRDefault="00B0413D" w:rsidP="007210CF">
      <w:pPr>
        <w:spacing w:after="160" w:line="259" w:lineRule="auto"/>
        <w:ind w:firstLine="0"/>
        <w:jc w:val="center"/>
      </w:pPr>
      <w:r>
        <w:lastRenderedPageBreak/>
        <w:t>Содержание</w:t>
      </w:r>
    </w:p>
    <w:p w:rsidR="00212E79" w:rsidRPr="00E56B14" w:rsidRDefault="00212E79" w:rsidP="004757FC">
      <w:pPr>
        <w:rPr>
          <w:rFonts w:cs="Times New Roman"/>
          <w:szCs w:val="24"/>
        </w:rPr>
      </w:pPr>
      <w:r w:rsidRPr="00E56B14">
        <w:rPr>
          <w:rFonts w:cs="Times New Roman"/>
          <w:szCs w:val="24"/>
        </w:rPr>
        <w:t xml:space="preserve">1. </w:t>
      </w:r>
      <w:proofErr w:type="gramStart"/>
      <w:r w:rsidRPr="00E56B14">
        <w:rPr>
          <w:rFonts w:cs="Times New Roman"/>
          <w:szCs w:val="24"/>
        </w:rPr>
        <w:t>Общая</w:t>
      </w:r>
      <w:proofErr w:type="gramEnd"/>
      <w:r w:rsidRPr="00E56B14">
        <w:rPr>
          <w:rFonts w:cs="Times New Roman"/>
          <w:szCs w:val="24"/>
        </w:rPr>
        <w:t xml:space="preserve"> информацию о муниципальном образовании </w:t>
      </w:r>
    </w:p>
    <w:p w:rsidR="00212E79" w:rsidRPr="00E56B14" w:rsidRDefault="00031FEB" w:rsidP="00031FEB">
      <w:pPr>
        <w:rPr>
          <w:rFonts w:cs="Times New Roman"/>
          <w:szCs w:val="24"/>
        </w:rPr>
      </w:pPr>
      <w:r w:rsidRPr="00E56B14">
        <w:rPr>
          <w:rFonts w:cs="Times New Roman"/>
          <w:szCs w:val="24"/>
        </w:rPr>
        <w:t xml:space="preserve">2. </w:t>
      </w:r>
      <w:r w:rsidR="00212E79" w:rsidRPr="00E56B14">
        <w:rPr>
          <w:rFonts w:cs="Times New Roman"/>
          <w:szCs w:val="24"/>
        </w:rPr>
        <w:t xml:space="preserve">Оценка социально-экономического развития муниципального образования </w:t>
      </w:r>
      <w:r w:rsidR="00212E79" w:rsidRPr="00E56B14">
        <w:rPr>
          <w:rFonts w:cs="Times New Roman"/>
          <w:szCs w:val="24"/>
        </w:rPr>
        <w:br/>
      </w:r>
      <w:r w:rsidR="006F7B5F">
        <w:rPr>
          <w:rFonts w:cs="Times New Roman"/>
          <w:szCs w:val="24"/>
        </w:rPr>
        <w:t xml:space="preserve">           </w:t>
      </w:r>
      <w:r w:rsidR="00212E79" w:rsidRPr="00E56B14">
        <w:rPr>
          <w:rFonts w:cs="Times New Roman"/>
          <w:szCs w:val="24"/>
        </w:rPr>
        <w:t>2.1. Демографическая ситуация;</w:t>
      </w:r>
    </w:p>
    <w:p w:rsidR="00212E79" w:rsidRPr="00E56B14" w:rsidRDefault="00212E79" w:rsidP="004757FC">
      <w:pPr>
        <w:rPr>
          <w:rFonts w:cs="Times New Roman"/>
          <w:szCs w:val="24"/>
        </w:rPr>
      </w:pPr>
      <w:r w:rsidRPr="00E56B14">
        <w:rPr>
          <w:rFonts w:cs="Times New Roman"/>
          <w:szCs w:val="24"/>
        </w:rPr>
        <w:t>2.2. Развитие образования.</w:t>
      </w:r>
      <w:r w:rsidRPr="00E56B14">
        <w:rPr>
          <w:rFonts w:cs="Times New Roman"/>
          <w:webHidden/>
          <w:szCs w:val="24"/>
        </w:rPr>
        <w:tab/>
      </w:r>
    </w:p>
    <w:p w:rsidR="00212E79" w:rsidRPr="00E56B14" w:rsidRDefault="00212E79" w:rsidP="004757FC">
      <w:pPr>
        <w:rPr>
          <w:rFonts w:cs="Times New Roman"/>
          <w:szCs w:val="24"/>
        </w:rPr>
      </w:pPr>
      <w:r w:rsidRPr="00E56B14">
        <w:rPr>
          <w:rFonts w:cs="Times New Roman"/>
          <w:szCs w:val="24"/>
        </w:rPr>
        <w:t>2.3. Развитие здравоохранения.</w:t>
      </w:r>
      <w:r w:rsidRPr="00E56B14">
        <w:rPr>
          <w:rFonts w:cs="Times New Roman"/>
          <w:webHidden/>
          <w:szCs w:val="24"/>
        </w:rPr>
        <w:tab/>
      </w:r>
    </w:p>
    <w:p w:rsidR="00212E79" w:rsidRPr="00E56B14" w:rsidRDefault="00212E79" w:rsidP="004757FC">
      <w:pPr>
        <w:rPr>
          <w:rFonts w:cs="Times New Roman"/>
          <w:szCs w:val="24"/>
        </w:rPr>
      </w:pPr>
      <w:r w:rsidRPr="00E56B14">
        <w:rPr>
          <w:rFonts w:cs="Times New Roman"/>
          <w:szCs w:val="24"/>
        </w:rPr>
        <w:t>2.4. Развитие культуры.</w:t>
      </w:r>
      <w:r w:rsidRPr="00E56B14">
        <w:rPr>
          <w:rFonts w:cs="Times New Roman"/>
          <w:webHidden/>
          <w:szCs w:val="24"/>
        </w:rPr>
        <w:tab/>
      </w:r>
    </w:p>
    <w:p w:rsidR="00212E79" w:rsidRPr="00E56B14" w:rsidRDefault="00212E79" w:rsidP="004757FC">
      <w:pPr>
        <w:rPr>
          <w:rFonts w:cs="Times New Roman"/>
          <w:szCs w:val="24"/>
        </w:rPr>
      </w:pPr>
      <w:r w:rsidRPr="00E56B14">
        <w:rPr>
          <w:rFonts w:cs="Times New Roman"/>
          <w:szCs w:val="24"/>
        </w:rPr>
        <w:t>2.5. Развитие молодежной политики, физкультуры и спорта.</w:t>
      </w:r>
      <w:r w:rsidRPr="00E56B14">
        <w:rPr>
          <w:rFonts w:cs="Times New Roman"/>
          <w:webHidden/>
          <w:szCs w:val="24"/>
        </w:rPr>
        <w:tab/>
      </w:r>
    </w:p>
    <w:p w:rsidR="00212E79" w:rsidRPr="00E56B14" w:rsidRDefault="00212E79" w:rsidP="004757FC">
      <w:pPr>
        <w:rPr>
          <w:rFonts w:cs="Times New Roman"/>
          <w:szCs w:val="24"/>
        </w:rPr>
      </w:pPr>
      <w:r w:rsidRPr="00E56B14">
        <w:rPr>
          <w:rFonts w:cs="Times New Roman"/>
          <w:szCs w:val="24"/>
        </w:rPr>
        <w:t>2.6. Трудовые ресурсы, занятость населения.</w:t>
      </w:r>
    </w:p>
    <w:p w:rsidR="00212E79" w:rsidRPr="00E56B14" w:rsidRDefault="00212E79" w:rsidP="004757FC">
      <w:pPr>
        <w:rPr>
          <w:rFonts w:cs="Times New Roman"/>
          <w:szCs w:val="24"/>
        </w:rPr>
      </w:pPr>
      <w:r w:rsidRPr="00E56B14">
        <w:rPr>
          <w:rFonts w:cs="Times New Roman"/>
          <w:szCs w:val="24"/>
        </w:rPr>
        <w:t>2.7. Уровень и качество  жизни населения.</w:t>
      </w:r>
    </w:p>
    <w:p w:rsidR="00212E79" w:rsidRPr="00E56B14" w:rsidRDefault="00212E79" w:rsidP="004757FC">
      <w:pPr>
        <w:rPr>
          <w:rFonts w:cs="Times New Roman"/>
          <w:szCs w:val="24"/>
        </w:rPr>
      </w:pPr>
      <w:r w:rsidRPr="00E56B14">
        <w:rPr>
          <w:rFonts w:cs="Times New Roman"/>
          <w:szCs w:val="24"/>
        </w:rPr>
        <w:t xml:space="preserve">2.8. Оценка финансового состояния </w:t>
      </w:r>
    </w:p>
    <w:p w:rsidR="00212E79" w:rsidRPr="00E56B14" w:rsidRDefault="00212E79" w:rsidP="004757FC">
      <w:pPr>
        <w:rPr>
          <w:rFonts w:cs="Times New Roman"/>
          <w:szCs w:val="24"/>
        </w:rPr>
      </w:pPr>
      <w:r w:rsidRPr="00E56B14">
        <w:rPr>
          <w:rFonts w:cs="Times New Roman"/>
          <w:szCs w:val="24"/>
        </w:rPr>
        <w:t xml:space="preserve">2.9. Анализ структуры экономики: </w:t>
      </w:r>
    </w:p>
    <w:p w:rsidR="00212E79" w:rsidRPr="00E56B14" w:rsidRDefault="00212E79" w:rsidP="004757FC">
      <w:pPr>
        <w:rPr>
          <w:rFonts w:cs="Times New Roman"/>
          <w:szCs w:val="24"/>
        </w:rPr>
      </w:pPr>
      <w:r w:rsidRPr="00E56B14">
        <w:rPr>
          <w:rFonts w:cs="Times New Roman"/>
          <w:szCs w:val="24"/>
        </w:rPr>
        <w:t>2.9.1. Уровень развития промышленного производства.</w:t>
      </w:r>
    </w:p>
    <w:p w:rsidR="00212E79" w:rsidRPr="00E56B14" w:rsidRDefault="00212E79" w:rsidP="004757FC">
      <w:pPr>
        <w:rPr>
          <w:rFonts w:cs="Times New Roman"/>
          <w:szCs w:val="24"/>
        </w:rPr>
      </w:pPr>
      <w:r w:rsidRPr="00E56B14">
        <w:rPr>
          <w:rFonts w:cs="Times New Roman"/>
          <w:szCs w:val="24"/>
        </w:rPr>
        <w:t>2.9.2. Уровень развития транспорта и связи.</w:t>
      </w:r>
    </w:p>
    <w:p w:rsidR="00212E79" w:rsidRPr="00E56B14" w:rsidRDefault="00212E79" w:rsidP="004757FC">
      <w:pPr>
        <w:rPr>
          <w:rFonts w:cs="Times New Roman"/>
          <w:szCs w:val="24"/>
        </w:rPr>
      </w:pPr>
      <w:r w:rsidRPr="00E56B14">
        <w:rPr>
          <w:rFonts w:cs="Times New Roman"/>
          <w:szCs w:val="24"/>
        </w:rPr>
        <w:t>2.9.3. Уровень развития строительного комплекса.</w:t>
      </w:r>
    </w:p>
    <w:p w:rsidR="00212E79" w:rsidRPr="00E56B14" w:rsidRDefault="00212E79" w:rsidP="004757FC">
      <w:pPr>
        <w:rPr>
          <w:rFonts w:cs="Times New Roman"/>
          <w:szCs w:val="24"/>
        </w:rPr>
      </w:pPr>
      <w:r w:rsidRPr="00E56B14">
        <w:rPr>
          <w:rFonts w:cs="Times New Roman"/>
          <w:szCs w:val="24"/>
        </w:rPr>
        <w:t>2.</w:t>
      </w:r>
      <w:r w:rsidR="00AA61DD">
        <w:rPr>
          <w:rFonts w:cs="Times New Roman"/>
          <w:szCs w:val="24"/>
        </w:rPr>
        <w:t>9.4. Уровень развития туристско-</w:t>
      </w:r>
      <w:r w:rsidRPr="00E56B14">
        <w:rPr>
          <w:rFonts w:cs="Times New Roman"/>
          <w:szCs w:val="24"/>
        </w:rPr>
        <w:t>рекреационного комплекса.</w:t>
      </w:r>
    </w:p>
    <w:p w:rsidR="00212E79" w:rsidRPr="00E56B14" w:rsidRDefault="00212E79" w:rsidP="004757FC">
      <w:pPr>
        <w:rPr>
          <w:rFonts w:cs="Times New Roman"/>
          <w:szCs w:val="24"/>
        </w:rPr>
      </w:pPr>
      <w:r w:rsidRPr="00E56B14">
        <w:rPr>
          <w:rFonts w:cs="Times New Roman"/>
          <w:szCs w:val="24"/>
        </w:rPr>
        <w:t>2.9.5. Уровень развития малого и среднего предпринимательства и его роль в социально-экономическом развитии муниципального образования</w:t>
      </w:r>
    </w:p>
    <w:p w:rsidR="00212E79" w:rsidRPr="00E56B14" w:rsidRDefault="00212E79" w:rsidP="004757FC">
      <w:pPr>
        <w:rPr>
          <w:rFonts w:cs="Times New Roman"/>
          <w:szCs w:val="24"/>
        </w:rPr>
      </w:pPr>
      <w:r w:rsidRPr="00E56B14">
        <w:rPr>
          <w:rFonts w:cs="Times New Roman"/>
          <w:szCs w:val="24"/>
        </w:rPr>
        <w:t>2.9.6. Уровень развития агропромышленного комплекса.</w:t>
      </w:r>
    </w:p>
    <w:p w:rsidR="00212E79" w:rsidRPr="00E56B14" w:rsidRDefault="00212E79" w:rsidP="004757FC">
      <w:pPr>
        <w:rPr>
          <w:rFonts w:cs="Times New Roman"/>
          <w:szCs w:val="24"/>
        </w:rPr>
      </w:pPr>
      <w:r w:rsidRPr="00E56B14">
        <w:rPr>
          <w:rFonts w:cs="Times New Roman"/>
          <w:szCs w:val="24"/>
        </w:rPr>
        <w:t>2.9.7. Уровень развития лесного хозяйства.</w:t>
      </w:r>
    </w:p>
    <w:p w:rsidR="00212E79" w:rsidRPr="00E56B14" w:rsidRDefault="00212E79" w:rsidP="004757FC">
      <w:pPr>
        <w:rPr>
          <w:rFonts w:cs="Times New Roman"/>
          <w:szCs w:val="24"/>
        </w:rPr>
      </w:pPr>
      <w:r w:rsidRPr="00E56B14">
        <w:rPr>
          <w:rFonts w:cs="Times New Roman"/>
          <w:szCs w:val="24"/>
        </w:rPr>
        <w:t>2.9.8. Уровень развития потребительского рынка.</w:t>
      </w:r>
    </w:p>
    <w:p w:rsidR="00212E79" w:rsidRPr="00E56B14" w:rsidRDefault="00212E79" w:rsidP="004757FC">
      <w:pPr>
        <w:rPr>
          <w:rFonts w:cs="Times New Roman"/>
          <w:szCs w:val="24"/>
        </w:rPr>
      </w:pPr>
      <w:r w:rsidRPr="00E56B14">
        <w:rPr>
          <w:rFonts w:cs="Times New Roman"/>
          <w:szCs w:val="24"/>
        </w:rPr>
        <w:t>2.10.Уровень развития жилищно-коммунального хозяйства.</w:t>
      </w:r>
    </w:p>
    <w:p w:rsidR="00212E79" w:rsidRPr="00E56B14" w:rsidRDefault="00212E79" w:rsidP="004757FC">
      <w:pPr>
        <w:rPr>
          <w:rFonts w:cs="Times New Roman"/>
          <w:szCs w:val="24"/>
        </w:rPr>
      </w:pPr>
      <w:r w:rsidRPr="00E56B14">
        <w:rPr>
          <w:rFonts w:cs="Times New Roman"/>
          <w:szCs w:val="24"/>
        </w:rPr>
        <w:t>2.11. Оценка состояния окружающей среды.</w:t>
      </w:r>
    </w:p>
    <w:p w:rsidR="00212E79" w:rsidRPr="00E56B14" w:rsidRDefault="00212E79" w:rsidP="004757FC">
      <w:pPr>
        <w:rPr>
          <w:rFonts w:cs="Times New Roman"/>
          <w:szCs w:val="24"/>
        </w:rPr>
      </w:pPr>
      <w:r w:rsidRPr="00E56B14">
        <w:rPr>
          <w:rFonts w:cs="Times New Roman"/>
          <w:szCs w:val="24"/>
        </w:rPr>
        <w:t>2.12.Оценка текущих инвестиций в развитие экономики и социальной сферы муниципального образования.</w:t>
      </w:r>
    </w:p>
    <w:p w:rsidR="00212E79" w:rsidRPr="00E56B14" w:rsidRDefault="00212E79" w:rsidP="004757FC">
      <w:pPr>
        <w:rPr>
          <w:rFonts w:cs="Times New Roman"/>
          <w:szCs w:val="24"/>
        </w:rPr>
      </w:pPr>
      <w:r w:rsidRPr="00E56B14">
        <w:rPr>
          <w:rFonts w:cs="Times New Roman"/>
          <w:szCs w:val="24"/>
        </w:rPr>
        <w:t xml:space="preserve">3.Основные проблемы социально-экономического развития поселения, </w:t>
      </w:r>
    </w:p>
    <w:p w:rsidR="00212E79" w:rsidRDefault="00035F73" w:rsidP="004757FC">
      <w:pPr>
        <w:rPr>
          <w:rFonts w:cs="Times New Roman"/>
          <w:szCs w:val="24"/>
        </w:rPr>
      </w:pPr>
      <w:r w:rsidRPr="00E56B14">
        <w:rPr>
          <w:rFonts w:cs="Times New Roman"/>
          <w:szCs w:val="24"/>
        </w:rPr>
        <w:t>4</w:t>
      </w:r>
      <w:r w:rsidR="00212E79" w:rsidRPr="00E56B14">
        <w:rPr>
          <w:rFonts w:cs="Times New Roman"/>
          <w:szCs w:val="24"/>
        </w:rPr>
        <w:t xml:space="preserve">. </w:t>
      </w:r>
      <w:r w:rsidR="009F1ED9">
        <w:rPr>
          <w:rFonts w:cs="Times New Roman"/>
          <w:szCs w:val="24"/>
        </w:rPr>
        <w:t>Оценка действующих мер по улучшению</w:t>
      </w:r>
      <w:r w:rsidR="00212E79" w:rsidRPr="00E56B14">
        <w:rPr>
          <w:rFonts w:cs="Times New Roman"/>
          <w:szCs w:val="24"/>
        </w:rPr>
        <w:t xml:space="preserve"> социально-эк</w:t>
      </w:r>
      <w:r w:rsidR="0062059A">
        <w:rPr>
          <w:rFonts w:cs="Times New Roman"/>
          <w:szCs w:val="24"/>
        </w:rPr>
        <w:t xml:space="preserve">ономического </w:t>
      </w:r>
      <w:r w:rsidR="009F1ED9">
        <w:rPr>
          <w:rFonts w:cs="Times New Roman"/>
          <w:szCs w:val="24"/>
        </w:rPr>
        <w:t>положения</w:t>
      </w:r>
      <w:r w:rsidR="0062059A">
        <w:rPr>
          <w:rFonts w:cs="Times New Roman"/>
          <w:szCs w:val="24"/>
        </w:rPr>
        <w:t xml:space="preserve"> поселения</w:t>
      </w:r>
      <w:r w:rsidR="00CE6E42">
        <w:rPr>
          <w:rFonts w:cs="Times New Roman"/>
          <w:szCs w:val="24"/>
        </w:rPr>
        <w:t>.</w:t>
      </w:r>
    </w:p>
    <w:p w:rsidR="00CE6E42" w:rsidRDefault="00CE6E42" w:rsidP="004757FC">
      <w:pPr>
        <w:rPr>
          <w:rFonts w:cs="Times New Roman"/>
          <w:szCs w:val="24"/>
        </w:rPr>
      </w:pPr>
      <w:r>
        <w:rPr>
          <w:rFonts w:cs="Times New Roman"/>
          <w:szCs w:val="24"/>
        </w:rPr>
        <w:t>5. Цели, задачи и система программных мероприятий, направленных на решение проблемных вопросов в среднесрочной перспективе.</w:t>
      </w:r>
    </w:p>
    <w:p w:rsidR="00CE6E42" w:rsidRDefault="00CE6E42" w:rsidP="004757FC">
      <w:pPr>
        <w:rPr>
          <w:rFonts w:cs="Times New Roman"/>
          <w:szCs w:val="24"/>
        </w:rPr>
      </w:pPr>
      <w:r>
        <w:rPr>
          <w:rFonts w:cs="Times New Roman"/>
          <w:szCs w:val="24"/>
        </w:rPr>
        <w:t xml:space="preserve">6. </w:t>
      </w:r>
      <w:r w:rsidR="009F1ED9">
        <w:rPr>
          <w:rFonts w:cs="Times New Roman"/>
          <w:szCs w:val="24"/>
        </w:rPr>
        <w:t>Механизм</w:t>
      </w:r>
      <w:r>
        <w:rPr>
          <w:rFonts w:cs="Times New Roman"/>
          <w:szCs w:val="24"/>
        </w:rPr>
        <w:t xml:space="preserve"> реализации стратегии</w:t>
      </w:r>
      <w:r w:rsidRPr="00CE6E42">
        <w:rPr>
          <w:rFonts w:cs="Times New Roman"/>
          <w:szCs w:val="24"/>
        </w:rPr>
        <w:t xml:space="preserve"> </w:t>
      </w:r>
      <w:r w:rsidRPr="00E56B14">
        <w:rPr>
          <w:rFonts w:cs="Times New Roman"/>
          <w:szCs w:val="24"/>
        </w:rPr>
        <w:t>социально-эк</w:t>
      </w:r>
      <w:r>
        <w:rPr>
          <w:rFonts w:cs="Times New Roman"/>
          <w:szCs w:val="24"/>
        </w:rPr>
        <w:t>ономического развития поселения.</w:t>
      </w:r>
    </w:p>
    <w:p w:rsidR="00CE6E42" w:rsidRDefault="009F1ED9" w:rsidP="00CE6E42">
      <w:pPr>
        <w:rPr>
          <w:rFonts w:cs="Times New Roman"/>
          <w:szCs w:val="24"/>
        </w:rPr>
      </w:pPr>
      <w:r>
        <w:rPr>
          <w:rFonts w:cs="Times New Roman"/>
          <w:szCs w:val="24"/>
        </w:rPr>
        <w:t xml:space="preserve">7. </w:t>
      </w:r>
      <w:r w:rsidR="00CE6E42">
        <w:rPr>
          <w:rFonts w:cs="Times New Roman"/>
          <w:szCs w:val="24"/>
        </w:rPr>
        <w:t>Ресурсное обеспечение стратегии</w:t>
      </w:r>
      <w:r w:rsidR="00CE6E42" w:rsidRPr="00CE6E42">
        <w:rPr>
          <w:rFonts w:cs="Times New Roman"/>
          <w:szCs w:val="24"/>
        </w:rPr>
        <w:t xml:space="preserve"> </w:t>
      </w:r>
      <w:r w:rsidR="00CE6E42" w:rsidRPr="00E56B14">
        <w:rPr>
          <w:rFonts w:cs="Times New Roman"/>
          <w:szCs w:val="24"/>
        </w:rPr>
        <w:t>социально-эк</w:t>
      </w:r>
      <w:r w:rsidR="00CE6E42">
        <w:rPr>
          <w:rFonts w:cs="Times New Roman"/>
          <w:szCs w:val="24"/>
        </w:rPr>
        <w:t>ономического развития поселения.</w:t>
      </w:r>
    </w:p>
    <w:p w:rsidR="00CE6E42" w:rsidRDefault="00CE6E42" w:rsidP="00CE6E42">
      <w:pPr>
        <w:rPr>
          <w:rFonts w:cs="Times New Roman"/>
          <w:szCs w:val="24"/>
        </w:rPr>
      </w:pPr>
      <w:r>
        <w:rPr>
          <w:rFonts w:cs="Times New Roman"/>
          <w:szCs w:val="24"/>
        </w:rPr>
        <w:t>8. Оценка эффективности социально-экономических последствий от реализации стратегии</w:t>
      </w:r>
      <w:r w:rsidRPr="00CE6E42">
        <w:rPr>
          <w:rFonts w:cs="Times New Roman"/>
          <w:szCs w:val="24"/>
        </w:rPr>
        <w:t xml:space="preserve"> </w:t>
      </w:r>
      <w:r w:rsidRPr="00E56B14">
        <w:rPr>
          <w:rFonts w:cs="Times New Roman"/>
          <w:szCs w:val="24"/>
        </w:rPr>
        <w:t>социально-эк</w:t>
      </w:r>
      <w:r>
        <w:rPr>
          <w:rFonts w:cs="Times New Roman"/>
          <w:szCs w:val="24"/>
        </w:rPr>
        <w:t>ономического развития поселения.</w:t>
      </w:r>
    </w:p>
    <w:p w:rsidR="00CE6E42" w:rsidRPr="00E56B14" w:rsidRDefault="00CE6E42" w:rsidP="004757FC">
      <w:pPr>
        <w:rPr>
          <w:rFonts w:cs="Times New Roman"/>
          <w:szCs w:val="24"/>
        </w:rPr>
      </w:pPr>
      <w:r>
        <w:rPr>
          <w:rFonts w:cs="Times New Roman"/>
          <w:szCs w:val="24"/>
        </w:rPr>
        <w:t xml:space="preserve">9. Организация управления стратегией и </w:t>
      </w:r>
      <w:proofErr w:type="gramStart"/>
      <w:r>
        <w:rPr>
          <w:rFonts w:cs="Times New Roman"/>
          <w:szCs w:val="24"/>
        </w:rPr>
        <w:t>контроль за</w:t>
      </w:r>
      <w:proofErr w:type="gramEnd"/>
      <w:r>
        <w:rPr>
          <w:rFonts w:cs="Times New Roman"/>
          <w:szCs w:val="24"/>
        </w:rPr>
        <w:t xml:space="preserve"> ходом ее реализации.</w:t>
      </w:r>
    </w:p>
    <w:p w:rsidR="00212E79" w:rsidRPr="00E56B14" w:rsidRDefault="00212E79" w:rsidP="004757FC">
      <w:pPr>
        <w:jc w:val="center"/>
        <w:rPr>
          <w:rFonts w:cs="Times New Roman"/>
          <w:szCs w:val="24"/>
        </w:rPr>
      </w:pPr>
    </w:p>
    <w:p w:rsidR="00031FEB" w:rsidRPr="00E56B14" w:rsidRDefault="00031FEB" w:rsidP="004757FC">
      <w:pPr>
        <w:jc w:val="center"/>
        <w:rPr>
          <w:rFonts w:cs="Times New Roman"/>
          <w:b/>
          <w:szCs w:val="24"/>
        </w:rPr>
      </w:pPr>
    </w:p>
    <w:p w:rsidR="00031FEB" w:rsidRPr="00E56B14" w:rsidRDefault="00031FEB" w:rsidP="004757FC">
      <w:pPr>
        <w:jc w:val="center"/>
        <w:rPr>
          <w:rFonts w:cs="Times New Roman"/>
          <w:b/>
          <w:szCs w:val="24"/>
        </w:rPr>
      </w:pPr>
    </w:p>
    <w:p w:rsidR="00031FEB" w:rsidRPr="00E56B14" w:rsidRDefault="00031FEB" w:rsidP="004757FC">
      <w:pPr>
        <w:jc w:val="center"/>
        <w:rPr>
          <w:rFonts w:cs="Times New Roman"/>
          <w:b/>
          <w:szCs w:val="24"/>
        </w:rPr>
      </w:pPr>
    </w:p>
    <w:p w:rsidR="00031FEB" w:rsidRPr="00E56B14" w:rsidRDefault="00031FEB" w:rsidP="004757FC">
      <w:pPr>
        <w:jc w:val="center"/>
        <w:rPr>
          <w:rFonts w:cs="Times New Roman"/>
          <w:b/>
          <w:szCs w:val="24"/>
        </w:rPr>
      </w:pPr>
    </w:p>
    <w:p w:rsidR="00031FEB" w:rsidRPr="00E56B14" w:rsidRDefault="00031FEB" w:rsidP="004757FC">
      <w:pPr>
        <w:jc w:val="center"/>
        <w:rPr>
          <w:rFonts w:cs="Times New Roman"/>
          <w:b/>
          <w:szCs w:val="24"/>
        </w:rPr>
      </w:pPr>
    </w:p>
    <w:p w:rsidR="00031FEB" w:rsidRPr="00E56B14" w:rsidRDefault="00031FEB" w:rsidP="004757FC">
      <w:pPr>
        <w:jc w:val="center"/>
        <w:rPr>
          <w:rFonts w:cs="Times New Roman"/>
          <w:b/>
          <w:szCs w:val="24"/>
        </w:rPr>
      </w:pPr>
    </w:p>
    <w:p w:rsidR="00031FEB" w:rsidRPr="00E56B14" w:rsidRDefault="00031FEB" w:rsidP="004757FC">
      <w:pPr>
        <w:jc w:val="center"/>
        <w:rPr>
          <w:rFonts w:cs="Times New Roman"/>
          <w:b/>
          <w:szCs w:val="24"/>
        </w:rPr>
      </w:pPr>
    </w:p>
    <w:p w:rsidR="00031FEB" w:rsidRPr="00E56B14" w:rsidRDefault="00031FEB" w:rsidP="004757FC">
      <w:pPr>
        <w:jc w:val="center"/>
        <w:rPr>
          <w:rFonts w:cs="Times New Roman"/>
          <w:b/>
          <w:szCs w:val="24"/>
        </w:rPr>
      </w:pPr>
    </w:p>
    <w:p w:rsidR="00031FEB" w:rsidRPr="00E56B14" w:rsidRDefault="00031FEB" w:rsidP="004757FC">
      <w:pPr>
        <w:jc w:val="center"/>
        <w:rPr>
          <w:rFonts w:cs="Times New Roman"/>
          <w:b/>
          <w:szCs w:val="24"/>
        </w:rPr>
      </w:pPr>
    </w:p>
    <w:p w:rsidR="00031FEB" w:rsidRPr="00E56B14" w:rsidRDefault="00031FEB" w:rsidP="004757FC">
      <w:pPr>
        <w:jc w:val="center"/>
        <w:rPr>
          <w:rFonts w:cs="Times New Roman"/>
          <w:b/>
          <w:szCs w:val="24"/>
        </w:rPr>
      </w:pPr>
    </w:p>
    <w:p w:rsidR="00031FEB" w:rsidRPr="00E56B14" w:rsidRDefault="00031FEB" w:rsidP="004757FC">
      <w:pPr>
        <w:jc w:val="center"/>
        <w:rPr>
          <w:rFonts w:cs="Times New Roman"/>
          <w:b/>
          <w:szCs w:val="24"/>
        </w:rPr>
      </w:pPr>
    </w:p>
    <w:p w:rsidR="00031FEB" w:rsidRPr="00E56B14" w:rsidRDefault="00031FEB" w:rsidP="004757FC">
      <w:pPr>
        <w:jc w:val="center"/>
        <w:rPr>
          <w:rFonts w:cs="Times New Roman"/>
          <w:b/>
          <w:szCs w:val="24"/>
        </w:rPr>
      </w:pPr>
    </w:p>
    <w:p w:rsidR="00031FEB" w:rsidRPr="00E56B14" w:rsidRDefault="00031FEB" w:rsidP="004757FC">
      <w:pPr>
        <w:jc w:val="center"/>
        <w:rPr>
          <w:rFonts w:cs="Times New Roman"/>
          <w:b/>
          <w:szCs w:val="24"/>
        </w:rPr>
      </w:pPr>
    </w:p>
    <w:p w:rsidR="00031FEB" w:rsidRPr="00E56B14" w:rsidRDefault="00031FEB" w:rsidP="004757FC">
      <w:pPr>
        <w:jc w:val="center"/>
        <w:rPr>
          <w:rFonts w:cs="Times New Roman"/>
          <w:b/>
          <w:szCs w:val="24"/>
        </w:rPr>
      </w:pPr>
    </w:p>
    <w:p w:rsidR="00031FEB" w:rsidRPr="00E56B14" w:rsidRDefault="00031FEB" w:rsidP="004757FC">
      <w:pPr>
        <w:jc w:val="center"/>
        <w:rPr>
          <w:rFonts w:cs="Times New Roman"/>
          <w:b/>
          <w:szCs w:val="24"/>
        </w:rPr>
      </w:pPr>
    </w:p>
    <w:p w:rsidR="00031FEB" w:rsidRPr="00E56B14" w:rsidRDefault="00031FEB" w:rsidP="004757FC">
      <w:pPr>
        <w:jc w:val="center"/>
        <w:rPr>
          <w:rFonts w:cs="Times New Roman"/>
          <w:b/>
          <w:szCs w:val="24"/>
        </w:rPr>
      </w:pPr>
    </w:p>
    <w:p w:rsidR="00031FEB" w:rsidRPr="00E56B14" w:rsidRDefault="00031FEB" w:rsidP="004757FC">
      <w:pPr>
        <w:jc w:val="center"/>
        <w:rPr>
          <w:rFonts w:cs="Times New Roman"/>
          <w:b/>
          <w:szCs w:val="24"/>
        </w:rPr>
      </w:pPr>
    </w:p>
    <w:p w:rsidR="00031FEB" w:rsidRDefault="00031FEB" w:rsidP="004757FC">
      <w:pPr>
        <w:jc w:val="center"/>
        <w:rPr>
          <w:rFonts w:cs="Times New Roman"/>
          <w:b/>
          <w:szCs w:val="24"/>
        </w:rPr>
      </w:pPr>
    </w:p>
    <w:p w:rsidR="00B0413D" w:rsidRDefault="00B0413D" w:rsidP="004757FC">
      <w:pPr>
        <w:jc w:val="center"/>
        <w:rPr>
          <w:rFonts w:cs="Times New Roman"/>
          <w:b/>
          <w:szCs w:val="24"/>
        </w:rPr>
      </w:pPr>
    </w:p>
    <w:p w:rsidR="00B0413D" w:rsidRPr="00E56B14" w:rsidRDefault="00B0413D" w:rsidP="004757FC">
      <w:pPr>
        <w:jc w:val="center"/>
        <w:rPr>
          <w:rFonts w:cs="Times New Roman"/>
          <w:b/>
          <w:szCs w:val="24"/>
        </w:rPr>
      </w:pPr>
    </w:p>
    <w:p w:rsidR="001321DD" w:rsidRPr="00B0413D" w:rsidRDefault="001321DD" w:rsidP="00B0413D">
      <w:pPr>
        <w:pStyle w:val="1"/>
        <w:rPr>
          <w:b/>
        </w:rPr>
      </w:pPr>
      <w:r w:rsidRPr="00E56B14">
        <w:rPr>
          <w:b/>
        </w:rPr>
        <w:t>1</w:t>
      </w:r>
      <w:r w:rsidR="0062059A">
        <w:rPr>
          <w:b/>
        </w:rPr>
        <w:t>.</w:t>
      </w:r>
      <w:r w:rsidR="00AD55D9">
        <w:t xml:space="preserve"> Общая информация </w:t>
      </w:r>
      <w:r w:rsidR="009D3175" w:rsidRPr="00E56B14">
        <w:t>о муниципальном образовании</w:t>
      </w:r>
    </w:p>
    <w:p w:rsidR="001321DD" w:rsidRPr="00E56B14" w:rsidRDefault="001321DD" w:rsidP="004757FC">
      <w:pPr>
        <w:tabs>
          <w:tab w:val="left" w:pos="1080"/>
        </w:tabs>
        <w:ind w:firstLine="720"/>
        <w:rPr>
          <w:rFonts w:cs="Times New Roman"/>
          <w:szCs w:val="24"/>
        </w:rPr>
      </w:pPr>
      <w:r w:rsidRPr="00E56B14">
        <w:rPr>
          <w:rFonts w:cs="Times New Roman"/>
          <w:szCs w:val="24"/>
        </w:rPr>
        <w:t xml:space="preserve">Исторически русское село Невон зародилось в соседстве с эвенкийским стойбищем в устье речки Невон в 1687 году. Первоначальное названье селенья – «Невонское» или «У Невона </w:t>
      </w:r>
      <w:proofErr w:type="spellStart"/>
      <w:r w:rsidRPr="00E56B14">
        <w:rPr>
          <w:rFonts w:cs="Times New Roman"/>
          <w:szCs w:val="24"/>
        </w:rPr>
        <w:t>камени</w:t>
      </w:r>
      <w:proofErr w:type="spellEnd"/>
      <w:r w:rsidRPr="00E56B14">
        <w:rPr>
          <w:rFonts w:cs="Times New Roman"/>
          <w:szCs w:val="24"/>
        </w:rPr>
        <w:t xml:space="preserve">». Из трех семей к </w:t>
      </w:r>
      <w:proofErr w:type="gramStart"/>
      <w:r w:rsidRPr="00E56B14">
        <w:rPr>
          <w:rFonts w:cs="Times New Roman"/>
          <w:szCs w:val="24"/>
        </w:rPr>
        <w:t>Х</w:t>
      </w:r>
      <w:proofErr w:type="gramEnd"/>
      <w:r w:rsidRPr="00E56B14">
        <w:rPr>
          <w:rFonts w:cs="Times New Roman"/>
          <w:szCs w:val="24"/>
          <w:lang w:val="en-US"/>
        </w:rPr>
        <w:t>VIII</w:t>
      </w:r>
      <w:r w:rsidRPr="00E56B14">
        <w:rPr>
          <w:rFonts w:cs="Times New Roman"/>
          <w:szCs w:val="24"/>
        </w:rPr>
        <w:t xml:space="preserve"> веку селение насчитывало уже 18 дворов, в которых проживало 155 человек. Обширные угодья, обильная рыбой Ангара, богатый зверьем и ягодами лес способствовали благосостоянию жителей, которые в 1877 году построили храм, который освятили во имя Иннокентия, епископа Иркутского. В церковь ездили из соседних сел – </w:t>
      </w:r>
      <w:proofErr w:type="spellStart"/>
      <w:r w:rsidRPr="00E56B14">
        <w:rPr>
          <w:rFonts w:cs="Times New Roman"/>
          <w:szCs w:val="24"/>
        </w:rPr>
        <w:t>Карапчанки</w:t>
      </w:r>
      <w:proofErr w:type="spellEnd"/>
      <w:r w:rsidRPr="00E56B14">
        <w:rPr>
          <w:rFonts w:cs="Times New Roman"/>
          <w:szCs w:val="24"/>
        </w:rPr>
        <w:t xml:space="preserve">, </w:t>
      </w:r>
      <w:proofErr w:type="spellStart"/>
      <w:r w:rsidRPr="00E56B14">
        <w:rPr>
          <w:rFonts w:cs="Times New Roman"/>
          <w:szCs w:val="24"/>
        </w:rPr>
        <w:t>Кеуля</w:t>
      </w:r>
      <w:proofErr w:type="spellEnd"/>
      <w:r w:rsidRPr="00E56B14">
        <w:rPr>
          <w:rFonts w:cs="Times New Roman"/>
          <w:szCs w:val="24"/>
        </w:rPr>
        <w:t xml:space="preserve">, </w:t>
      </w:r>
      <w:proofErr w:type="spellStart"/>
      <w:r w:rsidRPr="00E56B14">
        <w:rPr>
          <w:rFonts w:cs="Times New Roman"/>
          <w:szCs w:val="24"/>
        </w:rPr>
        <w:t>Сизово</w:t>
      </w:r>
      <w:proofErr w:type="spellEnd"/>
      <w:r w:rsidRPr="00E56B14">
        <w:rPr>
          <w:rFonts w:cs="Times New Roman"/>
          <w:szCs w:val="24"/>
        </w:rPr>
        <w:t xml:space="preserve">, </w:t>
      </w:r>
      <w:proofErr w:type="spellStart"/>
      <w:r w:rsidRPr="00E56B14">
        <w:rPr>
          <w:rFonts w:cs="Times New Roman"/>
          <w:szCs w:val="24"/>
        </w:rPr>
        <w:t>Ёдармы</w:t>
      </w:r>
      <w:proofErr w:type="spellEnd"/>
      <w:r w:rsidRPr="00E56B14">
        <w:rPr>
          <w:rFonts w:cs="Times New Roman"/>
          <w:szCs w:val="24"/>
        </w:rPr>
        <w:t xml:space="preserve">, Каты, </w:t>
      </w:r>
      <w:proofErr w:type="spellStart"/>
      <w:r w:rsidRPr="00E56B14">
        <w:rPr>
          <w:rFonts w:cs="Times New Roman"/>
          <w:szCs w:val="24"/>
        </w:rPr>
        <w:t>Тушамы</w:t>
      </w:r>
      <w:proofErr w:type="spellEnd"/>
      <w:r w:rsidRPr="00E56B14">
        <w:rPr>
          <w:rFonts w:cs="Times New Roman"/>
          <w:szCs w:val="24"/>
        </w:rPr>
        <w:t>. События 1917 года были встречены без особого энтузиазма, т.к. жили они достаточно крепко и в какой-либо власти не нуждались, обходились самоуправлением. С 1965 года началось строительство Усть-Илимской ГЭС, что в корне перевернуло привычную жизнь сельчан. Растущему городу требовались продукты, сельское хозяйство развивалось быстрыми темпами, велось освоение пашенных земель, практически все жители села были трудоустроены, что не мешало иметь подсобное хозяйство.</w:t>
      </w:r>
    </w:p>
    <w:p w:rsidR="001321DD" w:rsidRPr="00E56B14" w:rsidRDefault="001321DD" w:rsidP="004757FC">
      <w:pPr>
        <w:rPr>
          <w:rFonts w:cs="Times New Roman"/>
          <w:szCs w:val="24"/>
        </w:rPr>
      </w:pPr>
      <w:r w:rsidRPr="00E56B14">
        <w:rPr>
          <w:rFonts w:cs="Times New Roman"/>
          <w:szCs w:val="24"/>
        </w:rPr>
        <w:t xml:space="preserve">Крупным предприятиям, ведущим работы по освоению и мелиорации земель Усть-Илимского района и Братского района, являлось ПМК-1, </w:t>
      </w:r>
      <w:proofErr w:type="gramStart"/>
      <w:r w:rsidRPr="00E56B14">
        <w:rPr>
          <w:rFonts w:cs="Times New Roman"/>
          <w:szCs w:val="24"/>
        </w:rPr>
        <w:t>которое</w:t>
      </w:r>
      <w:proofErr w:type="gramEnd"/>
      <w:r w:rsidRPr="00E56B14">
        <w:rPr>
          <w:rFonts w:cs="Times New Roman"/>
          <w:szCs w:val="24"/>
        </w:rPr>
        <w:t xml:space="preserve"> базировалось в п. Невон. Так как район был практически весь покрыт тайгой, а развивающемуся сельскому хозяйству требовались поля, освоение пахотных и сенокосных земель велось интенсивно. Велось также и строительство жилья, столь необходимое для растущего поселка. Производственный потенциал ПМК -1 насчитывал до 55 тяжелых тракторов, 6 легких, 5 автобусов, свои РММ, столярную мастерскую, пилораму, гаражи- ангары. Системы орошения на Невонских, </w:t>
      </w:r>
      <w:proofErr w:type="spellStart"/>
      <w:r w:rsidRPr="00E56B14">
        <w:rPr>
          <w:rFonts w:cs="Times New Roman"/>
          <w:szCs w:val="24"/>
        </w:rPr>
        <w:t>Кеульских</w:t>
      </w:r>
      <w:proofErr w:type="spellEnd"/>
      <w:r w:rsidRPr="00E56B14">
        <w:rPr>
          <w:rFonts w:cs="Times New Roman"/>
          <w:szCs w:val="24"/>
        </w:rPr>
        <w:t xml:space="preserve"> полях, а также в Братском районе были построены также ПМК-1.</w:t>
      </w:r>
    </w:p>
    <w:p w:rsidR="001321DD" w:rsidRPr="00E56B14" w:rsidRDefault="001321DD" w:rsidP="004757FC">
      <w:pPr>
        <w:rPr>
          <w:rFonts w:cs="Times New Roman"/>
          <w:szCs w:val="24"/>
        </w:rPr>
      </w:pPr>
      <w:r w:rsidRPr="00E56B14">
        <w:rPr>
          <w:rFonts w:cs="Times New Roman"/>
          <w:szCs w:val="24"/>
        </w:rPr>
        <w:t xml:space="preserve">Базировалась в Невоне и дорожная служба, обслуживающая дорогу регионального значения Братск – Усть-Илимск протяженностью </w:t>
      </w:r>
      <w:smartTag w:uri="urn:schemas-microsoft-com:office:smarttags" w:element="metricconverter">
        <w:smartTagPr>
          <w:attr w:name="ProductID" w:val="175 км"/>
        </w:smartTagPr>
        <w:r w:rsidRPr="00E56B14">
          <w:rPr>
            <w:rFonts w:cs="Times New Roman"/>
            <w:szCs w:val="24"/>
          </w:rPr>
          <w:t>175 км</w:t>
        </w:r>
      </w:smartTag>
      <w:r w:rsidRPr="00E56B14">
        <w:rPr>
          <w:rFonts w:cs="Times New Roman"/>
          <w:szCs w:val="24"/>
        </w:rPr>
        <w:t xml:space="preserve"> и практически все дороги района.</w:t>
      </w:r>
    </w:p>
    <w:p w:rsidR="001321DD" w:rsidRPr="00E56B14" w:rsidRDefault="001321DD" w:rsidP="004757FC">
      <w:pPr>
        <w:rPr>
          <w:rFonts w:cs="Times New Roman"/>
          <w:szCs w:val="24"/>
        </w:rPr>
      </w:pPr>
      <w:r w:rsidRPr="00E56B14">
        <w:rPr>
          <w:rFonts w:cs="Times New Roman"/>
          <w:szCs w:val="24"/>
        </w:rPr>
        <w:t xml:space="preserve">Совхоз «Невонский» имел поголовье скота 1800 голов, из них 550 дойных коров, свиней 130.  Тракторный парк хозяйства составлял 38 машин, комбайнов 23, автомобилей 52. Совхоз занимался производством молока, мяса, овощеводством. Ежегодно использовалось земель под зерновыми до </w:t>
      </w:r>
      <w:smartTag w:uri="urn:schemas-microsoft-com:office:smarttags" w:element="metricconverter">
        <w:smartTagPr>
          <w:attr w:name="ProductID" w:val="1500 га"/>
        </w:smartTagPr>
        <w:r w:rsidRPr="00E56B14">
          <w:rPr>
            <w:rFonts w:cs="Times New Roman"/>
            <w:szCs w:val="24"/>
          </w:rPr>
          <w:t>1500 га</w:t>
        </w:r>
      </w:smartTag>
      <w:r w:rsidRPr="00E56B14">
        <w:rPr>
          <w:rFonts w:cs="Times New Roman"/>
          <w:szCs w:val="24"/>
        </w:rPr>
        <w:t xml:space="preserve">,  под многолетними травами около </w:t>
      </w:r>
      <w:smartTag w:uri="urn:schemas-microsoft-com:office:smarttags" w:element="metricconverter">
        <w:smartTagPr>
          <w:attr w:name="ProductID" w:val="1000 га"/>
        </w:smartTagPr>
        <w:r w:rsidRPr="00E56B14">
          <w:rPr>
            <w:rFonts w:cs="Times New Roman"/>
            <w:szCs w:val="24"/>
          </w:rPr>
          <w:t>1000 га</w:t>
        </w:r>
      </w:smartTag>
      <w:r w:rsidRPr="00E56B14">
        <w:rPr>
          <w:rFonts w:cs="Times New Roman"/>
          <w:szCs w:val="24"/>
        </w:rPr>
        <w:t xml:space="preserve">, под однолетними </w:t>
      </w:r>
      <w:smartTag w:uri="urn:schemas-microsoft-com:office:smarttags" w:element="metricconverter">
        <w:smartTagPr>
          <w:attr w:name="ProductID" w:val="400 га"/>
        </w:smartTagPr>
        <w:r w:rsidRPr="00E56B14">
          <w:rPr>
            <w:rFonts w:cs="Times New Roman"/>
            <w:szCs w:val="24"/>
          </w:rPr>
          <w:t>400 га</w:t>
        </w:r>
      </w:smartTag>
      <w:r w:rsidRPr="00E56B14">
        <w:rPr>
          <w:rFonts w:cs="Times New Roman"/>
          <w:szCs w:val="24"/>
        </w:rPr>
        <w:t xml:space="preserve">,  под силосными </w:t>
      </w:r>
      <w:smartTag w:uri="urn:schemas-microsoft-com:office:smarttags" w:element="metricconverter">
        <w:smartTagPr>
          <w:attr w:name="ProductID" w:val="700 га"/>
        </w:smartTagPr>
        <w:r w:rsidRPr="00E56B14">
          <w:rPr>
            <w:rFonts w:cs="Times New Roman"/>
            <w:szCs w:val="24"/>
          </w:rPr>
          <w:t>700 га</w:t>
        </w:r>
      </w:smartTag>
      <w:r w:rsidRPr="00E56B14">
        <w:rPr>
          <w:rFonts w:cs="Times New Roman"/>
          <w:szCs w:val="24"/>
        </w:rPr>
        <w:t xml:space="preserve">, выращивалось овощных культур в открытом грунте </w:t>
      </w:r>
      <w:smartTag w:uri="urn:schemas-microsoft-com:office:smarttags" w:element="metricconverter">
        <w:smartTagPr>
          <w:attr w:name="ProductID" w:val="200 га"/>
        </w:smartTagPr>
        <w:r w:rsidRPr="00E56B14">
          <w:rPr>
            <w:rFonts w:cs="Times New Roman"/>
            <w:szCs w:val="24"/>
          </w:rPr>
          <w:t>200 га</w:t>
        </w:r>
      </w:smartTag>
      <w:r w:rsidRPr="00E56B14">
        <w:rPr>
          <w:rFonts w:cs="Times New Roman"/>
          <w:szCs w:val="24"/>
        </w:rPr>
        <w:t xml:space="preserve">, в закрытом </w:t>
      </w:r>
      <w:smartTag w:uri="urn:schemas-microsoft-com:office:smarttags" w:element="metricconverter">
        <w:smartTagPr>
          <w:attr w:name="ProductID" w:val="2 га"/>
        </w:smartTagPr>
        <w:r w:rsidRPr="00E56B14">
          <w:rPr>
            <w:rFonts w:cs="Times New Roman"/>
            <w:szCs w:val="24"/>
          </w:rPr>
          <w:t>2 га</w:t>
        </w:r>
      </w:smartTag>
      <w:r w:rsidRPr="00E56B14">
        <w:rPr>
          <w:rFonts w:cs="Times New Roman"/>
          <w:szCs w:val="24"/>
        </w:rPr>
        <w:t>. Численность работников составляла 450 человек.</w:t>
      </w:r>
    </w:p>
    <w:p w:rsidR="001321DD" w:rsidRPr="00E56B14" w:rsidRDefault="001321DD" w:rsidP="004757FC">
      <w:pPr>
        <w:rPr>
          <w:rFonts w:cs="Times New Roman"/>
          <w:szCs w:val="24"/>
        </w:rPr>
      </w:pPr>
      <w:r w:rsidRPr="00E56B14">
        <w:rPr>
          <w:rFonts w:cs="Times New Roman"/>
          <w:szCs w:val="24"/>
        </w:rPr>
        <w:t xml:space="preserve">Все эти предприятия вели строительство жилых домов для своих работников, имели общежития. </w:t>
      </w:r>
      <w:proofErr w:type="gramStart"/>
      <w:r w:rsidRPr="00E56B14">
        <w:rPr>
          <w:rFonts w:cs="Times New Roman"/>
          <w:szCs w:val="24"/>
        </w:rPr>
        <w:t>Приток населения постоянно возрастал, в Невон ездили на работу из города, мечтая когда-нибудь приобрести жилье в поселке, благо инфраструктура была полностью выстроена: районный дом культуры, почта, телеграф, 2 общеобразовательных школы, музыкальная, отделение сбербанка, медицинская амбулатория, центральная районная библиотека, 3 детских сада, дом быта, около половины жилых домов были благоустроены, другая половина планировалась в дальнейшем полностью благоустроится.</w:t>
      </w:r>
      <w:proofErr w:type="gramEnd"/>
    </w:p>
    <w:p w:rsidR="001321DD" w:rsidRPr="00E56B14" w:rsidRDefault="001321DD" w:rsidP="004757FC">
      <w:pPr>
        <w:rPr>
          <w:rFonts w:cs="Times New Roman"/>
          <w:szCs w:val="24"/>
        </w:rPr>
      </w:pPr>
      <w:r w:rsidRPr="00E56B14">
        <w:rPr>
          <w:rFonts w:cs="Times New Roman"/>
          <w:szCs w:val="24"/>
        </w:rPr>
        <w:t xml:space="preserve">С приходом </w:t>
      </w:r>
      <w:proofErr w:type="gramStart"/>
      <w:r w:rsidRPr="00E56B14">
        <w:rPr>
          <w:rFonts w:cs="Times New Roman"/>
          <w:szCs w:val="24"/>
        </w:rPr>
        <w:t>печальных</w:t>
      </w:r>
      <w:proofErr w:type="gramEnd"/>
      <w:r w:rsidRPr="00E56B14">
        <w:rPr>
          <w:rFonts w:cs="Times New Roman"/>
          <w:szCs w:val="24"/>
        </w:rPr>
        <w:t xml:space="preserve"> 90-х производственная база разрушен</w:t>
      </w:r>
      <w:r w:rsidR="00031FEB" w:rsidRPr="00E56B14">
        <w:rPr>
          <w:rFonts w:cs="Times New Roman"/>
          <w:szCs w:val="24"/>
        </w:rPr>
        <w:t>а</w:t>
      </w:r>
      <w:r w:rsidRPr="00E56B14">
        <w:rPr>
          <w:rFonts w:cs="Times New Roman"/>
          <w:szCs w:val="24"/>
        </w:rPr>
        <w:t>, сельское хозяйство практически отсутствует, но былое развитие поселка оставило в настоящем свой след.</w:t>
      </w:r>
    </w:p>
    <w:p w:rsidR="001321DD" w:rsidRPr="00E56B14" w:rsidRDefault="001321DD" w:rsidP="004757FC">
      <w:pPr>
        <w:rPr>
          <w:rFonts w:cs="Times New Roman"/>
          <w:szCs w:val="24"/>
        </w:rPr>
      </w:pPr>
      <w:r w:rsidRPr="00E56B14">
        <w:rPr>
          <w:rFonts w:cs="Times New Roman"/>
          <w:szCs w:val="24"/>
        </w:rPr>
        <w:t xml:space="preserve">В настоящем среди промышленных зон сложилось несколько крупных: </w:t>
      </w:r>
    </w:p>
    <w:p w:rsidR="001321DD" w:rsidRPr="00E56B14" w:rsidRDefault="001321DD" w:rsidP="004757FC">
      <w:pPr>
        <w:rPr>
          <w:rFonts w:cs="Times New Roman"/>
          <w:szCs w:val="24"/>
        </w:rPr>
      </w:pPr>
      <w:r w:rsidRPr="00E56B14">
        <w:rPr>
          <w:rFonts w:cs="Times New Roman"/>
          <w:szCs w:val="24"/>
        </w:rPr>
        <w:t>на базе ПМК – 1 находится автопарк жилищно-коммунального хозяйства, районного отдела народного образования, пожарный пост, пилорама;</w:t>
      </w:r>
    </w:p>
    <w:p w:rsidR="001321DD" w:rsidRPr="00E56B14" w:rsidRDefault="001321DD" w:rsidP="004757FC">
      <w:pPr>
        <w:rPr>
          <w:rFonts w:cs="Times New Roman"/>
          <w:szCs w:val="24"/>
        </w:rPr>
      </w:pPr>
      <w:r w:rsidRPr="00E56B14">
        <w:rPr>
          <w:rFonts w:cs="Times New Roman"/>
          <w:szCs w:val="24"/>
        </w:rPr>
        <w:t>база Иркутского филиала дорожной службы;</w:t>
      </w:r>
    </w:p>
    <w:p w:rsidR="001321DD" w:rsidRPr="00E56B14" w:rsidRDefault="001321DD" w:rsidP="004757FC">
      <w:pPr>
        <w:rPr>
          <w:rFonts w:cs="Times New Roman"/>
          <w:szCs w:val="24"/>
        </w:rPr>
      </w:pPr>
      <w:r w:rsidRPr="00E56B14">
        <w:rPr>
          <w:rFonts w:cs="Times New Roman"/>
          <w:szCs w:val="24"/>
        </w:rPr>
        <w:t>база Илимского лесхоза;</w:t>
      </w:r>
    </w:p>
    <w:p w:rsidR="001321DD" w:rsidRPr="00E56B14" w:rsidRDefault="001321DD" w:rsidP="004757FC">
      <w:pPr>
        <w:rPr>
          <w:rFonts w:cs="Times New Roman"/>
          <w:szCs w:val="24"/>
        </w:rPr>
      </w:pPr>
      <w:r w:rsidRPr="00E56B14">
        <w:rPr>
          <w:rFonts w:cs="Times New Roman"/>
          <w:szCs w:val="24"/>
        </w:rPr>
        <w:t>база Усть-Илимского лесхоза;</w:t>
      </w:r>
    </w:p>
    <w:p w:rsidR="001321DD" w:rsidRPr="00E56B14" w:rsidRDefault="001321DD" w:rsidP="004757FC">
      <w:pPr>
        <w:rPr>
          <w:rFonts w:cs="Times New Roman"/>
          <w:szCs w:val="24"/>
        </w:rPr>
      </w:pPr>
      <w:r w:rsidRPr="00E56B14">
        <w:rPr>
          <w:rFonts w:cs="Times New Roman"/>
          <w:szCs w:val="24"/>
        </w:rPr>
        <w:lastRenderedPageBreak/>
        <w:t xml:space="preserve">база АОЗТ «Невонское», </w:t>
      </w:r>
      <w:proofErr w:type="gramStart"/>
      <w:r w:rsidRPr="00E56B14">
        <w:rPr>
          <w:rFonts w:cs="Times New Roman"/>
          <w:szCs w:val="24"/>
        </w:rPr>
        <w:t>которая</w:t>
      </w:r>
      <w:proofErr w:type="gramEnd"/>
      <w:r w:rsidRPr="00E56B14">
        <w:rPr>
          <w:rFonts w:cs="Times New Roman"/>
          <w:szCs w:val="24"/>
        </w:rPr>
        <w:t xml:space="preserve"> к сожалению практически не используется;</w:t>
      </w:r>
    </w:p>
    <w:p w:rsidR="001321DD" w:rsidRPr="00E56B14" w:rsidRDefault="001321DD" w:rsidP="006677C9">
      <w:pPr>
        <w:pStyle w:val="ConsPlusNormal"/>
        <w:widowControl/>
        <w:ind w:firstLine="708"/>
        <w:jc w:val="both"/>
        <w:rPr>
          <w:szCs w:val="24"/>
        </w:rPr>
      </w:pPr>
      <w:r w:rsidRPr="00E56B14">
        <w:rPr>
          <w:szCs w:val="24"/>
        </w:rPr>
        <w:t>баз</w:t>
      </w:r>
      <w:proofErr w:type="gramStart"/>
      <w:r w:rsidRPr="00E56B14">
        <w:rPr>
          <w:szCs w:val="24"/>
        </w:rPr>
        <w:t>а ООО</w:t>
      </w:r>
      <w:proofErr w:type="gramEnd"/>
      <w:r w:rsidRPr="00E56B14">
        <w:rPr>
          <w:szCs w:val="24"/>
        </w:rPr>
        <w:t xml:space="preserve"> «</w:t>
      </w:r>
      <w:proofErr w:type="spellStart"/>
      <w:r w:rsidRPr="00E56B14">
        <w:rPr>
          <w:szCs w:val="24"/>
        </w:rPr>
        <w:t>Илимстоун</w:t>
      </w:r>
      <w:proofErr w:type="spellEnd"/>
      <w:r w:rsidRPr="00E56B14">
        <w:rPr>
          <w:szCs w:val="24"/>
        </w:rPr>
        <w:t xml:space="preserve">». </w:t>
      </w:r>
    </w:p>
    <w:p w:rsidR="001321DD" w:rsidRPr="00E56B14" w:rsidRDefault="001321DD" w:rsidP="004757FC">
      <w:pPr>
        <w:pStyle w:val="ConsPlusNormal"/>
        <w:widowControl/>
        <w:ind w:firstLine="709"/>
        <w:jc w:val="both"/>
        <w:rPr>
          <w:szCs w:val="24"/>
        </w:rPr>
      </w:pPr>
      <w:r w:rsidRPr="00E56B14">
        <w:rPr>
          <w:szCs w:val="24"/>
        </w:rPr>
        <w:t xml:space="preserve">По своему составу и отраслевому профилю </w:t>
      </w:r>
      <w:proofErr w:type="spellStart"/>
      <w:r w:rsidRPr="00E56B14">
        <w:rPr>
          <w:szCs w:val="24"/>
        </w:rPr>
        <w:t>промзоны</w:t>
      </w:r>
      <w:proofErr w:type="spellEnd"/>
      <w:r w:rsidRPr="00E56B14">
        <w:rPr>
          <w:szCs w:val="24"/>
        </w:rPr>
        <w:t xml:space="preserve"> </w:t>
      </w:r>
      <w:proofErr w:type="gramStart"/>
      <w:r w:rsidRPr="00E56B14">
        <w:rPr>
          <w:szCs w:val="24"/>
        </w:rPr>
        <w:t>неоднородны</w:t>
      </w:r>
      <w:proofErr w:type="gramEnd"/>
      <w:r w:rsidRPr="00E56B14">
        <w:rPr>
          <w:szCs w:val="24"/>
        </w:rPr>
        <w:t>. Большинство из них отличаются: стихийностью размещения предприятий; отсутствием планировочной и функциональной организации; неэффективностью использования территориальных ресурсов.</w:t>
      </w:r>
    </w:p>
    <w:p w:rsidR="001321DD" w:rsidRPr="00E56B14" w:rsidRDefault="001321DD" w:rsidP="004757FC">
      <w:pPr>
        <w:pStyle w:val="ConsPlusNormal"/>
        <w:widowControl/>
        <w:ind w:firstLine="709"/>
        <w:jc w:val="both"/>
        <w:rPr>
          <w:szCs w:val="24"/>
        </w:rPr>
      </w:pPr>
      <w:r w:rsidRPr="00E56B14">
        <w:rPr>
          <w:szCs w:val="24"/>
        </w:rPr>
        <w:t>Обеспеченность жилищного фонда основными видами инженерного оборудования достаточно высока. Водопроводом обеспечено 27,8%, канализацией обеспечено 26% общей площади квартир, центральным отоплением – 13,5%, горячим водоснабжением – 27,8%,  электроплитами 61,7%. В то же время 35,5 % обеспечены летним водопроводом и зимой нуждаются в привозной воде. Большинство пожилых людей нуждаются в поддержке по обеспечению дровами.</w:t>
      </w:r>
    </w:p>
    <w:p w:rsidR="001321DD" w:rsidRPr="00E56B14" w:rsidRDefault="001321DD" w:rsidP="004757FC">
      <w:pPr>
        <w:rPr>
          <w:rFonts w:cs="Times New Roman"/>
          <w:szCs w:val="24"/>
        </w:rPr>
      </w:pPr>
      <w:r w:rsidRPr="00E56B14">
        <w:rPr>
          <w:rFonts w:cs="Times New Roman"/>
          <w:szCs w:val="24"/>
        </w:rPr>
        <w:t xml:space="preserve">К функциональным проблемам п. Невон относится отставание транспортной инфраструктуры от требований времени. </w:t>
      </w:r>
      <w:proofErr w:type="gramStart"/>
      <w:r w:rsidRPr="00E56B14">
        <w:rPr>
          <w:rFonts w:cs="Times New Roman"/>
          <w:szCs w:val="24"/>
        </w:rPr>
        <w:t xml:space="preserve">Улично-дорожная сеть практически полностью нуждается в ремонте: асфальтированные дороги в капитальном ремонте, с гравийным покрытием требуют постоянной </w:t>
      </w:r>
      <w:proofErr w:type="spellStart"/>
      <w:r w:rsidRPr="00E56B14">
        <w:rPr>
          <w:rFonts w:cs="Times New Roman"/>
          <w:szCs w:val="24"/>
        </w:rPr>
        <w:t>грейдеровки</w:t>
      </w:r>
      <w:proofErr w:type="spellEnd"/>
      <w:r w:rsidRPr="00E56B14">
        <w:rPr>
          <w:rFonts w:cs="Times New Roman"/>
          <w:szCs w:val="24"/>
        </w:rPr>
        <w:t>.</w:t>
      </w:r>
      <w:proofErr w:type="gramEnd"/>
      <w:r w:rsidRPr="00E56B14">
        <w:rPr>
          <w:rFonts w:cs="Times New Roman"/>
          <w:szCs w:val="24"/>
        </w:rPr>
        <w:t xml:space="preserve"> Капитального ремонта требуют и теплосети, обеспечивающие более половины жилфонда теплом и водой.</w:t>
      </w:r>
    </w:p>
    <w:p w:rsidR="001321DD" w:rsidRPr="00E56B14" w:rsidRDefault="001321DD" w:rsidP="004757FC">
      <w:pPr>
        <w:jc w:val="center"/>
        <w:rPr>
          <w:rFonts w:cs="Times New Roman"/>
          <w:b/>
          <w:szCs w:val="24"/>
        </w:rPr>
      </w:pP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
        <w:gridCol w:w="4176"/>
        <w:gridCol w:w="4398"/>
      </w:tblGrid>
      <w:tr w:rsidR="001321DD" w:rsidRPr="00E56B14" w:rsidTr="009D3175">
        <w:trPr>
          <w:trHeight w:val="510"/>
        </w:trPr>
        <w:tc>
          <w:tcPr>
            <w:tcW w:w="539" w:type="dxa"/>
            <w:vAlign w:val="center"/>
          </w:tcPr>
          <w:p w:rsidR="001321DD" w:rsidRPr="00E56B14" w:rsidRDefault="001321DD" w:rsidP="004757FC">
            <w:pPr>
              <w:jc w:val="center"/>
              <w:rPr>
                <w:rFonts w:cs="Times New Roman"/>
                <w:szCs w:val="24"/>
              </w:rPr>
            </w:pPr>
            <w:r w:rsidRPr="00E56B14">
              <w:rPr>
                <w:rFonts w:cs="Times New Roman"/>
                <w:szCs w:val="24"/>
              </w:rPr>
              <w:t xml:space="preserve">№ </w:t>
            </w:r>
            <w:proofErr w:type="spellStart"/>
            <w:r w:rsidRPr="00E56B14">
              <w:rPr>
                <w:rFonts w:cs="Times New Roman"/>
                <w:szCs w:val="24"/>
              </w:rPr>
              <w:t>п\</w:t>
            </w:r>
            <w:proofErr w:type="gramStart"/>
            <w:r w:rsidRPr="00E56B14">
              <w:rPr>
                <w:rFonts w:cs="Times New Roman"/>
                <w:szCs w:val="24"/>
              </w:rPr>
              <w:t>п</w:t>
            </w:r>
            <w:proofErr w:type="spellEnd"/>
            <w:proofErr w:type="gramEnd"/>
          </w:p>
        </w:tc>
        <w:tc>
          <w:tcPr>
            <w:tcW w:w="4176" w:type="dxa"/>
            <w:vAlign w:val="center"/>
          </w:tcPr>
          <w:p w:rsidR="001321DD" w:rsidRPr="00E56B14" w:rsidRDefault="001321DD" w:rsidP="004757FC">
            <w:pPr>
              <w:jc w:val="center"/>
              <w:rPr>
                <w:rFonts w:cs="Times New Roman"/>
                <w:szCs w:val="24"/>
              </w:rPr>
            </w:pPr>
            <w:r w:rsidRPr="00E56B14">
              <w:rPr>
                <w:rFonts w:cs="Times New Roman"/>
                <w:szCs w:val="24"/>
              </w:rPr>
              <w:t>Транспортное положение</w:t>
            </w:r>
          </w:p>
        </w:tc>
        <w:tc>
          <w:tcPr>
            <w:tcW w:w="4398" w:type="dxa"/>
            <w:vAlign w:val="center"/>
          </w:tcPr>
          <w:p w:rsidR="001321DD" w:rsidRPr="00E56B14" w:rsidRDefault="001321DD" w:rsidP="004757FC">
            <w:pPr>
              <w:jc w:val="center"/>
              <w:rPr>
                <w:rFonts w:cs="Times New Roman"/>
                <w:szCs w:val="24"/>
              </w:rPr>
            </w:pPr>
            <w:r w:rsidRPr="00E56B14">
              <w:rPr>
                <w:rFonts w:cs="Times New Roman"/>
                <w:szCs w:val="24"/>
              </w:rPr>
              <w:t>Характеристика</w:t>
            </w:r>
          </w:p>
        </w:tc>
      </w:tr>
      <w:tr w:rsidR="001321DD" w:rsidRPr="00E56B14" w:rsidTr="009D3175">
        <w:trPr>
          <w:trHeight w:val="1080"/>
        </w:trPr>
        <w:tc>
          <w:tcPr>
            <w:tcW w:w="539" w:type="dxa"/>
            <w:vAlign w:val="center"/>
          </w:tcPr>
          <w:p w:rsidR="001321DD" w:rsidRPr="00E56B14" w:rsidRDefault="001321DD" w:rsidP="004757FC">
            <w:pPr>
              <w:jc w:val="center"/>
              <w:rPr>
                <w:rFonts w:cs="Times New Roman"/>
                <w:szCs w:val="24"/>
              </w:rPr>
            </w:pPr>
            <w:r w:rsidRPr="00E56B14">
              <w:rPr>
                <w:rFonts w:cs="Times New Roman"/>
                <w:szCs w:val="24"/>
              </w:rPr>
              <w:t>1</w:t>
            </w:r>
          </w:p>
        </w:tc>
        <w:tc>
          <w:tcPr>
            <w:tcW w:w="4176" w:type="dxa"/>
            <w:vAlign w:val="center"/>
          </w:tcPr>
          <w:p w:rsidR="001321DD" w:rsidRPr="00E56B14" w:rsidRDefault="001321DD" w:rsidP="004757FC">
            <w:pPr>
              <w:jc w:val="center"/>
              <w:rPr>
                <w:rFonts w:cs="Times New Roman"/>
                <w:szCs w:val="24"/>
              </w:rPr>
            </w:pPr>
            <w:r w:rsidRPr="00E56B14">
              <w:rPr>
                <w:rFonts w:cs="Times New Roman"/>
                <w:szCs w:val="24"/>
              </w:rPr>
              <w:t>Расстояние от областного центра</w:t>
            </w:r>
          </w:p>
        </w:tc>
        <w:tc>
          <w:tcPr>
            <w:tcW w:w="4398" w:type="dxa"/>
            <w:vAlign w:val="center"/>
          </w:tcPr>
          <w:p w:rsidR="001321DD" w:rsidRPr="00E56B14" w:rsidRDefault="001321DD" w:rsidP="004757FC">
            <w:pPr>
              <w:jc w:val="center"/>
              <w:rPr>
                <w:rFonts w:cs="Times New Roman"/>
                <w:szCs w:val="24"/>
              </w:rPr>
            </w:pPr>
            <w:r w:rsidRPr="00E56B14">
              <w:rPr>
                <w:rFonts w:cs="Times New Roman"/>
                <w:szCs w:val="24"/>
              </w:rPr>
              <w:t>п. Невон находится от областного центра (</w:t>
            </w:r>
            <w:proofErr w:type="gramStart"/>
            <w:r w:rsidRPr="00E56B14">
              <w:rPr>
                <w:rFonts w:cs="Times New Roman"/>
                <w:szCs w:val="24"/>
              </w:rPr>
              <w:t>г</w:t>
            </w:r>
            <w:proofErr w:type="gramEnd"/>
            <w:r w:rsidRPr="00E56B14">
              <w:rPr>
                <w:rFonts w:cs="Times New Roman"/>
                <w:szCs w:val="24"/>
              </w:rPr>
              <w:t xml:space="preserve">. Иркутск) на расстоянии более </w:t>
            </w:r>
            <w:smartTag w:uri="urn:schemas-microsoft-com:office:smarttags" w:element="metricconverter">
              <w:smartTagPr>
                <w:attr w:name="ProductID" w:val="900 км"/>
              </w:smartTagPr>
              <w:r w:rsidRPr="00E56B14">
                <w:rPr>
                  <w:rFonts w:cs="Times New Roman"/>
                  <w:szCs w:val="24"/>
                </w:rPr>
                <w:t>900 км</w:t>
              </w:r>
            </w:smartTag>
            <w:r w:rsidRPr="00E56B14">
              <w:rPr>
                <w:rFonts w:cs="Times New Roman"/>
                <w:szCs w:val="24"/>
              </w:rPr>
              <w:t>.</w:t>
            </w:r>
          </w:p>
        </w:tc>
      </w:tr>
      <w:tr w:rsidR="001321DD" w:rsidRPr="00E56B14" w:rsidTr="009D3175">
        <w:trPr>
          <w:trHeight w:val="829"/>
        </w:trPr>
        <w:tc>
          <w:tcPr>
            <w:tcW w:w="539" w:type="dxa"/>
            <w:vAlign w:val="center"/>
          </w:tcPr>
          <w:p w:rsidR="001321DD" w:rsidRPr="00E56B14" w:rsidRDefault="001321DD" w:rsidP="004757FC">
            <w:pPr>
              <w:jc w:val="center"/>
              <w:rPr>
                <w:rFonts w:cs="Times New Roman"/>
                <w:szCs w:val="24"/>
              </w:rPr>
            </w:pPr>
            <w:r w:rsidRPr="00E56B14">
              <w:rPr>
                <w:rFonts w:cs="Times New Roman"/>
                <w:szCs w:val="24"/>
              </w:rPr>
              <w:t>2</w:t>
            </w:r>
          </w:p>
        </w:tc>
        <w:tc>
          <w:tcPr>
            <w:tcW w:w="4176" w:type="dxa"/>
            <w:vAlign w:val="center"/>
          </w:tcPr>
          <w:p w:rsidR="001321DD" w:rsidRPr="00E56B14" w:rsidRDefault="001321DD" w:rsidP="004757FC">
            <w:pPr>
              <w:jc w:val="center"/>
              <w:rPr>
                <w:rFonts w:cs="Times New Roman"/>
                <w:szCs w:val="24"/>
              </w:rPr>
            </w:pPr>
            <w:proofErr w:type="spellStart"/>
            <w:r w:rsidRPr="00E56B14">
              <w:rPr>
                <w:rFonts w:cs="Times New Roman"/>
                <w:szCs w:val="24"/>
              </w:rPr>
              <w:t>Пограничность</w:t>
            </w:r>
            <w:proofErr w:type="spellEnd"/>
          </w:p>
        </w:tc>
        <w:tc>
          <w:tcPr>
            <w:tcW w:w="4398" w:type="dxa"/>
            <w:vAlign w:val="center"/>
          </w:tcPr>
          <w:p w:rsidR="001321DD" w:rsidRPr="00E56B14" w:rsidRDefault="001321DD" w:rsidP="004757FC">
            <w:pPr>
              <w:jc w:val="center"/>
              <w:rPr>
                <w:rFonts w:cs="Times New Roman"/>
                <w:szCs w:val="24"/>
              </w:rPr>
            </w:pPr>
            <w:r w:rsidRPr="00E56B14">
              <w:rPr>
                <w:rFonts w:cs="Times New Roman"/>
                <w:szCs w:val="24"/>
              </w:rPr>
              <w:t>Граничит с муниципальным районом (Усть-Илимский район) и городским округом (</w:t>
            </w:r>
            <w:proofErr w:type="gramStart"/>
            <w:r w:rsidRPr="00E56B14">
              <w:rPr>
                <w:rFonts w:cs="Times New Roman"/>
                <w:szCs w:val="24"/>
              </w:rPr>
              <w:t>г</w:t>
            </w:r>
            <w:proofErr w:type="gramEnd"/>
            <w:r w:rsidRPr="00E56B14">
              <w:rPr>
                <w:rFonts w:cs="Times New Roman"/>
                <w:szCs w:val="24"/>
              </w:rPr>
              <w:t>. Усть-Илимск)</w:t>
            </w:r>
          </w:p>
        </w:tc>
      </w:tr>
      <w:tr w:rsidR="001321DD" w:rsidRPr="00E56B14" w:rsidTr="009D3175">
        <w:trPr>
          <w:trHeight w:val="902"/>
        </w:trPr>
        <w:tc>
          <w:tcPr>
            <w:tcW w:w="539" w:type="dxa"/>
            <w:vAlign w:val="center"/>
          </w:tcPr>
          <w:p w:rsidR="001321DD" w:rsidRPr="00E56B14" w:rsidRDefault="001321DD" w:rsidP="004757FC">
            <w:pPr>
              <w:jc w:val="center"/>
              <w:rPr>
                <w:rFonts w:cs="Times New Roman"/>
                <w:szCs w:val="24"/>
              </w:rPr>
            </w:pPr>
            <w:r w:rsidRPr="00E56B14">
              <w:rPr>
                <w:rFonts w:cs="Times New Roman"/>
                <w:szCs w:val="24"/>
              </w:rPr>
              <w:t>3</w:t>
            </w:r>
          </w:p>
        </w:tc>
        <w:tc>
          <w:tcPr>
            <w:tcW w:w="4176" w:type="dxa"/>
            <w:vAlign w:val="center"/>
          </w:tcPr>
          <w:p w:rsidR="001321DD" w:rsidRPr="00E56B14" w:rsidRDefault="001321DD" w:rsidP="004757FC">
            <w:pPr>
              <w:jc w:val="center"/>
              <w:rPr>
                <w:rFonts w:cs="Times New Roman"/>
                <w:szCs w:val="24"/>
              </w:rPr>
            </w:pPr>
            <w:r w:rsidRPr="00E56B14">
              <w:rPr>
                <w:rFonts w:cs="Times New Roman"/>
                <w:szCs w:val="24"/>
              </w:rPr>
              <w:t>В отношении речной сети</w:t>
            </w:r>
          </w:p>
        </w:tc>
        <w:tc>
          <w:tcPr>
            <w:tcW w:w="4398" w:type="dxa"/>
            <w:vAlign w:val="center"/>
          </w:tcPr>
          <w:p w:rsidR="001321DD" w:rsidRPr="00E56B14" w:rsidRDefault="001321DD" w:rsidP="004757FC">
            <w:pPr>
              <w:jc w:val="center"/>
              <w:rPr>
                <w:rFonts w:cs="Times New Roman"/>
                <w:szCs w:val="24"/>
              </w:rPr>
            </w:pPr>
            <w:r w:rsidRPr="00E56B14">
              <w:rPr>
                <w:rFonts w:cs="Times New Roman"/>
                <w:szCs w:val="24"/>
              </w:rPr>
              <w:t>Находится на берегу реки Ангары</w:t>
            </w:r>
          </w:p>
        </w:tc>
      </w:tr>
      <w:tr w:rsidR="001321DD" w:rsidRPr="00E56B14" w:rsidTr="009D3175">
        <w:trPr>
          <w:trHeight w:val="699"/>
        </w:trPr>
        <w:tc>
          <w:tcPr>
            <w:tcW w:w="539" w:type="dxa"/>
            <w:vAlign w:val="center"/>
          </w:tcPr>
          <w:p w:rsidR="001321DD" w:rsidRPr="00E56B14" w:rsidRDefault="001321DD" w:rsidP="004757FC">
            <w:pPr>
              <w:jc w:val="center"/>
              <w:rPr>
                <w:rFonts w:cs="Times New Roman"/>
                <w:szCs w:val="24"/>
              </w:rPr>
            </w:pPr>
            <w:r w:rsidRPr="00E56B14">
              <w:rPr>
                <w:rFonts w:cs="Times New Roman"/>
                <w:szCs w:val="24"/>
              </w:rPr>
              <w:t>4</w:t>
            </w:r>
          </w:p>
          <w:p w:rsidR="001321DD" w:rsidRPr="00E56B14" w:rsidRDefault="001321DD" w:rsidP="004757FC">
            <w:pPr>
              <w:jc w:val="center"/>
              <w:rPr>
                <w:rFonts w:cs="Times New Roman"/>
                <w:szCs w:val="24"/>
              </w:rPr>
            </w:pPr>
          </w:p>
        </w:tc>
        <w:tc>
          <w:tcPr>
            <w:tcW w:w="4176" w:type="dxa"/>
            <w:vAlign w:val="center"/>
          </w:tcPr>
          <w:p w:rsidR="001321DD" w:rsidRPr="00E56B14" w:rsidRDefault="001321DD" w:rsidP="004757FC">
            <w:pPr>
              <w:jc w:val="center"/>
              <w:rPr>
                <w:rFonts w:cs="Times New Roman"/>
                <w:szCs w:val="24"/>
              </w:rPr>
            </w:pPr>
            <w:r w:rsidRPr="00E56B14">
              <w:rPr>
                <w:rFonts w:cs="Times New Roman"/>
                <w:szCs w:val="24"/>
              </w:rPr>
              <w:t>Наличия железных дорог</w:t>
            </w:r>
          </w:p>
        </w:tc>
        <w:tc>
          <w:tcPr>
            <w:tcW w:w="4398" w:type="dxa"/>
            <w:vAlign w:val="center"/>
          </w:tcPr>
          <w:p w:rsidR="001321DD" w:rsidRPr="00E56B14" w:rsidRDefault="001321DD" w:rsidP="004757FC">
            <w:pPr>
              <w:jc w:val="center"/>
              <w:rPr>
                <w:rFonts w:cs="Times New Roman"/>
                <w:szCs w:val="24"/>
              </w:rPr>
            </w:pPr>
            <w:r w:rsidRPr="00E56B14">
              <w:rPr>
                <w:rFonts w:cs="Times New Roman"/>
                <w:szCs w:val="24"/>
              </w:rPr>
              <w:t>нет</w:t>
            </w:r>
          </w:p>
        </w:tc>
      </w:tr>
      <w:tr w:rsidR="001321DD" w:rsidRPr="00E56B14" w:rsidTr="009D3175">
        <w:trPr>
          <w:trHeight w:val="992"/>
        </w:trPr>
        <w:tc>
          <w:tcPr>
            <w:tcW w:w="539" w:type="dxa"/>
            <w:vAlign w:val="center"/>
          </w:tcPr>
          <w:p w:rsidR="001321DD" w:rsidRPr="00E56B14" w:rsidRDefault="001321DD" w:rsidP="004757FC">
            <w:pPr>
              <w:jc w:val="center"/>
              <w:rPr>
                <w:rFonts w:cs="Times New Roman"/>
                <w:szCs w:val="24"/>
              </w:rPr>
            </w:pPr>
            <w:r w:rsidRPr="00E56B14">
              <w:rPr>
                <w:rFonts w:cs="Times New Roman"/>
                <w:szCs w:val="24"/>
              </w:rPr>
              <w:t>5</w:t>
            </w:r>
          </w:p>
        </w:tc>
        <w:tc>
          <w:tcPr>
            <w:tcW w:w="4176" w:type="dxa"/>
            <w:vAlign w:val="center"/>
          </w:tcPr>
          <w:p w:rsidR="001321DD" w:rsidRPr="00E56B14" w:rsidRDefault="001321DD" w:rsidP="004757FC">
            <w:pPr>
              <w:jc w:val="center"/>
              <w:rPr>
                <w:rFonts w:cs="Times New Roman"/>
                <w:szCs w:val="24"/>
              </w:rPr>
            </w:pPr>
            <w:r w:rsidRPr="00E56B14">
              <w:rPr>
                <w:rFonts w:cs="Times New Roman"/>
                <w:szCs w:val="24"/>
              </w:rPr>
              <w:t>Время поездки</w:t>
            </w:r>
          </w:p>
          <w:p w:rsidR="001321DD" w:rsidRPr="00E56B14" w:rsidRDefault="001321DD" w:rsidP="004757FC">
            <w:pPr>
              <w:jc w:val="center"/>
              <w:rPr>
                <w:rFonts w:cs="Times New Roman"/>
                <w:szCs w:val="24"/>
              </w:rPr>
            </w:pPr>
            <w:r w:rsidRPr="00E56B14">
              <w:rPr>
                <w:rFonts w:cs="Times New Roman"/>
                <w:szCs w:val="24"/>
              </w:rPr>
              <w:t>- до центра муниципального района</w:t>
            </w:r>
          </w:p>
          <w:p w:rsidR="001321DD" w:rsidRPr="00E56B14" w:rsidRDefault="001321DD" w:rsidP="004757FC">
            <w:pPr>
              <w:jc w:val="center"/>
              <w:rPr>
                <w:rFonts w:cs="Times New Roman"/>
                <w:szCs w:val="24"/>
              </w:rPr>
            </w:pPr>
            <w:r w:rsidRPr="00E56B14">
              <w:rPr>
                <w:rFonts w:cs="Times New Roman"/>
                <w:szCs w:val="24"/>
              </w:rPr>
              <w:t xml:space="preserve">- до </w:t>
            </w:r>
            <w:proofErr w:type="gramStart"/>
            <w:r w:rsidRPr="00E56B14">
              <w:rPr>
                <w:rFonts w:cs="Times New Roman"/>
                <w:szCs w:val="24"/>
              </w:rPr>
              <w:t>г</w:t>
            </w:r>
            <w:proofErr w:type="gramEnd"/>
            <w:r w:rsidRPr="00E56B14">
              <w:rPr>
                <w:rFonts w:cs="Times New Roman"/>
                <w:szCs w:val="24"/>
              </w:rPr>
              <w:t>. Иркутска</w:t>
            </w:r>
          </w:p>
        </w:tc>
        <w:tc>
          <w:tcPr>
            <w:tcW w:w="4398" w:type="dxa"/>
            <w:vAlign w:val="center"/>
          </w:tcPr>
          <w:p w:rsidR="001321DD" w:rsidRPr="00E56B14" w:rsidRDefault="001321DD" w:rsidP="004757FC">
            <w:pPr>
              <w:jc w:val="center"/>
              <w:rPr>
                <w:rFonts w:cs="Times New Roman"/>
                <w:szCs w:val="24"/>
              </w:rPr>
            </w:pPr>
            <w:r w:rsidRPr="00E56B14">
              <w:rPr>
                <w:rFonts w:cs="Times New Roman"/>
                <w:szCs w:val="24"/>
              </w:rPr>
              <w:t>20 мин</w:t>
            </w:r>
          </w:p>
          <w:p w:rsidR="001321DD" w:rsidRPr="00E56B14" w:rsidRDefault="001321DD" w:rsidP="004757FC">
            <w:pPr>
              <w:jc w:val="center"/>
              <w:rPr>
                <w:rFonts w:cs="Times New Roman"/>
                <w:szCs w:val="24"/>
              </w:rPr>
            </w:pPr>
            <w:r w:rsidRPr="00E56B14">
              <w:rPr>
                <w:rFonts w:cs="Times New Roman"/>
                <w:szCs w:val="24"/>
              </w:rPr>
              <w:t>14 часов</w:t>
            </w:r>
          </w:p>
        </w:tc>
      </w:tr>
      <w:tr w:rsidR="001321DD" w:rsidRPr="00E56B14" w:rsidTr="009D3175">
        <w:trPr>
          <w:trHeight w:val="992"/>
        </w:trPr>
        <w:tc>
          <w:tcPr>
            <w:tcW w:w="539" w:type="dxa"/>
            <w:vAlign w:val="center"/>
          </w:tcPr>
          <w:p w:rsidR="001321DD" w:rsidRPr="00E56B14" w:rsidRDefault="001321DD" w:rsidP="004757FC">
            <w:pPr>
              <w:jc w:val="center"/>
              <w:rPr>
                <w:rFonts w:cs="Times New Roman"/>
                <w:szCs w:val="24"/>
              </w:rPr>
            </w:pPr>
            <w:r w:rsidRPr="00E56B14">
              <w:rPr>
                <w:rFonts w:cs="Times New Roman"/>
                <w:szCs w:val="24"/>
              </w:rPr>
              <w:t>6</w:t>
            </w:r>
          </w:p>
        </w:tc>
        <w:tc>
          <w:tcPr>
            <w:tcW w:w="4176" w:type="dxa"/>
            <w:vAlign w:val="center"/>
          </w:tcPr>
          <w:p w:rsidR="001321DD" w:rsidRPr="00E56B14" w:rsidRDefault="001321DD" w:rsidP="004757FC">
            <w:pPr>
              <w:jc w:val="center"/>
              <w:rPr>
                <w:rFonts w:cs="Times New Roman"/>
                <w:szCs w:val="24"/>
              </w:rPr>
            </w:pPr>
            <w:r w:rsidRPr="00E56B14">
              <w:rPr>
                <w:rFonts w:cs="Times New Roman"/>
                <w:szCs w:val="24"/>
              </w:rPr>
              <w:t>Направления шоссейных дорог, пересекающих район</w:t>
            </w:r>
          </w:p>
        </w:tc>
        <w:tc>
          <w:tcPr>
            <w:tcW w:w="4398" w:type="dxa"/>
            <w:vAlign w:val="center"/>
          </w:tcPr>
          <w:p w:rsidR="001321DD" w:rsidRPr="00E56B14" w:rsidRDefault="001321DD" w:rsidP="004757FC">
            <w:pPr>
              <w:jc w:val="center"/>
              <w:rPr>
                <w:rFonts w:cs="Times New Roman"/>
                <w:szCs w:val="24"/>
              </w:rPr>
            </w:pPr>
            <w:r w:rsidRPr="00E56B14">
              <w:rPr>
                <w:rFonts w:cs="Times New Roman"/>
                <w:szCs w:val="24"/>
              </w:rPr>
              <w:t>Дорога регионального значения</w:t>
            </w:r>
          </w:p>
          <w:p w:rsidR="001321DD" w:rsidRPr="00E56B14" w:rsidRDefault="001321DD" w:rsidP="004757FC">
            <w:pPr>
              <w:jc w:val="center"/>
              <w:rPr>
                <w:rFonts w:cs="Times New Roman"/>
                <w:szCs w:val="24"/>
              </w:rPr>
            </w:pPr>
            <w:r w:rsidRPr="00E56B14">
              <w:rPr>
                <w:rFonts w:cs="Times New Roman"/>
                <w:szCs w:val="24"/>
              </w:rPr>
              <w:t>Братск - Усть-Илимск</w:t>
            </w:r>
          </w:p>
          <w:p w:rsidR="001321DD" w:rsidRPr="00E56B14" w:rsidRDefault="001321DD" w:rsidP="004757FC">
            <w:pPr>
              <w:jc w:val="center"/>
              <w:rPr>
                <w:rFonts w:cs="Times New Roman"/>
                <w:szCs w:val="24"/>
              </w:rPr>
            </w:pPr>
            <w:r w:rsidRPr="00E56B14">
              <w:rPr>
                <w:rFonts w:cs="Times New Roman"/>
                <w:szCs w:val="24"/>
              </w:rPr>
              <w:t>Районного значения Кеуль – Невон - Усть-Илимск</w:t>
            </w:r>
          </w:p>
        </w:tc>
      </w:tr>
    </w:tbl>
    <w:p w:rsidR="001321DD" w:rsidRPr="00E56B14" w:rsidRDefault="001321DD" w:rsidP="004757FC">
      <w:pPr>
        <w:jc w:val="center"/>
        <w:rPr>
          <w:rFonts w:cs="Times New Roman"/>
          <w:szCs w:val="24"/>
        </w:rPr>
      </w:pPr>
    </w:p>
    <w:p w:rsidR="00B0413D" w:rsidRDefault="001321DD" w:rsidP="004757FC">
      <w:pPr>
        <w:rPr>
          <w:rFonts w:cs="Times New Roman"/>
          <w:szCs w:val="24"/>
        </w:rPr>
      </w:pPr>
      <w:r w:rsidRPr="00E56B14">
        <w:rPr>
          <w:rFonts w:cs="Times New Roman"/>
          <w:szCs w:val="24"/>
        </w:rPr>
        <w:t xml:space="preserve">Поселок Невон находится в </w:t>
      </w:r>
      <w:smartTag w:uri="urn:schemas-microsoft-com:office:smarttags" w:element="metricconverter">
        <w:smartTagPr>
          <w:attr w:name="ProductID" w:val="5 км"/>
        </w:smartTagPr>
        <w:r w:rsidRPr="00E56B14">
          <w:rPr>
            <w:rFonts w:cs="Times New Roman"/>
            <w:szCs w:val="24"/>
          </w:rPr>
          <w:t>5 км</w:t>
        </w:r>
      </w:smartTag>
      <w:r w:rsidRPr="00E56B14">
        <w:rPr>
          <w:rFonts w:cs="Times New Roman"/>
          <w:szCs w:val="24"/>
        </w:rPr>
        <w:t xml:space="preserve"> от г. Усть-Илимска, на берегу р. Ангара, в устье р. Невонка, в северной части Иркутской области. Протяженность поселка с севера на юг составляют около </w:t>
      </w:r>
      <w:smartTag w:uri="urn:schemas-microsoft-com:office:smarttags" w:element="metricconverter">
        <w:smartTagPr>
          <w:attr w:name="ProductID" w:val="2 км"/>
        </w:smartTagPr>
        <w:r w:rsidRPr="00E56B14">
          <w:rPr>
            <w:rFonts w:cs="Times New Roman"/>
            <w:szCs w:val="24"/>
          </w:rPr>
          <w:t>2 км</w:t>
        </w:r>
      </w:smartTag>
      <w:r w:rsidRPr="00E56B14">
        <w:rPr>
          <w:rFonts w:cs="Times New Roman"/>
          <w:szCs w:val="24"/>
        </w:rPr>
        <w:t xml:space="preserve">, с востока на запад </w:t>
      </w:r>
      <w:smartTag w:uri="urn:schemas-microsoft-com:office:smarttags" w:element="metricconverter">
        <w:smartTagPr>
          <w:attr w:name="ProductID" w:val="2 км"/>
        </w:smartTagPr>
        <w:r w:rsidRPr="00E56B14">
          <w:rPr>
            <w:rFonts w:cs="Times New Roman"/>
            <w:szCs w:val="24"/>
          </w:rPr>
          <w:t>2 км</w:t>
        </w:r>
      </w:smartTag>
      <w:r w:rsidRPr="00E56B14">
        <w:rPr>
          <w:rFonts w:cs="Times New Roman"/>
          <w:szCs w:val="24"/>
        </w:rPr>
        <w:t>. Наибольший перепад высот рельефа в пределах поселка составляет около 70м.</w:t>
      </w:r>
    </w:p>
    <w:p w:rsidR="001321DD" w:rsidRPr="00E56B14" w:rsidRDefault="00B0413D" w:rsidP="00B0413D">
      <w:pPr>
        <w:spacing w:after="160" w:line="259" w:lineRule="auto"/>
        <w:ind w:firstLine="0"/>
        <w:jc w:val="left"/>
        <w:rPr>
          <w:rFonts w:cs="Times New Roman"/>
          <w:szCs w:val="24"/>
        </w:rPr>
      </w:pPr>
      <w:r>
        <w:rPr>
          <w:rFonts w:cs="Times New Roman"/>
          <w:szCs w:val="24"/>
        </w:rPr>
        <w:br w:type="page"/>
      </w:r>
    </w:p>
    <w:p w:rsidR="00212E79" w:rsidRPr="00E56B14" w:rsidRDefault="009D3175" w:rsidP="00B0413D">
      <w:pPr>
        <w:pStyle w:val="1"/>
      </w:pPr>
      <w:r w:rsidRPr="00E56B14">
        <w:lastRenderedPageBreak/>
        <w:t>2. Оценка социально-экономического развития муниципального образования</w:t>
      </w:r>
    </w:p>
    <w:p w:rsidR="00BD789C" w:rsidRPr="006E2E15" w:rsidRDefault="009D3175" w:rsidP="006E2E15">
      <w:pPr>
        <w:pStyle w:val="a6"/>
      </w:pPr>
      <w:r w:rsidRPr="00E56B14">
        <w:t>2.1. Демографическая ситуация</w:t>
      </w: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709"/>
        <w:gridCol w:w="850"/>
        <w:gridCol w:w="709"/>
        <w:gridCol w:w="709"/>
        <w:gridCol w:w="709"/>
        <w:gridCol w:w="708"/>
        <w:gridCol w:w="709"/>
        <w:gridCol w:w="709"/>
        <w:gridCol w:w="709"/>
        <w:gridCol w:w="708"/>
        <w:gridCol w:w="709"/>
        <w:gridCol w:w="709"/>
        <w:gridCol w:w="709"/>
      </w:tblGrid>
      <w:tr w:rsidR="00A94409" w:rsidRPr="00E56B14" w:rsidTr="00A94409">
        <w:trPr>
          <w:trHeight w:val="446"/>
        </w:trPr>
        <w:tc>
          <w:tcPr>
            <w:tcW w:w="1560" w:type="dxa"/>
            <w:vAlign w:val="center"/>
          </w:tcPr>
          <w:p w:rsidR="00A94409" w:rsidRPr="00A94409" w:rsidRDefault="00A94409" w:rsidP="00695EE0">
            <w:pPr>
              <w:ind w:firstLine="0"/>
              <w:jc w:val="center"/>
              <w:rPr>
                <w:rFonts w:cs="Times New Roman"/>
                <w:b/>
              </w:rPr>
            </w:pPr>
            <w:r w:rsidRPr="00A94409">
              <w:rPr>
                <w:rFonts w:cs="Times New Roman"/>
                <w:b/>
                <w:sz w:val="22"/>
              </w:rPr>
              <w:t>Показатели</w:t>
            </w:r>
          </w:p>
        </w:tc>
        <w:tc>
          <w:tcPr>
            <w:tcW w:w="709" w:type="dxa"/>
            <w:vAlign w:val="center"/>
          </w:tcPr>
          <w:p w:rsidR="00A94409" w:rsidRPr="00A94409" w:rsidRDefault="00A94409" w:rsidP="00A52328">
            <w:pPr>
              <w:pStyle w:val="ConsPlusNormal"/>
              <w:jc w:val="center"/>
              <w:rPr>
                <w:b/>
                <w:sz w:val="22"/>
                <w:szCs w:val="22"/>
              </w:rPr>
            </w:pPr>
            <w:r w:rsidRPr="00A94409">
              <w:rPr>
                <w:b/>
                <w:sz w:val="22"/>
                <w:szCs w:val="22"/>
              </w:rPr>
              <w:t>2018</w:t>
            </w:r>
          </w:p>
        </w:tc>
        <w:tc>
          <w:tcPr>
            <w:tcW w:w="850" w:type="dxa"/>
            <w:vAlign w:val="center"/>
          </w:tcPr>
          <w:p w:rsidR="00A94409" w:rsidRPr="00A94409" w:rsidRDefault="00A94409" w:rsidP="00A52328">
            <w:pPr>
              <w:pStyle w:val="ConsPlusNormal"/>
              <w:jc w:val="center"/>
              <w:rPr>
                <w:b/>
                <w:sz w:val="22"/>
                <w:szCs w:val="22"/>
              </w:rPr>
            </w:pPr>
            <w:r w:rsidRPr="00A94409">
              <w:rPr>
                <w:b/>
                <w:sz w:val="22"/>
                <w:szCs w:val="22"/>
              </w:rPr>
              <w:t>2019</w:t>
            </w:r>
          </w:p>
        </w:tc>
        <w:tc>
          <w:tcPr>
            <w:tcW w:w="709" w:type="dxa"/>
            <w:vAlign w:val="center"/>
          </w:tcPr>
          <w:p w:rsidR="00A94409" w:rsidRPr="00A94409" w:rsidRDefault="00A94409" w:rsidP="00A52328">
            <w:pPr>
              <w:pStyle w:val="ConsPlusNormal"/>
              <w:jc w:val="center"/>
              <w:rPr>
                <w:b/>
                <w:sz w:val="22"/>
                <w:szCs w:val="22"/>
              </w:rPr>
            </w:pPr>
            <w:r w:rsidRPr="00A94409">
              <w:rPr>
                <w:b/>
                <w:sz w:val="22"/>
                <w:szCs w:val="22"/>
              </w:rPr>
              <w:t>2020</w:t>
            </w:r>
          </w:p>
        </w:tc>
        <w:tc>
          <w:tcPr>
            <w:tcW w:w="709" w:type="dxa"/>
            <w:vAlign w:val="center"/>
          </w:tcPr>
          <w:p w:rsidR="00A94409" w:rsidRPr="00A94409" w:rsidRDefault="00A94409" w:rsidP="00A52328">
            <w:pPr>
              <w:pStyle w:val="ConsPlusNormal"/>
              <w:jc w:val="center"/>
              <w:rPr>
                <w:b/>
                <w:sz w:val="22"/>
                <w:szCs w:val="22"/>
              </w:rPr>
            </w:pPr>
            <w:r w:rsidRPr="00A94409">
              <w:rPr>
                <w:b/>
                <w:sz w:val="22"/>
                <w:szCs w:val="22"/>
              </w:rPr>
              <w:t>2021</w:t>
            </w:r>
          </w:p>
        </w:tc>
        <w:tc>
          <w:tcPr>
            <w:tcW w:w="709" w:type="dxa"/>
            <w:vAlign w:val="center"/>
          </w:tcPr>
          <w:p w:rsidR="00A94409" w:rsidRPr="00A94409" w:rsidRDefault="00A94409" w:rsidP="00A52328">
            <w:pPr>
              <w:pStyle w:val="ConsPlusNormal"/>
              <w:jc w:val="center"/>
              <w:rPr>
                <w:b/>
                <w:sz w:val="22"/>
                <w:szCs w:val="22"/>
              </w:rPr>
            </w:pPr>
            <w:r w:rsidRPr="00A94409">
              <w:rPr>
                <w:b/>
                <w:sz w:val="22"/>
                <w:szCs w:val="22"/>
              </w:rPr>
              <w:t>2022</w:t>
            </w:r>
          </w:p>
        </w:tc>
        <w:tc>
          <w:tcPr>
            <w:tcW w:w="708" w:type="dxa"/>
            <w:vAlign w:val="center"/>
          </w:tcPr>
          <w:p w:rsidR="00A94409" w:rsidRPr="00A94409" w:rsidRDefault="00A94409" w:rsidP="00A52328">
            <w:pPr>
              <w:pStyle w:val="ConsPlusNormal"/>
              <w:jc w:val="center"/>
              <w:rPr>
                <w:b/>
                <w:sz w:val="22"/>
                <w:szCs w:val="22"/>
              </w:rPr>
            </w:pPr>
            <w:r w:rsidRPr="00A94409">
              <w:rPr>
                <w:b/>
                <w:sz w:val="22"/>
                <w:szCs w:val="22"/>
              </w:rPr>
              <w:t>2023</w:t>
            </w:r>
          </w:p>
        </w:tc>
        <w:tc>
          <w:tcPr>
            <w:tcW w:w="709" w:type="dxa"/>
            <w:vAlign w:val="center"/>
          </w:tcPr>
          <w:p w:rsidR="00A94409" w:rsidRPr="00A94409" w:rsidRDefault="00A94409" w:rsidP="00A52328">
            <w:pPr>
              <w:pStyle w:val="ConsPlusNormal"/>
              <w:jc w:val="center"/>
              <w:rPr>
                <w:b/>
                <w:sz w:val="22"/>
                <w:szCs w:val="22"/>
              </w:rPr>
            </w:pPr>
            <w:r w:rsidRPr="00A94409">
              <w:rPr>
                <w:b/>
                <w:sz w:val="22"/>
                <w:szCs w:val="22"/>
              </w:rPr>
              <w:t>2024</w:t>
            </w:r>
          </w:p>
        </w:tc>
        <w:tc>
          <w:tcPr>
            <w:tcW w:w="709" w:type="dxa"/>
            <w:vAlign w:val="center"/>
          </w:tcPr>
          <w:p w:rsidR="00A94409" w:rsidRPr="00A94409" w:rsidRDefault="00A94409" w:rsidP="00A52328">
            <w:pPr>
              <w:pStyle w:val="ConsPlusNormal"/>
              <w:jc w:val="center"/>
              <w:rPr>
                <w:b/>
                <w:sz w:val="22"/>
                <w:szCs w:val="22"/>
              </w:rPr>
            </w:pPr>
            <w:r w:rsidRPr="00A94409">
              <w:rPr>
                <w:b/>
                <w:sz w:val="22"/>
                <w:szCs w:val="22"/>
              </w:rPr>
              <w:t>2025</w:t>
            </w:r>
          </w:p>
        </w:tc>
        <w:tc>
          <w:tcPr>
            <w:tcW w:w="709" w:type="dxa"/>
            <w:vAlign w:val="center"/>
          </w:tcPr>
          <w:p w:rsidR="00A94409" w:rsidRPr="00A94409" w:rsidRDefault="00A94409" w:rsidP="00A94409">
            <w:pPr>
              <w:pStyle w:val="ConsPlusNormal"/>
              <w:jc w:val="center"/>
              <w:rPr>
                <w:b/>
                <w:sz w:val="22"/>
                <w:szCs w:val="22"/>
              </w:rPr>
            </w:pPr>
            <w:r w:rsidRPr="00A94409">
              <w:rPr>
                <w:b/>
                <w:sz w:val="22"/>
                <w:szCs w:val="22"/>
              </w:rPr>
              <w:t>2026</w:t>
            </w:r>
          </w:p>
        </w:tc>
        <w:tc>
          <w:tcPr>
            <w:tcW w:w="708" w:type="dxa"/>
            <w:vAlign w:val="center"/>
          </w:tcPr>
          <w:p w:rsidR="00A94409" w:rsidRPr="00A94409" w:rsidRDefault="00A94409" w:rsidP="00A94409">
            <w:pPr>
              <w:pStyle w:val="ConsPlusNormal"/>
              <w:jc w:val="center"/>
              <w:rPr>
                <w:b/>
                <w:sz w:val="22"/>
                <w:szCs w:val="22"/>
              </w:rPr>
            </w:pPr>
            <w:r w:rsidRPr="00A94409">
              <w:rPr>
                <w:b/>
                <w:sz w:val="22"/>
                <w:szCs w:val="22"/>
              </w:rPr>
              <w:t>2027</w:t>
            </w:r>
          </w:p>
        </w:tc>
        <w:tc>
          <w:tcPr>
            <w:tcW w:w="709" w:type="dxa"/>
            <w:vAlign w:val="center"/>
          </w:tcPr>
          <w:p w:rsidR="00A94409" w:rsidRPr="00A94409" w:rsidRDefault="00A94409" w:rsidP="00A94409">
            <w:pPr>
              <w:pStyle w:val="ConsPlusNormal"/>
              <w:jc w:val="center"/>
              <w:rPr>
                <w:b/>
                <w:sz w:val="22"/>
                <w:szCs w:val="22"/>
              </w:rPr>
            </w:pPr>
            <w:r w:rsidRPr="00A94409">
              <w:rPr>
                <w:b/>
                <w:sz w:val="22"/>
                <w:szCs w:val="22"/>
              </w:rPr>
              <w:t>2028</w:t>
            </w:r>
          </w:p>
        </w:tc>
        <w:tc>
          <w:tcPr>
            <w:tcW w:w="709" w:type="dxa"/>
            <w:vAlign w:val="center"/>
          </w:tcPr>
          <w:p w:rsidR="00A94409" w:rsidRPr="00A94409" w:rsidRDefault="00A94409" w:rsidP="00A94409">
            <w:pPr>
              <w:pStyle w:val="ConsPlusNormal"/>
              <w:jc w:val="center"/>
              <w:rPr>
                <w:b/>
                <w:sz w:val="22"/>
                <w:szCs w:val="22"/>
              </w:rPr>
            </w:pPr>
            <w:r w:rsidRPr="00A94409">
              <w:rPr>
                <w:b/>
                <w:sz w:val="22"/>
                <w:szCs w:val="22"/>
              </w:rPr>
              <w:t>2029</w:t>
            </w:r>
          </w:p>
        </w:tc>
        <w:tc>
          <w:tcPr>
            <w:tcW w:w="709" w:type="dxa"/>
            <w:vAlign w:val="center"/>
          </w:tcPr>
          <w:p w:rsidR="00A94409" w:rsidRDefault="00A94409" w:rsidP="00A94409">
            <w:pPr>
              <w:pStyle w:val="ConsPlusNormal"/>
              <w:jc w:val="center"/>
              <w:rPr>
                <w:b/>
                <w:szCs w:val="24"/>
              </w:rPr>
            </w:pPr>
            <w:r>
              <w:rPr>
                <w:b/>
                <w:szCs w:val="24"/>
              </w:rPr>
              <w:t>2030</w:t>
            </w:r>
          </w:p>
        </w:tc>
      </w:tr>
      <w:tr w:rsidR="00A94409" w:rsidRPr="00E56B14" w:rsidTr="00A94409">
        <w:trPr>
          <w:trHeight w:val="285"/>
        </w:trPr>
        <w:tc>
          <w:tcPr>
            <w:tcW w:w="1560" w:type="dxa"/>
            <w:vAlign w:val="center"/>
          </w:tcPr>
          <w:p w:rsidR="00A94409" w:rsidRPr="00A94409" w:rsidRDefault="00A94409" w:rsidP="006677C9">
            <w:pPr>
              <w:ind w:firstLine="0"/>
              <w:jc w:val="center"/>
              <w:rPr>
                <w:rFonts w:cs="Times New Roman"/>
              </w:rPr>
            </w:pPr>
            <w:r w:rsidRPr="00A94409">
              <w:rPr>
                <w:rFonts w:cs="Times New Roman"/>
                <w:sz w:val="22"/>
              </w:rPr>
              <w:t xml:space="preserve">Численность постоянного населения </w:t>
            </w:r>
          </w:p>
        </w:tc>
        <w:tc>
          <w:tcPr>
            <w:tcW w:w="709" w:type="dxa"/>
            <w:vAlign w:val="center"/>
          </w:tcPr>
          <w:p w:rsidR="00A94409" w:rsidRPr="00A94409" w:rsidRDefault="00A94409" w:rsidP="00A94409">
            <w:pPr>
              <w:ind w:firstLine="0"/>
              <w:jc w:val="center"/>
              <w:rPr>
                <w:rFonts w:cs="Times New Roman"/>
                <w:b/>
                <w:szCs w:val="24"/>
              </w:rPr>
            </w:pPr>
            <w:r w:rsidRPr="00A94409">
              <w:rPr>
                <w:rFonts w:cs="Times New Roman"/>
                <w:b/>
                <w:szCs w:val="24"/>
              </w:rPr>
              <w:t>2886</w:t>
            </w:r>
          </w:p>
        </w:tc>
        <w:tc>
          <w:tcPr>
            <w:tcW w:w="850" w:type="dxa"/>
            <w:vAlign w:val="center"/>
          </w:tcPr>
          <w:p w:rsidR="00A94409" w:rsidRPr="00A94409" w:rsidRDefault="00A94409" w:rsidP="00A94409">
            <w:pPr>
              <w:ind w:firstLine="0"/>
              <w:jc w:val="center"/>
              <w:rPr>
                <w:rFonts w:cs="Times New Roman"/>
                <w:b/>
                <w:szCs w:val="24"/>
              </w:rPr>
            </w:pPr>
            <w:r w:rsidRPr="00A94409">
              <w:rPr>
                <w:rFonts w:cs="Times New Roman"/>
                <w:b/>
                <w:szCs w:val="24"/>
              </w:rPr>
              <w:t>2890</w:t>
            </w:r>
          </w:p>
        </w:tc>
        <w:tc>
          <w:tcPr>
            <w:tcW w:w="709" w:type="dxa"/>
            <w:vAlign w:val="center"/>
          </w:tcPr>
          <w:p w:rsidR="00A94409" w:rsidRPr="00A94409" w:rsidRDefault="00A94409" w:rsidP="00A94409">
            <w:pPr>
              <w:ind w:firstLine="0"/>
              <w:jc w:val="center"/>
              <w:rPr>
                <w:rFonts w:cs="Times New Roman"/>
                <w:b/>
                <w:szCs w:val="24"/>
              </w:rPr>
            </w:pPr>
            <w:r w:rsidRPr="00A94409">
              <w:rPr>
                <w:rFonts w:cs="Times New Roman"/>
                <w:b/>
                <w:szCs w:val="24"/>
              </w:rPr>
              <w:t>2935</w:t>
            </w:r>
          </w:p>
        </w:tc>
        <w:tc>
          <w:tcPr>
            <w:tcW w:w="709" w:type="dxa"/>
            <w:vAlign w:val="center"/>
          </w:tcPr>
          <w:p w:rsidR="00A94409" w:rsidRPr="00A94409" w:rsidRDefault="00A94409" w:rsidP="00A94409">
            <w:pPr>
              <w:ind w:firstLine="0"/>
              <w:jc w:val="center"/>
              <w:rPr>
                <w:rFonts w:cs="Times New Roman"/>
                <w:b/>
                <w:szCs w:val="24"/>
              </w:rPr>
            </w:pPr>
            <w:r w:rsidRPr="00A94409">
              <w:rPr>
                <w:rFonts w:cs="Times New Roman"/>
                <w:b/>
                <w:szCs w:val="24"/>
              </w:rPr>
              <w:t>2985</w:t>
            </w:r>
          </w:p>
        </w:tc>
        <w:tc>
          <w:tcPr>
            <w:tcW w:w="709" w:type="dxa"/>
            <w:vAlign w:val="center"/>
          </w:tcPr>
          <w:p w:rsidR="00A94409" w:rsidRPr="00A94409" w:rsidRDefault="00A94409" w:rsidP="00A94409">
            <w:pPr>
              <w:ind w:firstLine="0"/>
              <w:jc w:val="center"/>
              <w:rPr>
                <w:rFonts w:cs="Times New Roman"/>
                <w:b/>
                <w:szCs w:val="24"/>
              </w:rPr>
            </w:pPr>
            <w:r w:rsidRPr="00A94409">
              <w:rPr>
                <w:rFonts w:cs="Times New Roman"/>
                <w:b/>
                <w:szCs w:val="24"/>
              </w:rPr>
              <w:t>3035</w:t>
            </w:r>
          </w:p>
        </w:tc>
        <w:tc>
          <w:tcPr>
            <w:tcW w:w="708" w:type="dxa"/>
            <w:vAlign w:val="center"/>
          </w:tcPr>
          <w:p w:rsidR="00A94409" w:rsidRPr="00A94409" w:rsidRDefault="00A94409" w:rsidP="00A94409">
            <w:pPr>
              <w:ind w:firstLine="0"/>
              <w:jc w:val="center"/>
              <w:rPr>
                <w:rFonts w:cs="Times New Roman"/>
                <w:b/>
                <w:szCs w:val="24"/>
              </w:rPr>
            </w:pPr>
            <w:r w:rsidRPr="00A94409">
              <w:rPr>
                <w:rFonts w:cs="Times New Roman"/>
                <w:b/>
                <w:szCs w:val="24"/>
              </w:rPr>
              <w:t>3085</w:t>
            </w:r>
          </w:p>
        </w:tc>
        <w:tc>
          <w:tcPr>
            <w:tcW w:w="709" w:type="dxa"/>
            <w:vAlign w:val="center"/>
          </w:tcPr>
          <w:p w:rsidR="00A94409" w:rsidRPr="00A94409" w:rsidRDefault="00A94409" w:rsidP="00A94409">
            <w:pPr>
              <w:ind w:firstLine="0"/>
              <w:jc w:val="center"/>
              <w:rPr>
                <w:rFonts w:cs="Times New Roman"/>
                <w:b/>
                <w:szCs w:val="24"/>
              </w:rPr>
            </w:pPr>
            <w:r w:rsidRPr="00A94409">
              <w:rPr>
                <w:rFonts w:cs="Times New Roman"/>
                <w:b/>
                <w:szCs w:val="24"/>
              </w:rPr>
              <w:t>3135</w:t>
            </w:r>
          </w:p>
        </w:tc>
        <w:tc>
          <w:tcPr>
            <w:tcW w:w="709" w:type="dxa"/>
            <w:vAlign w:val="center"/>
          </w:tcPr>
          <w:p w:rsidR="00A94409" w:rsidRPr="00A94409" w:rsidRDefault="00A94409" w:rsidP="00A94409">
            <w:pPr>
              <w:ind w:firstLine="0"/>
              <w:jc w:val="center"/>
              <w:rPr>
                <w:rFonts w:cs="Times New Roman"/>
                <w:b/>
                <w:szCs w:val="24"/>
              </w:rPr>
            </w:pPr>
            <w:r w:rsidRPr="00A94409">
              <w:rPr>
                <w:rFonts w:cs="Times New Roman"/>
                <w:b/>
                <w:szCs w:val="24"/>
              </w:rPr>
              <w:t>3185</w:t>
            </w:r>
          </w:p>
        </w:tc>
        <w:tc>
          <w:tcPr>
            <w:tcW w:w="709" w:type="dxa"/>
            <w:vAlign w:val="center"/>
          </w:tcPr>
          <w:p w:rsidR="00A94409" w:rsidRPr="00A94409" w:rsidRDefault="00A94409" w:rsidP="00A94409">
            <w:pPr>
              <w:ind w:firstLine="0"/>
              <w:jc w:val="center"/>
              <w:rPr>
                <w:rFonts w:cs="Times New Roman"/>
                <w:b/>
                <w:szCs w:val="24"/>
              </w:rPr>
            </w:pPr>
            <w:r w:rsidRPr="00A94409">
              <w:rPr>
                <w:rFonts w:cs="Times New Roman"/>
                <w:b/>
                <w:szCs w:val="24"/>
              </w:rPr>
              <w:t>3235</w:t>
            </w:r>
          </w:p>
        </w:tc>
        <w:tc>
          <w:tcPr>
            <w:tcW w:w="708" w:type="dxa"/>
            <w:vAlign w:val="center"/>
          </w:tcPr>
          <w:p w:rsidR="00A94409" w:rsidRPr="00A94409" w:rsidRDefault="00A94409" w:rsidP="00A94409">
            <w:pPr>
              <w:ind w:firstLine="0"/>
              <w:jc w:val="center"/>
              <w:rPr>
                <w:rFonts w:cs="Times New Roman"/>
                <w:b/>
                <w:szCs w:val="24"/>
              </w:rPr>
            </w:pPr>
            <w:r w:rsidRPr="00A94409">
              <w:rPr>
                <w:rFonts w:cs="Times New Roman"/>
                <w:b/>
                <w:szCs w:val="24"/>
              </w:rPr>
              <w:t>3285</w:t>
            </w:r>
          </w:p>
        </w:tc>
        <w:tc>
          <w:tcPr>
            <w:tcW w:w="709" w:type="dxa"/>
            <w:vAlign w:val="center"/>
          </w:tcPr>
          <w:p w:rsidR="00A94409" w:rsidRPr="00A94409" w:rsidRDefault="00A94409" w:rsidP="00A94409">
            <w:pPr>
              <w:ind w:firstLine="0"/>
              <w:jc w:val="center"/>
              <w:rPr>
                <w:rFonts w:cs="Times New Roman"/>
                <w:b/>
                <w:szCs w:val="24"/>
              </w:rPr>
            </w:pPr>
            <w:r w:rsidRPr="00A94409">
              <w:rPr>
                <w:rFonts w:cs="Times New Roman"/>
                <w:b/>
                <w:szCs w:val="24"/>
              </w:rPr>
              <w:t>3335</w:t>
            </w:r>
          </w:p>
        </w:tc>
        <w:tc>
          <w:tcPr>
            <w:tcW w:w="709" w:type="dxa"/>
            <w:vAlign w:val="center"/>
          </w:tcPr>
          <w:p w:rsidR="00A94409" w:rsidRPr="00A94409" w:rsidRDefault="00A94409" w:rsidP="00A94409">
            <w:pPr>
              <w:ind w:firstLine="0"/>
              <w:jc w:val="center"/>
              <w:rPr>
                <w:rFonts w:cs="Times New Roman"/>
                <w:b/>
                <w:szCs w:val="24"/>
              </w:rPr>
            </w:pPr>
            <w:r w:rsidRPr="00A94409">
              <w:rPr>
                <w:rFonts w:cs="Times New Roman"/>
                <w:b/>
                <w:szCs w:val="24"/>
              </w:rPr>
              <w:t>3385</w:t>
            </w:r>
          </w:p>
        </w:tc>
        <w:tc>
          <w:tcPr>
            <w:tcW w:w="709" w:type="dxa"/>
            <w:vAlign w:val="center"/>
          </w:tcPr>
          <w:p w:rsidR="00A94409" w:rsidRPr="00A94409" w:rsidRDefault="00A94409" w:rsidP="00A94409">
            <w:pPr>
              <w:ind w:firstLine="0"/>
              <w:jc w:val="center"/>
              <w:rPr>
                <w:rFonts w:cs="Times New Roman"/>
                <w:b/>
                <w:szCs w:val="24"/>
              </w:rPr>
            </w:pPr>
            <w:r w:rsidRPr="00A94409">
              <w:rPr>
                <w:rFonts w:cs="Times New Roman"/>
                <w:b/>
                <w:szCs w:val="24"/>
              </w:rPr>
              <w:t>3435</w:t>
            </w:r>
          </w:p>
        </w:tc>
      </w:tr>
    </w:tbl>
    <w:p w:rsidR="00B34639" w:rsidRDefault="00B34639" w:rsidP="006E2E15"/>
    <w:p w:rsidR="00BD789C" w:rsidRPr="00E56B14" w:rsidRDefault="00BD789C" w:rsidP="006E2E15">
      <w:r w:rsidRPr="00E56B14">
        <w:t>За последние несколько лет на территории наблюдалась естественная убыль населения. Снижение численности вызвано было продолжающимся миграционным оттоком. С конца 2016 года отток населения прекратился и остается на уровне. Многочисленное население Невонского муниципального образования составляют русские, белорусы, украинцы и другие народы и народности.</w:t>
      </w:r>
    </w:p>
    <w:p w:rsidR="00BD789C" w:rsidRPr="00E56B14" w:rsidRDefault="00A231A0" w:rsidP="006E2E15">
      <w:r w:rsidRPr="00E56B14">
        <w:t>На перспективу уровень естественного прироста во многом будет зависеть от реализации целевых программ: федеральных, областных и районных, а также мероприятий, которые должны быть осуществлены администрацией района и сельского поселения для решения демографических проблем в разви</w:t>
      </w:r>
      <w:r w:rsidR="00A94409">
        <w:t>тии федеральных программ. К 2030</w:t>
      </w:r>
      <w:r w:rsidRPr="00E56B14">
        <w:t xml:space="preserve"> году предполагается численность населения муниципальног</w:t>
      </w:r>
      <w:r w:rsidR="005629A3">
        <w:t>о образования увеличить до 3500</w:t>
      </w:r>
      <w:r w:rsidRPr="00E56B14">
        <w:t xml:space="preserve"> человек.</w:t>
      </w:r>
    </w:p>
    <w:p w:rsidR="009D3175" w:rsidRPr="00E56B14" w:rsidRDefault="00646FD4" w:rsidP="006E2E15">
      <w:pPr>
        <w:pStyle w:val="a6"/>
        <w:rPr>
          <w:rFonts w:cs="Times New Roman"/>
        </w:rPr>
      </w:pPr>
      <w:r w:rsidRPr="00E56B14">
        <w:rPr>
          <w:rFonts w:cs="Times New Roman"/>
        </w:rPr>
        <w:t>2.2.</w:t>
      </w:r>
      <w:r w:rsidR="0034065E" w:rsidRPr="00E56B14">
        <w:rPr>
          <w:rFonts w:cs="Times New Roman"/>
        </w:rPr>
        <w:t xml:space="preserve"> Развитие образования</w:t>
      </w:r>
    </w:p>
    <w:p w:rsidR="00646FD4" w:rsidRPr="00E56B14" w:rsidRDefault="00646FD4" w:rsidP="004757FC">
      <w:pPr>
        <w:ind w:firstLine="708"/>
        <w:rPr>
          <w:rFonts w:cs="Times New Roman"/>
          <w:szCs w:val="24"/>
        </w:rPr>
      </w:pPr>
      <w:r w:rsidRPr="00E56B14">
        <w:rPr>
          <w:rFonts w:cs="Times New Roman"/>
          <w:szCs w:val="24"/>
        </w:rPr>
        <w:t xml:space="preserve">В систему образования входят: </w:t>
      </w:r>
    </w:p>
    <w:p w:rsidR="00646FD4" w:rsidRPr="00B82B63" w:rsidRDefault="00646FD4" w:rsidP="004757FC">
      <w:pPr>
        <w:ind w:firstLine="708"/>
        <w:rPr>
          <w:rFonts w:cs="Times New Roman"/>
          <w:szCs w:val="24"/>
        </w:rPr>
      </w:pPr>
      <w:r w:rsidRPr="00B82B63">
        <w:rPr>
          <w:rFonts w:cs="Times New Roman"/>
          <w:szCs w:val="24"/>
        </w:rPr>
        <w:t>- 1 дошкольное учреждение. Вместимость 110 мест. Численность детей от 1 года д</w:t>
      </w:r>
      <w:r w:rsidR="00733DFF" w:rsidRPr="00B82B63">
        <w:rPr>
          <w:rFonts w:cs="Times New Roman"/>
          <w:szCs w:val="24"/>
        </w:rPr>
        <w:t>о 7 лет в п. Невон на 01.01.2018</w:t>
      </w:r>
      <w:r w:rsidRPr="00B82B63">
        <w:rPr>
          <w:rFonts w:cs="Times New Roman"/>
          <w:szCs w:val="24"/>
        </w:rPr>
        <w:t xml:space="preserve"> – </w:t>
      </w:r>
      <w:r w:rsidR="00576E00" w:rsidRPr="00B82B63">
        <w:rPr>
          <w:rFonts w:cs="Times New Roman"/>
          <w:szCs w:val="24"/>
        </w:rPr>
        <w:t>239</w:t>
      </w:r>
      <w:r w:rsidRPr="00B82B63">
        <w:rPr>
          <w:rFonts w:cs="Times New Roman"/>
          <w:szCs w:val="24"/>
        </w:rPr>
        <w:t xml:space="preserve"> человек. Дошкольные образовательные учреждения посещают 136 детей или  52,7% от детей дошкольного возраста.</w:t>
      </w:r>
    </w:p>
    <w:p w:rsidR="00646FD4" w:rsidRPr="00E56B14" w:rsidRDefault="00646FD4" w:rsidP="004757FC">
      <w:pPr>
        <w:ind w:firstLine="708"/>
        <w:rPr>
          <w:rFonts w:cs="Times New Roman"/>
          <w:szCs w:val="24"/>
        </w:rPr>
      </w:pPr>
      <w:r w:rsidRPr="00B82B63">
        <w:rPr>
          <w:rFonts w:cs="Times New Roman"/>
          <w:szCs w:val="24"/>
        </w:rPr>
        <w:t xml:space="preserve">- 2 </w:t>
      </w:r>
      <w:proofErr w:type="gramStart"/>
      <w:r w:rsidRPr="00B82B63">
        <w:rPr>
          <w:rFonts w:cs="Times New Roman"/>
          <w:szCs w:val="24"/>
        </w:rPr>
        <w:t>муниципальных</w:t>
      </w:r>
      <w:proofErr w:type="gramEnd"/>
      <w:r w:rsidRPr="00B82B63">
        <w:rPr>
          <w:rFonts w:cs="Times New Roman"/>
          <w:szCs w:val="24"/>
        </w:rPr>
        <w:t xml:space="preserve"> общеоб</w:t>
      </w:r>
      <w:r w:rsidR="00733DFF" w:rsidRPr="00B82B63">
        <w:rPr>
          <w:rFonts w:cs="Times New Roman"/>
          <w:szCs w:val="24"/>
        </w:rPr>
        <w:t>разовательных учреждения. В 2016</w:t>
      </w:r>
      <w:r w:rsidRPr="00B82B63">
        <w:rPr>
          <w:rFonts w:cs="Times New Roman"/>
          <w:szCs w:val="24"/>
        </w:rPr>
        <w:t xml:space="preserve"> году в муниципальных общеобразовательных учреждения</w:t>
      </w:r>
      <w:r w:rsidR="00733DFF" w:rsidRPr="00B82B63">
        <w:rPr>
          <w:rFonts w:cs="Times New Roman"/>
          <w:szCs w:val="24"/>
        </w:rPr>
        <w:t>х обучались 288 учащихся, в 2017</w:t>
      </w:r>
      <w:r w:rsidRPr="00B82B63">
        <w:rPr>
          <w:rFonts w:cs="Times New Roman"/>
          <w:szCs w:val="24"/>
        </w:rPr>
        <w:t xml:space="preserve"> году – </w:t>
      </w:r>
      <w:r w:rsidR="00D80AF1" w:rsidRPr="00B82B63">
        <w:rPr>
          <w:rFonts w:cs="Times New Roman"/>
          <w:szCs w:val="24"/>
        </w:rPr>
        <w:t xml:space="preserve">307 </w:t>
      </w:r>
      <w:r w:rsidRPr="00B82B63">
        <w:rPr>
          <w:rFonts w:cs="Times New Roman"/>
          <w:szCs w:val="24"/>
        </w:rPr>
        <w:t>учащихся</w:t>
      </w:r>
      <w:r w:rsidR="00733DFF" w:rsidRPr="00B82B63">
        <w:rPr>
          <w:rFonts w:cs="Times New Roman"/>
          <w:szCs w:val="24"/>
        </w:rPr>
        <w:t>, в 2018 году</w:t>
      </w:r>
      <w:r w:rsidR="002D6059" w:rsidRPr="00B82B63">
        <w:rPr>
          <w:rFonts w:cs="Times New Roman"/>
          <w:szCs w:val="24"/>
        </w:rPr>
        <w:t xml:space="preserve"> 309</w:t>
      </w:r>
      <w:r w:rsidR="0034065E" w:rsidRPr="00B82B63">
        <w:rPr>
          <w:rFonts w:cs="Times New Roman"/>
          <w:szCs w:val="24"/>
        </w:rPr>
        <w:t xml:space="preserve"> учащихся</w:t>
      </w:r>
      <w:r w:rsidRPr="00B82B63">
        <w:rPr>
          <w:rFonts w:cs="Times New Roman"/>
          <w:szCs w:val="24"/>
        </w:rPr>
        <w:t>. Вместимость школы №1 – 300 мест, №2 – 380 мест.</w:t>
      </w:r>
    </w:p>
    <w:p w:rsidR="00646FD4" w:rsidRPr="00E56B14" w:rsidRDefault="0034065E" w:rsidP="006E2E15">
      <w:pPr>
        <w:pStyle w:val="a6"/>
      </w:pPr>
      <w:r w:rsidRPr="00E56B14">
        <w:t>2.3.</w:t>
      </w:r>
      <w:r w:rsidR="00BD789C" w:rsidRPr="00E56B14">
        <w:t xml:space="preserve"> </w:t>
      </w:r>
      <w:r w:rsidRPr="00E56B14">
        <w:t>Развитие здравоохранения</w:t>
      </w:r>
    </w:p>
    <w:p w:rsidR="00E76BE6" w:rsidRPr="00E56B14" w:rsidRDefault="00E76BE6" w:rsidP="004757FC">
      <w:pPr>
        <w:ind w:firstLine="708"/>
        <w:rPr>
          <w:rFonts w:cs="Times New Roman"/>
          <w:szCs w:val="24"/>
        </w:rPr>
      </w:pPr>
      <w:r w:rsidRPr="00E56B14">
        <w:rPr>
          <w:rFonts w:cs="Times New Roman"/>
          <w:szCs w:val="24"/>
        </w:rPr>
        <w:t>В систему здравоохранения входит: Невонская врачебная амбулатория. Обеспеченность врачами – 2 человека, средним медицинским персоналом – 8 человек.</w:t>
      </w:r>
    </w:p>
    <w:p w:rsidR="00E76BE6" w:rsidRPr="00E56B14" w:rsidRDefault="00E76BE6" w:rsidP="00535691">
      <w:pPr>
        <w:ind w:firstLine="708"/>
        <w:rPr>
          <w:rFonts w:cs="Times New Roman"/>
          <w:szCs w:val="24"/>
        </w:rPr>
      </w:pPr>
      <w:r w:rsidRPr="00E56B14">
        <w:rPr>
          <w:rFonts w:cs="Times New Roman"/>
          <w:szCs w:val="24"/>
        </w:rPr>
        <w:t xml:space="preserve">Существенным показателем является возможность </w:t>
      </w:r>
      <w:proofErr w:type="gramStart"/>
      <w:r w:rsidRPr="00E56B14">
        <w:rPr>
          <w:rFonts w:cs="Times New Roman"/>
          <w:szCs w:val="24"/>
        </w:rPr>
        <w:t>получения</w:t>
      </w:r>
      <w:proofErr w:type="gramEnd"/>
      <w:r w:rsidRPr="00E56B14">
        <w:rPr>
          <w:rFonts w:cs="Times New Roman"/>
          <w:szCs w:val="24"/>
        </w:rPr>
        <w:t xml:space="preserve"> жителями медицинской помощи, не выезжая за пределы поселка.</w:t>
      </w:r>
    </w:p>
    <w:p w:rsidR="00E76BE6" w:rsidRPr="00E56B14" w:rsidRDefault="00E76BE6" w:rsidP="006E2E15">
      <w:pPr>
        <w:pStyle w:val="a6"/>
      </w:pPr>
      <w:r w:rsidRPr="00E56B14">
        <w:t>2.4. Развитие культуры</w:t>
      </w:r>
    </w:p>
    <w:p w:rsidR="00E76BE6" w:rsidRPr="00E56B14" w:rsidRDefault="00E76BE6" w:rsidP="004757FC">
      <w:pPr>
        <w:ind w:firstLine="708"/>
        <w:rPr>
          <w:rFonts w:cs="Times New Roman"/>
          <w:szCs w:val="24"/>
        </w:rPr>
      </w:pPr>
      <w:r w:rsidRPr="00E56B14">
        <w:rPr>
          <w:rFonts w:cs="Times New Roman"/>
          <w:szCs w:val="24"/>
        </w:rPr>
        <w:t xml:space="preserve">На территории Невонского муниципального образования действуют «Сельский Дом культуры» с вместимостью зрительного зала 150 человек и библиотека, которые предоставляют услуги социально-культурного, просветительского и развлекательного характера, доступные всем категориям населения. </w:t>
      </w:r>
    </w:p>
    <w:p w:rsidR="00535691" w:rsidRPr="00E56B14" w:rsidRDefault="00535691" w:rsidP="004757FC">
      <w:pPr>
        <w:ind w:firstLine="708"/>
        <w:rPr>
          <w:rFonts w:cs="Times New Roman"/>
          <w:szCs w:val="24"/>
        </w:rPr>
      </w:pPr>
      <w:r w:rsidRPr="00E56B14">
        <w:rPr>
          <w:rFonts w:cs="Times New Roman"/>
          <w:szCs w:val="24"/>
        </w:rPr>
        <w:t xml:space="preserve">Основными направлениями в работе являются: </w:t>
      </w:r>
    </w:p>
    <w:p w:rsidR="00535691" w:rsidRPr="00E56B14" w:rsidRDefault="00535691" w:rsidP="004757FC">
      <w:pPr>
        <w:ind w:firstLine="708"/>
        <w:rPr>
          <w:rFonts w:cs="Times New Roman"/>
          <w:szCs w:val="24"/>
        </w:rPr>
      </w:pPr>
      <w:r w:rsidRPr="00E56B14">
        <w:rPr>
          <w:rFonts w:cs="Times New Roman"/>
          <w:szCs w:val="24"/>
        </w:rPr>
        <w:t xml:space="preserve">- Воспитание нравственности, духовности, формирование эстетического вкуса; </w:t>
      </w:r>
    </w:p>
    <w:p w:rsidR="00535691" w:rsidRPr="00E56B14" w:rsidRDefault="00535691" w:rsidP="004757FC">
      <w:pPr>
        <w:ind w:firstLine="708"/>
        <w:rPr>
          <w:rFonts w:cs="Times New Roman"/>
          <w:szCs w:val="24"/>
        </w:rPr>
      </w:pPr>
      <w:r w:rsidRPr="00E56B14">
        <w:rPr>
          <w:rFonts w:cs="Times New Roman"/>
          <w:szCs w:val="24"/>
        </w:rPr>
        <w:t xml:space="preserve">- Проведение массовых праздников, представлений, народных гуляний, обрядов, ритуалов; </w:t>
      </w:r>
    </w:p>
    <w:p w:rsidR="00535691" w:rsidRPr="00E56B14" w:rsidRDefault="00535691" w:rsidP="004757FC">
      <w:pPr>
        <w:ind w:firstLine="708"/>
        <w:rPr>
          <w:rFonts w:cs="Times New Roman"/>
          <w:szCs w:val="24"/>
        </w:rPr>
      </w:pPr>
      <w:r w:rsidRPr="00E56B14">
        <w:rPr>
          <w:rFonts w:cs="Times New Roman"/>
          <w:szCs w:val="24"/>
        </w:rPr>
        <w:t xml:space="preserve">- Создание условий для поддержки одаренных, талантливых детей, подростков, молодежи; </w:t>
      </w:r>
    </w:p>
    <w:p w:rsidR="00535691" w:rsidRPr="00E56B14" w:rsidRDefault="00535691" w:rsidP="004757FC">
      <w:pPr>
        <w:ind w:firstLine="708"/>
        <w:rPr>
          <w:rFonts w:cs="Times New Roman"/>
          <w:szCs w:val="24"/>
        </w:rPr>
      </w:pPr>
      <w:r w:rsidRPr="00E56B14">
        <w:rPr>
          <w:rFonts w:cs="Times New Roman"/>
          <w:szCs w:val="24"/>
        </w:rPr>
        <w:t xml:space="preserve">- Участие творческих коллективов и исполнителей в районных, областных мероприятиях; </w:t>
      </w:r>
    </w:p>
    <w:p w:rsidR="00535691" w:rsidRPr="00E56B14" w:rsidRDefault="00535691" w:rsidP="004757FC">
      <w:pPr>
        <w:ind w:firstLine="708"/>
        <w:rPr>
          <w:rFonts w:cs="Times New Roman"/>
          <w:szCs w:val="24"/>
        </w:rPr>
      </w:pPr>
      <w:r w:rsidRPr="00E56B14">
        <w:rPr>
          <w:rFonts w:cs="Times New Roman"/>
          <w:szCs w:val="24"/>
        </w:rPr>
        <w:lastRenderedPageBreak/>
        <w:t>- Развитие материально-технической базы учреждения. Модернизация оборудования</w:t>
      </w:r>
      <w:proofErr w:type="gramStart"/>
      <w:r w:rsidRPr="00E56B14">
        <w:rPr>
          <w:rFonts w:cs="Times New Roman"/>
          <w:szCs w:val="24"/>
        </w:rPr>
        <w:t xml:space="preserve"> .</w:t>
      </w:r>
      <w:proofErr w:type="gramEnd"/>
      <w:r w:rsidRPr="00E56B14">
        <w:rPr>
          <w:rFonts w:cs="Times New Roman"/>
          <w:szCs w:val="24"/>
        </w:rPr>
        <w:t xml:space="preserve"> внедрение современных технологий; </w:t>
      </w:r>
    </w:p>
    <w:p w:rsidR="00535691" w:rsidRPr="00E56B14" w:rsidRDefault="00535691" w:rsidP="004757FC">
      <w:pPr>
        <w:ind w:firstLine="708"/>
        <w:rPr>
          <w:rFonts w:cs="Times New Roman"/>
          <w:szCs w:val="24"/>
        </w:rPr>
      </w:pPr>
      <w:r w:rsidRPr="00E56B14">
        <w:rPr>
          <w:rFonts w:cs="Times New Roman"/>
          <w:szCs w:val="24"/>
        </w:rPr>
        <w:t>- Проведение мероприятий, направленных на пропаганду здорового образа жизни, на воспитание социально активной личности; • Организация летнего досуга и занятости детей, подростков и молодежи;</w:t>
      </w:r>
    </w:p>
    <w:p w:rsidR="00535691" w:rsidRPr="00E56B14" w:rsidRDefault="00AD55D9" w:rsidP="004757FC">
      <w:pPr>
        <w:ind w:firstLine="708"/>
        <w:rPr>
          <w:rFonts w:cs="Times New Roman"/>
          <w:szCs w:val="24"/>
        </w:rPr>
      </w:pPr>
      <w:r>
        <w:rPr>
          <w:rFonts w:cs="Times New Roman"/>
          <w:szCs w:val="24"/>
        </w:rPr>
        <w:t>В</w:t>
      </w:r>
      <w:r w:rsidR="00535691" w:rsidRPr="00E56B14">
        <w:rPr>
          <w:rFonts w:cs="Times New Roman"/>
          <w:szCs w:val="24"/>
        </w:rPr>
        <w:t xml:space="preserve">  2017 год</w:t>
      </w:r>
      <w:r w:rsidR="0056665D" w:rsidRPr="00E56B14">
        <w:rPr>
          <w:rFonts w:cs="Times New Roman"/>
          <w:szCs w:val="24"/>
        </w:rPr>
        <w:t xml:space="preserve">у </w:t>
      </w:r>
      <w:r>
        <w:rPr>
          <w:rFonts w:cs="Times New Roman"/>
          <w:szCs w:val="24"/>
        </w:rPr>
        <w:t xml:space="preserve"> построили</w:t>
      </w:r>
      <w:r w:rsidR="00535691" w:rsidRPr="00E56B14">
        <w:rPr>
          <w:rFonts w:cs="Times New Roman"/>
          <w:szCs w:val="24"/>
        </w:rPr>
        <w:t xml:space="preserve">  детск</w:t>
      </w:r>
      <w:r>
        <w:rPr>
          <w:rFonts w:cs="Times New Roman"/>
          <w:szCs w:val="24"/>
        </w:rPr>
        <w:t>ую</w:t>
      </w:r>
      <w:r w:rsidR="00535691" w:rsidRPr="00E56B14">
        <w:rPr>
          <w:rFonts w:cs="Times New Roman"/>
          <w:szCs w:val="24"/>
        </w:rPr>
        <w:t xml:space="preserve"> игров</w:t>
      </w:r>
      <w:r>
        <w:rPr>
          <w:rFonts w:cs="Times New Roman"/>
          <w:szCs w:val="24"/>
        </w:rPr>
        <w:t>ую</w:t>
      </w:r>
      <w:r w:rsidR="00535691" w:rsidRPr="00E56B14">
        <w:rPr>
          <w:rFonts w:cs="Times New Roman"/>
          <w:szCs w:val="24"/>
        </w:rPr>
        <w:t xml:space="preserve"> площадк</w:t>
      </w:r>
      <w:r>
        <w:rPr>
          <w:rFonts w:cs="Times New Roman"/>
          <w:szCs w:val="24"/>
        </w:rPr>
        <w:t>у</w:t>
      </w:r>
      <w:r w:rsidR="003B3A65">
        <w:rPr>
          <w:rFonts w:cs="Times New Roman"/>
          <w:szCs w:val="24"/>
        </w:rPr>
        <w:t>. Планируется строительство еще двух игровых площадок.</w:t>
      </w:r>
    </w:p>
    <w:p w:rsidR="00E76BE6" w:rsidRPr="00E56B14" w:rsidRDefault="00E76BE6" w:rsidP="006E2E15">
      <w:pPr>
        <w:pStyle w:val="a6"/>
        <w:rPr>
          <w:b/>
        </w:rPr>
      </w:pPr>
      <w:r w:rsidRPr="00E56B14">
        <w:t>2.5. Развитие молодежной политики, физической культуры и спорта</w:t>
      </w:r>
    </w:p>
    <w:p w:rsidR="00E76BE6" w:rsidRPr="00E56B14" w:rsidRDefault="00E76BE6" w:rsidP="00A231A0">
      <w:pPr>
        <w:ind w:firstLine="708"/>
        <w:rPr>
          <w:rFonts w:cs="Times New Roman"/>
          <w:szCs w:val="24"/>
        </w:rPr>
      </w:pPr>
      <w:r w:rsidRPr="00E56B14">
        <w:rPr>
          <w:rFonts w:cs="Times New Roman"/>
          <w:szCs w:val="24"/>
        </w:rPr>
        <w:t xml:space="preserve">На территории поселка Невон действует </w:t>
      </w:r>
      <w:r w:rsidR="00535691" w:rsidRPr="00E56B14">
        <w:rPr>
          <w:rFonts w:cs="Times New Roman"/>
          <w:szCs w:val="24"/>
        </w:rPr>
        <w:t xml:space="preserve"> Муниципальное учреждение </w:t>
      </w:r>
      <w:r w:rsidRPr="00E56B14">
        <w:rPr>
          <w:rFonts w:cs="Times New Roman"/>
          <w:szCs w:val="24"/>
        </w:rPr>
        <w:t>«Районный спортивно-оздоровительный центр «Молодежный». Вместимость спортивного комплекса - 100 человек.</w:t>
      </w:r>
    </w:p>
    <w:p w:rsidR="00A231A0" w:rsidRPr="00E56B14" w:rsidRDefault="00A231A0" w:rsidP="00A231A0">
      <w:pPr>
        <w:ind w:firstLine="708"/>
        <w:rPr>
          <w:rFonts w:cs="Times New Roman"/>
          <w:szCs w:val="24"/>
        </w:rPr>
      </w:pPr>
      <w:r w:rsidRPr="00E56B14">
        <w:rPr>
          <w:rFonts w:cs="Times New Roman"/>
          <w:szCs w:val="24"/>
        </w:rPr>
        <w:t xml:space="preserve">Основная работа в данной области заключается в организации различных спортивных секций и проведении спортивно-массовых мероприятий. Руководствуясь распоряжениями вышестоящих организаций и проявляя собственную инициативу, ежегодно проводятся Дни призывника (весна, осень), оборонно-спортивные праздники, посвященные Дню Победы. Спортсмены села активно участвуют в районных и областных соревнованиях, занимая призовые места, принимают участие в районной спартакиаде. Заливается ежегодно каток, где дети и взрослые играют в хоккей. Организована работа спортивных секций в </w:t>
      </w:r>
      <w:r w:rsidR="00535691" w:rsidRPr="00E56B14">
        <w:rPr>
          <w:rFonts w:cs="Times New Roman"/>
          <w:szCs w:val="24"/>
        </w:rPr>
        <w:t>Муниципальном учреждении «Районный спортивно-оздоровительный центр «Молодежный»</w:t>
      </w:r>
      <w:r w:rsidRPr="00E56B14">
        <w:rPr>
          <w:rFonts w:cs="Times New Roman"/>
          <w:szCs w:val="24"/>
        </w:rPr>
        <w:t>: пионербол, футбол, волейбол, баскетбол, организована работа лыжной секции, теннисного клуба. Заливается ежегодно каток, где дети и взрослые играют в хоккей.</w:t>
      </w:r>
      <w:r w:rsidR="00C67046">
        <w:rPr>
          <w:rFonts w:cs="Times New Roman"/>
          <w:szCs w:val="24"/>
        </w:rPr>
        <w:t xml:space="preserve"> Построено новое поле</w:t>
      </w:r>
      <w:r w:rsidRPr="00E56B14">
        <w:rPr>
          <w:rFonts w:cs="Times New Roman"/>
          <w:szCs w:val="24"/>
        </w:rPr>
        <w:t xml:space="preserve"> для хоккея с мячом.</w:t>
      </w:r>
    </w:p>
    <w:p w:rsidR="00E76BE6" w:rsidRPr="00E56B14" w:rsidRDefault="00E76BE6" w:rsidP="006E2E15">
      <w:pPr>
        <w:pStyle w:val="a6"/>
      </w:pPr>
      <w:r w:rsidRPr="00E56B14">
        <w:t>2.6. Трудовые ресурсы занятость населения</w:t>
      </w:r>
    </w:p>
    <w:p w:rsidR="00A231A0" w:rsidRPr="00A231A0" w:rsidRDefault="00A231A0" w:rsidP="00F82FFE">
      <w:pPr>
        <w:shd w:val="clear" w:color="auto" w:fill="FFFFFF"/>
        <w:ind w:firstLine="708"/>
        <w:rPr>
          <w:rFonts w:eastAsia="Times New Roman" w:cs="Times New Roman"/>
          <w:color w:val="000033"/>
          <w:szCs w:val="24"/>
          <w:lang w:eastAsia="ru-RU"/>
        </w:rPr>
      </w:pPr>
      <w:r w:rsidRPr="00444479">
        <w:rPr>
          <w:rFonts w:eastAsia="Times New Roman" w:cs="Times New Roman"/>
          <w:color w:val="000033"/>
          <w:szCs w:val="24"/>
          <w:lang w:eastAsia="ru-RU"/>
        </w:rPr>
        <w:t xml:space="preserve">В настоящее время в п. Невон проживает </w:t>
      </w:r>
      <w:r w:rsidR="00C67046">
        <w:rPr>
          <w:rFonts w:eastAsia="Times New Roman" w:cs="Times New Roman"/>
          <w:color w:val="000033"/>
          <w:szCs w:val="24"/>
          <w:lang w:eastAsia="ru-RU"/>
        </w:rPr>
        <w:t>2886</w:t>
      </w:r>
      <w:r w:rsidR="00F82FFE" w:rsidRPr="00444479">
        <w:rPr>
          <w:rFonts w:eastAsia="Times New Roman" w:cs="Times New Roman"/>
          <w:color w:val="000033"/>
          <w:szCs w:val="24"/>
          <w:lang w:eastAsia="ru-RU"/>
        </w:rPr>
        <w:t xml:space="preserve"> чел</w:t>
      </w:r>
      <w:r w:rsidRPr="00444479">
        <w:rPr>
          <w:rFonts w:eastAsia="Times New Roman" w:cs="Times New Roman"/>
          <w:color w:val="000033"/>
          <w:szCs w:val="24"/>
          <w:lang w:eastAsia="ru-RU"/>
        </w:rPr>
        <w:t xml:space="preserve">.  Численность трудоспособного населения составляет </w:t>
      </w:r>
      <w:r w:rsidR="00D80AF1" w:rsidRPr="00444479">
        <w:rPr>
          <w:rFonts w:eastAsia="Times New Roman" w:cs="Times New Roman"/>
          <w:color w:val="000033"/>
          <w:szCs w:val="24"/>
          <w:lang w:eastAsia="ru-RU"/>
        </w:rPr>
        <w:t>1455</w:t>
      </w:r>
      <w:r w:rsidR="00F82FFE" w:rsidRPr="00444479">
        <w:rPr>
          <w:rFonts w:eastAsia="Times New Roman" w:cs="Times New Roman"/>
          <w:color w:val="000033"/>
          <w:szCs w:val="24"/>
          <w:lang w:eastAsia="ru-RU"/>
        </w:rPr>
        <w:t xml:space="preserve"> чел</w:t>
      </w:r>
      <w:r w:rsidRPr="00444479">
        <w:rPr>
          <w:rFonts w:eastAsia="Times New Roman" w:cs="Times New Roman"/>
          <w:color w:val="000033"/>
          <w:szCs w:val="24"/>
          <w:lang w:eastAsia="ru-RU"/>
        </w:rPr>
        <w:t>.</w:t>
      </w:r>
    </w:p>
    <w:p w:rsidR="00A231A0" w:rsidRPr="00A231A0" w:rsidRDefault="00A231A0" w:rsidP="00F82FFE">
      <w:pPr>
        <w:shd w:val="clear" w:color="auto" w:fill="FFFFFF"/>
        <w:rPr>
          <w:rFonts w:eastAsia="Times New Roman" w:cs="Times New Roman"/>
          <w:color w:val="000033"/>
          <w:szCs w:val="24"/>
          <w:lang w:eastAsia="ru-RU"/>
        </w:rPr>
      </w:pPr>
      <w:r w:rsidRPr="00A231A0">
        <w:rPr>
          <w:rFonts w:eastAsia="Times New Roman" w:cs="Times New Roman"/>
          <w:color w:val="000033"/>
          <w:szCs w:val="24"/>
          <w:lang w:eastAsia="ru-RU"/>
        </w:rPr>
        <w:t>     Численность безработных гра</w:t>
      </w:r>
      <w:r w:rsidR="0034213F">
        <w:rPr>
          <w:rFonts w:eastAsia="Times New Roman" w:cs="Times New Roman"/>
          <w:color w:val="000033"/>
          <w:szCs w:val="24"/>
          <w:lang w:eastAsia="ru-RU"/>
        </w:rPr>
        <w:t>ждан по состоянию на 01 мая 2018</w:t>
      </w:r>
      <w:r w:rsidRPr="00A231A0">
        <w:rPr>
          <w:rFonts w:eastAsia="Times New Roman" w:cs="Times New Roman"/>
          <w:color w:val="000033"/>
          <w:szCs w:val="24"/>
          <w:lang w:eastAsia="ru-RU"/>
        </w:rPr>
        <w:t xml:space="preserve"> года составила  </w:t>
      </w:r>
      <w:r w:rsidR="00EB08DE">
        <w:rPr>
          <w:rFonts w:eastAsia="Times New Roman" w:cs="Times New Roman"/>
          <w:color w:val="000033"/>
          <w:szCs w:val="24"/>
          <w:lang w:eastAsia="ru-RU"/>
        </w:rPr>
        <w:t>27</w:t>
      </w:r>
      <w:r w:rsidR="00F82FFE" w:rsidRPr="00E56B14">
        <w:rPr>
          <w:rFonts w:eastAsia="Times New Roman" w:cs="Times New Roman"/>
          <w:color w:val="000033"/>
          <w:szCs w:val="24"/>
          <w:lang w:eastAsia="ru-RU"/>
        </w:rPr>
        <w:t xml:space="preserve"> чел</w:t>
      </w:r>
      <w:r w:rsidRPr="00A231A0">
        <w:rPr>
          <w:rFonts w:eastAsia="Times New Roman" w:cs="Times New Roman"/>
          <w:color w:val="000033"/>
          <w:szCs w:val="24"/>
          <w:lang w:eastAsia="ru-RU"/>
        </w:rPr>
        <w:t xml:space="preserve">. Уровень безработицы  к численности трудоспособного населения составил </w:t>
      </w:r>
      <w:r w:rsidR="00EB08DE">
        <w:rPr>
          <w:rFonts w:eastAsia="Times New Roman" w:cs="Times New Roman"/>
          <w:color w:val="000033"/>
          <w:szCs w:val="24"/>
          <w:lang w:eastAsia="ru-RU"/>
        </w:rPr>
        <w:t>1,2</w:t>
      </w:r>
      <w:r w:rsidR="00F82FFE" w:rsidRPr="00E56B14">
        <w:rPr>
          <w:rFonts w:eastAsia="Times New Roman" w:cs="Times New Roman"/>
          <w:color w:val="000033"/>
          <w:szCs w:val="24"/>
          <w:lang w:eastAsia="ru-RU"/>
        </w:rPr>
        <w:t xml:space="preserve"> </w:t>
      </w:r>
      <w:r w:rsidRPr="00A231A0">
        <w:rPr>
          <w:rFonts w:eastAsia="Times New Roman" w:cs="Times New Roman"/>
          <w:color w:val="000033"/>
          <w:szCs w:val="24"/>
          <w:lang w:eastAsia="ru-RU"/>
        </w:rPr>
        <w:t>%. Уровень регистрируемой безработицы в Ирк</w:t>
      </w:r>
      <w:r w:rsidR="0034213F">
        <w:rPr>
          <w:rFonts w:eastAsia="Times New Roman" w:cs="Times New Roman"/>
          <w:color w:val="000033"/>
          <w:szCs w:val="24"/>
          <w:lang w:eastAsia="ru-RU"/>
        </w:rPr>
        <w:t>утской области на 01 апреля 2018</w:t>
      </w:r>
      <w:r w:rsidRPr="00A231A0">
        <w:rPr>
          <w:rFonts w:eastAsia="Times New Roman" w:cs="Times New Roman"/>
          <w:color w:val="000033"/>
          <w:szCs w:val="24"/>
          <w:lang w:eastAsia="ru-RU"/>
        </w:rPr>
        <w:t xml:space="preserve"> г. составил 1,35% к экономически активному населению.</w:t>
      </w:r>
    </w:p>
    <w:p w:rsidR="00A231A0" w:rsidRPr="00A231A0" w:rsidRDefault="00A231A0" w:rsidP="00F82FFE">
      <w:pPr>
        <w:shd w:val="clear" w:color="auto" w:fill="FFFFFF"/>
        <w:rPr>
          <w:rFonts w:eastAsia="Times New Roman" w:cs="Times New Roman"/>
          <w:color w:val="000033"/>
          <w:szCs w:val="24"/>
          <w:lang w:eastAsia="ru-RU"/>
        </w:rPr>
      </w:pPr>
      <w:r w:rsidRPr="00A231A0">
        <w:rPr>
          <w:rFonts w:eastAsia="Times New Roman" w:cs="Times New Roman"/>
          <w:color w:val="000033"/>
          <w:szCs w:val="24"/>
          <w:lang w:eastAsia="ru-RU"/>
        </w:rPr>
        <w:t>     Среди безработных граждан значительна доля женщин – 59,2 % .  Доля  молодежи (в возрасте 16-29 лет) среди безработных  –  27,2%.</w:t>
      </w:r>
    </w:p>
    <w:p w:rsidR="00BD789C" w:rsidRPr="006E2E15" w:rsidRDefault="00A231A0" w:rsidP="006E2E15">
      <w:pPr>
        <w:shd w:val="clear" w:color="auto" w:fill="FFFFFF"/>
        <w:rPr>
          <w:rFonts w:eastAsia="Times New Roman" w:cs="Times New Roman"/>
          <w:color w:val="000033"/>
          <w:szCs w:val="24"/>
          <w:lang w:eastAsia="ru-RU"/>
        </w:rPr>
      </w:pPr>
      <w:r w:rsidRPr="00A231A0">
        <w:rPr>
          <w:rFonts w:eastAsia="Times New Roman" w:cs="Times New Roman"/>
          <w:color w:val="000033"/>
          <w:szCs w:val="24"/>
          <w:lang w:eastAsia="ru-RU"/>
        </w:rPr>
        <w:t>    Преобладает спрос на рабочие профессии.</w:t>
      </w:r>
    </w:p>
    <w:p w:rsidR="00F82FFE" w:rsidRPr="00E56B14" w:rsidRDefault="002D1B1B" w:rsidP="006E2E15">
      <w:pPr>
        <w:pStyle w:val="a6"/>
      </w:pPr>
      <w:r w:rsidRPr="00E56B14">
        <w:t>2.7. Уровень и качество жизни населения.</w:t>
      </w:r>
    </w:p>
    <w:p w:rsidR="00F82FFE" w:rsidRPr="00E56B14" w:rsidRDefault="00F82FFE" w:rsidP="00F82FFE">
      <w:pPr>
        <w:ind w:firstLine="708"/>
        <w:rPr>
          <w:rFonts w:cs="Times New Roman"/>
          <w:szCs w:val="24"/>
        </w:rPr>
      </w:pPr>
      <w:r w:rsidRPr="00E56B14">
        <w:rPr>
          <w:rFonts w:cs="Times New Roman"/>
          <w:szCs w:val="24"/>
        </w:rPr>
        <w:t xml:space="preserve">Поселение не имеет достаточной инфраструктуры для создания промышленных предприятий, поэтому программой социально- экономического развития сельского поселения на перспективу предусматривается развитие крестьянско-фермерских хозяйств, производственных </w:t>
      </w:r>
      <w:proofErr w:type="spellStart"/>
      <w:r w:rsidRPr="00E56B14">
        <w:rPr>
          <w:rFonts w:cs="Times New Roman"/>
          <w:szCs w:val="24"/>
        </w:rPr>
        <w:t>с\х</w:t>
      </w:r>
      <w:proofErr w:type="spellEnd"/>
      <w:r w:rsidRPr="00E56B14">
        <w:rPr>
          <w:rFonts w:cs="Times New Roman"/>
          <w:szCs w:val="24"/>
        </w:rPr>
        <w:t xml:space="preserve"> кооперативов и малых цехов по переработке </w:t>
      </w:r>
      <w:proofErr w:type="spellStart"/>
      <w:r w:rsidRPr="00E56B14">
        <w:rPr>
          <w:rFonts w:cs="Times New Roman"/>
          <w:szCs w:val="24"/>
        </w:rPr>
        <w:t>с\х</w:t>
      </w:r>
      <w:proofErr w:type="spellEnd"/>
      <w:r w:rsidRPr="00E56B14">
        <w:rPr>
          <w:rFonts w:cs="Times New Roman"/>
          <w:szCs w:val="24"/>
        </w:rPr>
        <w:t xml:space="preserve"> продукции. Для организации малых предприятий по переработке продукции сельского хозяйства и торгово-закупочных кооперативов трудовых ресурсов достаточно. Основная причина безработицы - нет промышленного производства. Пути решения - организовывать открытие новых предприятий различных форм собственности.</w:t>
      </w:r>
    </w:p>
    <w:p w:rsidR="002D1B1B" w:rsidRDefault="002D1B1B" w:rsidP="006E2E15">
      <w:pPr>
        <w:pStyle w:val="a6"/>
      </w:pPr>
      <w:r w:rsidRPr="00E56B14">
        <w:t>2.8. Оценка финансового состояния</w:t>
      </w:r>
    </w:p>
    <w:tbl>
      <w:tblPr>
        <w:tblW w:w="8091" w:type="dxa"/>
        <w:tblInd w:w="97" w:type="dxa"/>
        <w:tblLook w:val="04A0"/>
      </w:tblPr>
      <w:tblGrid>
        <w:gridCol w:w="9196"/>
      </w:tblGrid>
      <w:tr w:rsidR="00ED57CB" w:rsidRPr="00ED57CB" w:rsidTr="00ED57CB">
        <w:trPr>
          <w:trHeight w:val="315"/>
        </w:trPr>
        <w:tc>
          <w:tcPr>
            <w:tcW w:w="8091" w:type="dxa"/>
            <w:tcBorders>
              <w:top w:val="nil"/>
              <w:left w:val="nil"/>
              <w:bottom w:val="nil"/>
              <w:right w:val="nil"/>
            </w:tcBorders>
            <w:shd w:val="clear" w:color="auto" w:fill="auto"/>
            <w:noWrap/>
            <w:vAlign w:val="bottom"/>
            <w:hideMark/>
          </w:tcPr>
          <w:tbl>
            <w:tblPr>
              <w:tblW w:w="8970" w:type="dxa"/>
              <w:tblLook w:val="04A0"/>
            </w:tblPr>
            <w:tblGrid>
              <w:gridCol w:w="3726"/>
              <w:gridCol w:w="3118"/>
              <w:gridCol w:w="2126"/>
            </w:tblGrid>
            <w:tr w:rsidR="00ED57CB" w:rsidRPr="00ED57CB" w:rsidTr="00ED57CB">
              <w:trPr>
                <w:trHeight w:val="322"/>
              </w:trPr>
              <w:tc>
                <w:tcPr>
                  <w:tcW w:w="37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57CB" w:rsidRPr="00ED57CB" w:rsidRDefault="00ED57CB" w:rsidP="00ED57CB">
                  <w:pPr>
                    <w:ind w:firstLine="0"/>
                    <w:jc w:val="center"/>
                    <w:rPr>
                      <w:rFonts w:eastAsia="Times New Roman" w:cs="Times New Roman"/>
                      <w:b/>
                      <w:bCs/>
                      <w:sz w:val="28"/>
                      <w:szCs w:val="28"/>
                      <w:lang w:eastAsia="ru-RU"/>
                    </w:rPr>
                  </w:pPr>
                  <w:r w:rsidRPr="00ED57CB">
                    <w:rPr>
                      <w:rFonts w:eastAsia="Times New Roman" w:cs="Times New Roman"/>
                      <w:b/>
                      <w:bCs/>
                      <w:sz w:val="28"/>
                      <w:szCs w:val="28"/>
                      <w:lang w:eastAsia="ru-RU"/>
                    </w:rPr>
                    <w:t>Наименование</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57CB" w:rsidRPr="00ED57CB" w:rsidRDefault="00ED57CB" w:rsidP="00ED57CB">
                  <w:pPr>
                    <w:ind w:firstLine="0"/>
                    <w:jc w:val="center"/>
                    <w:rPr>
                      <w:rFonts w:eastAsia="Times New Roman" w:cs="Times New Roman"/>
                      <w:b/>
                      <w:bCs/>
                      <w:szCs w:val="24"/>
                      <w:lang w:eastAsia="ru-RU"/>
                    </w:rPr>
                  </w:pPr>
                  <w:r w:rsidRPr="00ED57CB">
                    <w:rPr>
                      <w:rFonts w:eastAsia="Times New Roman" w:cs="Times New Roman"/>
                      <w:b/>
                      <w:bCs/>
                      <w:szCs w:val="24"/>
                      <w:lang w:eastAsia="ru-RU"/>
                    </w:rPr>
                    <w:t>Код БК</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57CB" w:rsidRPr="00ED57CB" w:rsidRDefault="00ED57CB" w:rsidP="00ED57CB">
                  <w:pPr>
                    <w:ind w:firstLine="0"/>
                    <w:jc w:val="center"/>
                    <w:rPr>
                      <w:rFonts w:eastAsia="Times New Roman" w:cs="Times New Roman"/>
                      <w:b/>
                      <w:bCs/>
                      <w:sz w:val="28"/>
                      <w:szCs w:val="28"/>
                      <w:lang w:eastAsia="ru-RU"/>
                    </w:rPr>
                  </w:pPr>
                  <w:r w:rsidRPr="00ED57CB">
                    <w:rPr>
                      <w:rFonts w:eastAsia="Times New Roman" w:cs="Times New Roman"/>
                      <w:b/>
                      <w:bCs/>
                      <w:sz w:val="28"/>
                      <w:szCs w:val="28"/>
                      <w:lang w:eastAsia="ru-RU"/>
                    </w:rPr>
                    <w:t>2018</w:t>
                  </w:r>
                </w:p>
              </w:tc>
            </w:tr>
            <w:tr w:rsidR="00ED57CB" w:rsidRPr="00ED57CB" w:rsidTr="00ED57CB">
              <w:trPr>
                <w:trHeight w:val="390"/>
              </w:trPr>
              <w:tc>
                <w:tcPr>
                  <w:tcW w:w="3726" w:type="dxa"/>
                  <w:vMerge/>
                  <w:tcBorders>
                    <w:top w:val="single" w:sz="4" w:space="0" w:color="auto"/>
                    <w:left w:val="single" w:sz="4" w:space="0" w:color="auto"/>
                    <w:bottom w:val="single" w:sz="4" w:space="0" w:color="auto"/>
                    <w:right w:val="single" w:sz="4" w:space="0" w:color="auto"/>
                  </w:tcBorders>
                  <w:vAlign w:val="center"/>
                  <w:hideMark/>
                </w:tcPr>
                <w:p w:rsidR="00ED57CB" w:rsidRPr="00ED57CB" w:rsidRDefault="00ED57CB" w:rsidP="00ED57CB">
                  <w:pPr>
                    <w:ind w:firstLine="0"/>
                    <w:jc w:val="left"/>
                    <w:rPr>
                      <w:rFonts w:eastAsia="Times New Roman" w:cs="Times New Roman"/>
                      <w:b/>
                      <w:bCs/>
                      <w:sz w:val="28"/>
                      <w:szCs w:val="28"/>
                      <w:lang w:eastAsia="ru-RU"/>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ED57CB" w:rsidRPr="00ED57CB" w:rsidRDefault="00ED57CB" w:rsidP="00ED57CB">
                  <w:pPr>
                    <w:ind w:firstLine="0"/>
                    <w:jc w:val="left"/>
                    <w:rPr>
                      <w:rFonts w:eastAsia="Times New Roman" w:cs="Times New Roman"/>
                      <w:b/>
                      <w:bCs/>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D57CB" w:rsidRPr="00ED57CB" w:rsidRDefault="00ED57CB" w:rsidP="00ED57CB">
                  <w:pPr>
                    <w:ind w:firstLine="0"/>
                    <w:jc w:val="left"/>
                    <w:rPr>
                      <w:rFonts w:eastAsia="Times New Roman" w:cs="Times New Roman"/>
                      <w:b/>
                      <w:bCs/>
                      <w:sz w:val="28"/>
                      <w:szCs w:val="28"/>
                      <w:lang w:eastAsia="ru-RU"/>
                    </w:rPr>
                  </w:pPr>
                </w:p>
              </w:tc>
            </w:tr>
            <w:tr w:rsidR="00ED57CB" w:rsidRPr="00ED57CB" w:rsidTr="00ED57CB">
              <w:trPr>
                <w:trHeight w:val="390"/>
              </w:trPr>
              <w:tc>
                <w:tcPr>
                  <w:tcW w:w="3726" w:type="dxa"/>
                  <w:tcBorders>
                    <w:top w:val="nil"/>
                    <w:left w:val="single" w:sz="4" w:space="0" w:color="auto"/>
                    <w:bottom w:val="single" w:sz="4" w:space="0" w:color="auto"/>
                    <w:right w:val="single" w:sz="4" w:space="0" w:color="auto"/>
                  </w:tcBorders>
                  <w:shd w:val="clear" w:color="auto" w:fill="auto"/>
                  <w:vAlign w:val="center"/>
                  <w:hideMark/>
                </w:tcPr>
                <w:p w:rsidR="00ED57CB" w:rsidRPr="00ED57CB" w:rsidRDefault="00ED57CB" w:rsidP="00ED57CB">
                  <w:pPr>
                    <w:ind w:firstLine="0"/>
                    <w:jc w:val="center"/>
                    <w:rPr>
                      <w:rFonts w:eastAsia="Times New Roman" w:cs="Times New Roman"/>
                      <w:b/>
                      <w:bCs/>
                      <w:szCs w:val="24"/>
                      <w:lang w:eastAsia="ru-RU"/>
                    </w:rPr>
                  </w:pPr>
                  <w:r w:rsidRPr="00ED57CB">
                    <w:rPr>
                      <w:rFonts w:eastAsia="Times New Roman" w:cs="Times New Roman"/>
                      <w:b/>
                      <w:bCs/>
                      <w:szCs w:val="24"/>
                      <w:lang w:eastAsia="ru-RU"/>
                    </w:rPr>
                    <w:t>ДОХОДЫ</w:t>
                  </w:r>
                </w:p>
              </w:tc>
              <w:tc>
                <w:tcPr>
                  <w:tcW w:w="3118" w:type="dxa"/>
                  <w:tcBorders>
                    <w:top w:val="nil"/>
                    <w:left w:val="nil"/>
                    <w:bottom w:val="single" w:sz="4" w:space="0" w:color="auto"/>
                    <w:right w:val="single" w:sz="4" w:space="0" w:color="auto"/>
                  </w:tcBorders>
                  <w:shd w:val="clear" w:color="auto" w:fill="auto"/>
                  <w:vAlign w:val="center"/>
                  <w:hideMark/>
                </w:tcPr>
                <w:p w:rsidR="00ED57CB" w:rsidRPr="00ED57CB" w:rsidRDefault="00ED57CB" w:rsidP="00ED57CB">
                  <w:pPr>
                    <w:ind w:firstLine="0"/>
                    <w:jc w:val="center"/>
                    <w:rPr>
                      <w:rFonts w:eastAsia="Times New Roman" w:cs="Times New Roman"/>
                      <w:b/>
                      <w:bCs/>
                      <w:szCs w:val="24"/>
                      <w:lang w:eastAsia="ru-RU"/>
                    </w:rPr>
                  </w:pPr>
                  <w:r w:rsidRPr="00ED57CB">
                    <w:rPr>
                      <w:rFonts w:eastAsia="Times New Roman" w:cs="Times New Roman"/>
                      <w:b/>
                      <w:bCs/>
                      <w:szCs w:val="24"/>
                      <w:lang w:eastAsia="ru-RU"/>
                    </w:rPr>
                    <w:t>1 00 00000 00 0000 000</w:t>
                  </w:r>
                </w:p>
              </w:tc>
              <w:tc>
                <w:tcPr>
                  <w:tcW w:w="2126" w:type="dxa"/>
                  <w:tcBorders>
                    <w:top w:val="nil"/>
                    <w:left w:val="nil"/>
                    <w:bottom w:val="single" w:sz="4" w:space="0" w:color="auto"/>
                    <w:right w:val="single" w:sz="4" w:space="0" w:color="auto"/>
                  </w:tcBorders>
                  <w:shd w:val="clear" w:color="auto" w:fill="auto"/>
                  <w:vAlign w:val="center"/>
                  <w:hideMark/>
                </w:tcPr>
                <w:p w:rsidR="00ED57CB" w:rsidRPr="00ED57CB" w:rsidRDefault="00ED57CB" w:rsidP="00ED57CB">
                  <w:pPr>
                    <w:ind w:firstLine="0"/>
                    <w:jc w:val="center"/>
                    <w:rPr>
                      <w:rFonts w:eastAsia="Times New Roman" w:cs="Times New Roman"/>
                      <w:b/>
                      <w:bCs/>
                      <w:sz w:val="28"/>
                      <w:szCs w:val="28"/>
                      <w:lang w:eastAsia="ru-RU"/>
                    </w:rPr>
                  </w:pPr>
                  <w:r w:rsidRPr="00ED57CB">
                    <w:rPr>
                      <w:rFonts w:eastAsia="Times New Roman" w:cs="Times New Roman"/>
                      <w:b/>
                      <w:bCs/>
                      <w:sz w:val="28"/>
                      <w:szCs w:val="28"/>
                      <w:lang w:eastAsia="ru-RU"/>
                    </w:rPr>
                    <w:t>19 036,3</w:t>
                  </w:r>
                </w:p>
              </w:tc>
            </w:tr>
            <w:tr w:rsidR="00ED57CB" w:rsidRPr="00ED57CB" w:rsidTr="00ED57CB">
              <w:trPr>
                <w:trHeight w:val="375"/>
              </w:trPr>
              <w:tc>
                <w:tcPr>
                  <w:tcW w:w="3726" w:type="dxa"/>
                  <w:tcBorders>
                    <w:top w:val="nil"/>
                    <w:left w:val="single" w:sz="4" w:space="0" w:color="auto"/>
                    <w:bottom w:val="single" w:sz="4" w:space="0" w:color="auto"/>
                    <w:right w:val="single" w:sz="4" w:space="0" w:color="auto"/>
                  </w:tcBorders>
                  <w:shd w:val="clear" w:color="auto" w:fill="auto"/>
                  <w:vAlign w:val="center"/>
                  <w:hideMark/>
                </w:tcPr>
                <w:p w:rsidR="00ED57CB" w:rsidRPr="00ED57CB" w:rsidRDefault="00ED57CB" w:rsidP="00ED57CB">
                  <w:pPr>
                    <w:ind w:firstLine="0"/>
                    <w:jc w:val="center"/>
                    <w:rPr>
                      <w:rFonts w:eastAsia="Times New Roman" w:cs="Times New Roman"/>
                      <w:b/>
                      <w:bCs/>
                      <w:szCs w:val="24"/>
                      <w:lang w:eastAsia="ru-RU"/>
                    </w:rPr>
                  </w:pPr>
                  <w:r w:rsidRPr="00ED57CB">
                    <w:rPr>
                      <w:rFonts w:eastAsia="Times New Roman" w:cs="Times New Roman"/>
                      <w:b/>
                      <w:bCs/>
                      <w:szCs w:val="24"/>
                      <w:lang w:eastAsia="ru-RU"/>
                    </w:rPr>
                    <w:lastRenderedPageBreak/>
                    <w:t xml:space="preserve">Налоги на прибыль, Доходы </w:t>
                  </w:r>
                </w:p>
              </w:tc>
              <w:tc>
                <w:tcPr>
                  <w:tcW w:w="3118" w:type="dxa"/>
                  <w:tcBorders>
                    <w:top w:val="nil"/>
                    <w:left w:val="nil"/>
                    <w:bottom w:val="single" w:sz="4" w:space="0" w:color="auto"/>
                    <w:right w:val="single" w:sz="4" w:space="0" w:color="auto"/>
                  </w:tcBorders>
                  <w:shd w:val="clear" w:color="auto" w:fill="auto"/>
                  <w:vAlign w:val="center"/>
                  <w:hideMark/>
                </w:tcPr>
                <w:p w:rsidR="00ED57CB" w:rsidRPr="00ED57CB" w:rsidRDefault="00ED57CB" w:rsidP="00ED57CB">
                  <w:pPr>
                    <w:ind w:firstLine="0"/>
                    <w:jc w:val="center"/>
                    <w:rPr>
                      <w:rFonts w:eastAsia="Times New Roman" w:cs="Times New Roman"/>
                      <w:b/>
                      <w:bCs/>
                      <w:szCs w:val="24"/>
                      <w:lang w:eastAsia="ru-RU"/>
                    </w:rPr>
                  </w:pPr>
                  <w:r w:rsidRPr="00ED57CB">
                    <w:rPr>
                      <w:rFonts w:eastAsia="Times New Roman" w:cs="Times New Roman"/>
                      <w:b/>
                      <w:bCs/>
                      <w:szCs w:val="24"/>
                      <w:lang w:eastAsia="ru-RU"/>
                    </w:rPr>
                    <w:t>1 01 00000 00 0000 000</w:t>
                  </w:r>
                </w:p>
              </w:tc>
              <w:tc>
                <w:tcPr>
                  <w:tcW w:w="2126" w:type="dxa"/>
                  <w:tcBorders>
                    <w:top w:val="nil"/>
                    <w:left w:val="nil"/>
                    <w:bottom w:val="single" w:sz="4" w:space="0" w:color="auto"/>
                    <w:right w:val="single" w:sz="4" w:space="0" w:color="auto"/>
                  </w:tcBorders>
                  <w:shd w:val="clear" w:color="auto" w:fill="auto"/>
                  <w:vAlign w:val="center"/>
                  <w:hideMark/>
                </w:tcPr>
                <w:p w:rsidR="00ED57CB" w:rsidRPr="00ED57CB" w:rsidRDefault="00ED57CB" w:rsidP="00ED57CB">
                  <w:pPr>
                    <w:ind w:firstLine="0"/>
                    <w:jc w:val="center"/>
                    <w:rPr>
                      <w:rFonts w:eastAsia="Times New Roman" w:cs="Times New Roman"/>
                      <w:b/>
                      <w:bCs/>
                      <w:sz w:val="28"/>
                      <w:szCs w:val="28"/>
                      <w:lang w:eastAsia="ru-RU"/>
                    </w:rPr>
                  </w:pPr>
                  <w:r w:rsidRPr="00ED57CB">
                    <w:rPr>
                      <w:rFonts w:eastAsia="Times New Roman" w:cs="Times New Roman"/>
                      <w:b/>
                      <w:bCs/>
                      <w:sz w:val="28"/>
                      <w:szCs w:val="28"/>
                      <w:lang w:eastAsia="ru-RU"/>
                    </w:rPr>
                    <w:t>16 200,3</w:t>
                  </w:r>
                </w:p>
              </w:tc>
            </w:tr>
            <w:tr w:rsidR="00ED57CB" w:rsidRPr="00ED57CB" w:rsidTr="00ED57CB">
              <w:trPr>
                <w:trHeight w:val="375"/>
              </w:trPr>
              <w:tc>
                <w:tcPr>
                  <w:tcW w:w="3726" w:type="dxa"/>
                  <w:tcBorders>
                    <w:top w:val="nil"/>
                    <w:left w:val="single" w:sz="4" w:space="0" w:color="auto"/>
                    <w:bottom w:val="single" w:sz="4" w:space="0" w:color="auto"/>
                    <w:right w:val="single" w:sz="4" w:space="0" w:color="auto"/>
                  </w:tcBorders>
                  <w:shd w:val="clear" w:color="auto" w:fill="auto"/>
                  <w:vAlign w:val="center"/>
                  <w:hideMark/>
                </w:tcPr>
                <w:p w:rsidR="00ED57CB" w:rsidRPr="00ED57CB" w:rsidRDefault="00ED57CB" w:rsidP="00ED57CB">
                  <w:pPr>
                    <w:ind w:firstLine="0"/>
                    <w:jc w:val="center"/>
                    <w:rPr>
                      <w:rFonts w:eastAsia="Times New Roman" w:cs="Times New Roman"/>
                      <w:szCs w:val="24"/>
                      <w:lang w:eastAsia="ru-RU"/>
                    </w:rPr>
                  </w:pPr>
                  <w:r w:rsidRPr="00ED57CB">
                    <w:rPr>
                      <w:rFonts w:eastAsia="Times New Roman" w:cs="Times New Roman"/>
                      <w:szCs w:val="24"/>
                      <w:lang w:eastAsia="ru-RU"/>
                    </w:rPr>
                    <w:t>Налог на доходы физических лиц</w:t>
                  </w:r>
                </w:p>
              </w:tc>
              <w:tc>
                <w:tcPr>
                  <w:tcW w:w="3118" w:type="dxa"/>
                  <w:tcBorders>
                    <w:top w:val="nil"/>
                    <w:left w:val="nil"/>
                    <w:bottom w:val="single" w:sz="4" w:space="0" w:color="auto"/>
                    <w:right w:val="single" w:sz="4" w:space="0" w:color="auto"/>
                  </w:tcBorders>
                  <w:shd w:val="clear" w:color="auto" w:fill="auto"/>
                  <w:vAlign w:val="center"/>
                  <w:hideMark/>
                </w:tcPr>
                <w:p w:rsidR="00ED57CB" w:rsidRPr="00ED57CB" w:rsidRDefault="00ED57CB" w:rsidP="00ED57CB">
                  <w:pPr>
                    <w:ind w:firstLine="0"/>
                    <w:jc w:val="center"/>
                    <w:rPr>
                      <w:rFonts w:eastAsia="Times New Roman" w:cs="Times New Roman"/>
                      <w:szCs w:val="24"/>
                      <w:lang w:eastAsia="ru-RU"/>
                    </w:rPr>
                  </w:pPr>
                  <w:r w:rsidRPr="00ED57CB">
                    <w:rPr>
                      <w:rFonts w:eastAsia="Times New Roman" w:cs="Times New Roman"/>
                      <w:szCs w:val="24"/>
                      <w:lang w:eastAsia="ru-RU"/>
                    </w:rPr>
                    <w:t>1 01 02000 01 0000 110</w:t>
                  </w:r>
                </w:p>
              </w:tc>
              <w:tc>
                <w:tcPr>
                  <w:tcW w:w="2126" w:type="dxa"/>
                  <w:tcBorders>
                    <w:top w:val="nil"/>
                    <w:left w:val="nil"/>
                    <w:bottom w:val="single" w:sz="4" w:space="0" w:color="auto"/>
                    <w:right w:val="single" w:sz="4" w:space="0" w:color="auto"/>
                  </w:tcBorders>
                  <w:shd w:val="clear" w:color="auto" w:fill="auto"/>
                  <w:vAlign w:val="center"/>
                  <w:hideMark/>
                </w:tcPr>
                <w:p w:rsidR="00ED57CB" w:rsidRPr="00ED57CB" w:rsidRDefault="00ED57CB" w:rsidP="00ED57CB">
                  <w:pPr>
                    <w:ind w:firstLine="0"/>
                    <w:jc w:val="center"/>
                    <w:rPr>
                      <w:rFonts w:eastAsia="Times New Roman" w:cs="Times New Roman"/>
                      <w:sz w:val="28"/>
                      <w:szCs w:val="28"/>
                      <w:lang w:eastAsia="ru-RU"/>
                    </w:rPr>
                  </w:pPr>
                  <w:r w:rsidRPr="00ED57CB">
                    <w:rPr>
                      <w:rFonts w:eastAsia="Times New Roman" w:cs="Times New Roman"/>
                      <w:sz w:val="28"/>
                      <w:szCs w:val="28"/>
                      <w:lang w:eastAsia="ru-RU"/>
                    </w:rPr>
                    <w:t>16 200,3</w:t>
                  </w:r>
                </w:p>
              </w:tc>
            </w:tr>
            <w:tr w:rsidR="00ED57CB" w:rsidRPr="00ED57CB" w:rsidTr="00ED57CB">
              <w:trPr>
                <w:trHeight w:val="1020"/>
              </w:trPr>
              <w:tc>
                <w:tcPr>
                  <w:tcW w:w="3726" w:type="dxa"/>
                  <w:tcBorders>
                    <w:top w:val="nil"/>
                    <w:left w:val="single" w:sz="4" w:space="0" w:color="auto"/>
                    <w:bottom w:val="single" w:sz="4" w:space="0" w:color="auto"/>
                    <w:right w:val="single" w:sz="4" w:space="0" w:color="auto"/>
                  </w:tcBorders>
                  <w:shd w:val="clear" w:color="auto" w:fill="auto"/>
                  <w:vAlign w:val="center"/>
                  <w:hideMark/>
                </w:tcPr>
                <w:p w:rsidR="00ED57CB" w:rsidRPr="00ED57CB" w:rsidRDefault="00ED57CB" w:rsidP="00ED57CB">
                  <w:pPr>
                    <w:ind w:firstLine="0"/>
                    <w:jc w:val="center"/>
                    <w:rPr>
                      <w:rFonts w:eastAsia="Times New Roman" w:cs="Times New Roman"/>
                      <w:sz w:val="20"/>
                      <w:szCs w:val="20"/>
                      <w:lang w:eastAsia="ru-RU"/>
                    </w:rPr>
                  </w:pPr>
                  <w:r w:rsidRPr="00ED57CB">
                    <w:rPr>
                      <w:rFonts w:eastAsia="Times New Roman" w:cs="Times New Roman"/>
                      <w:sz w:val="20"/>
                      <w:szCs w:val="20"/>
                      <w:lang w:eastAsia="ru-RU"/>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w:t>
                  </w:r>
                  <w:proofErr w:type="spellStart"/>
                  <w:r w:rsidRPr="00ED57CB">
                    <w:rPr>
                      <w:rFonts w:eastAsia="Times New Roman" w:cs="Times New Roman"/>
                      <w:sz w:val="20"/>
                      <w:szCs w:val="20"/>
                      <w:lang w:eastAsia="ru-RU"/>
                    </w:rPr>
                    <w:t>Федерац</w:t>
                  </w:r>
                  <w:proofErr w:type="spellEnd"/>
                </w:p>
              </w:tc>
              <w:tc>
                <w:tcPr>
                  <w:tcW w:w="3118" w:type="dxa"/>
                  <w:tcBorders>
                    <w:top w:val="nil"/>
                    <w:left w:val="nil"/>
                    <w:bottom w:val="single" w:sz="4" w:space="0" w:color="auto"/>
                    <w:right w:val="single" w:sz="4" w:space="0" w:color="auto"/>
                  </w:tcBorders>
                  <w:shd w:val="clear" w:color="auto" w:fill="auto"/>
                  <w:vAlign w:val="center"/>
                  <w:hideMark/>
                </w:tcPr>
                <w:p w:rsidR="00ED57CB" w:rsidRPr="00ED57CB" w:rsidRDefault="00ED57CB" w:rsidP="00ED57CB">
                  <w:pPr>
                    <w:ind w:firstLine="0"/>
                    <w:jc w:val="center"/>
                    <w:rPr>
                      <w:rFonts w:eastAsia="Times New Roman" w:cs="Times New Roman"/>
                      <w:szCs w:val="24"/>
                      <w:lang w:eastAsia="ru-RU"/>
                    </w:rPr>
                  </w:pPr>
                  <w:r w:rsidRPr="00ED57CB">
                    <w:rPr>
                      <w:rFonts w:eastAsia="Times New Roman" w:cs="Times New Roman"/>
                      <w:szCs w:val="24"/>
                      <w:lang w:eastAsia="ru-RU"/>
                    </w:rPr>
                    <w:t>1 01 02010 01 0000 110</w:t>
                  </w:r>
                </w:p>
              </w:tc>
              <w:tc>
                <w:tcPr>
                  <w:tcW w:w="2126" w:type="dxa"/>
                  <w:tcBorders>
                    <w:top w:val="nil"/>
                    <w:left w:val="nil"/>
                    <w:bottom w:val="single" w:sz="4" w:space="0" w:color="auto"/>
                    <w:right w:val="single" w:sz="4" w:space="0" w:color="auto"/>
                  </w:tcBorders>
                  <w:shd w:val="clear" w:color="auto" w:fill="auto"/>
                  <w:vAlign w:val="center"/>
                  <w:hideMark/>
                </w:tcPr>
                <w:p w:rsidR="00ED57CB" w:rsidRPr="00ED57CB" w:rsidRDefault="00ED57CB" w:rsidP="00ED57CB">
                  <w:pPr>
                    <w:ind w:firstLine="0"/>
                    <w:jc w:val="center"/>
                    <w:rPr>
                      <w:rFonts w:eastAsia="Times New Roman" w:cs="Times New Roman"/>
                      <w:sz w:val="28"/>
                      <w:szCs w:val="28"/>
                      <w:lang w:eastAsia="ru-RU"/>
                    </w:rPr>
                  </w:pPr>
                  <w:r w:rsidRPr="00ED57CB">
                    <w:rPr>
                      <w:rFonts w:eastAsia="Times New Roman" w:cs="Times New Roman"/>
                      <w:sz w:val="28"/>
                      <w:szCs w:val="28"/>
                      <w:lang w:eastAsia="ru-RU"/>
                    </w:rPr>
                    <w:t>16 193,0</w:t>
                  </w:r>
                </w:p>
              </w:tc>
            </w:tr>
            <w:tr w:rsidR="00ED57CB" w:rsidRPr="00ED57CB" w:rsidTr="00ED57CB">
              <w:trPr>
                <w:trHeight w:val="1020"/>
              </w:trPr>
              <w:tc>
                <w:tcPr>
                  <w:tcW w:w="3726" w:type="dxa"/>
                  <w:tcBorders>
                    <w:top w:val="nil"/>
                    <w:left w:val="single" w:sz="4" w:space="0" w:color="auto"/>
                    <w:bottom w:val="single" w:sz="4" w:space="0" w:color="auto"/>
                    <w:right w:val="single" w:sz="4" w:space="0" w:color="auto"/>
                  </w:tcBorders>
                  <w:shd w:val="clear" w:color="auto" w:fill="auto"/>
                  <w:vAlign w:val="center"/>
                  <w:hideMark/>
                </w:tcPr>
                <w:p w:rsidR="00ED57CB" w:rsidRPr="00ED57CB" w:rsidRDefault="00ED57CB" w:rsidP="00ED57CB">
                  <w:pPr>
                    <w:ind w:firstLine="0"/>
                    <w:jc w:val="center"/>
                    <w:rPr>
                      <w:rFonts w:eastAsia="Times New Roman" w:cs="Times New Roman"/>
                      <w:sz w:val="20"/>
                      <w:szCs w:val="20"/>
                      <w:lang w:eastAsia="ru-RU"/>
                    </w:rPr>
                  </w:pPr>
                  <w:r w:rsidRPr="00ED57CB">
                    <w:rPr>
                      <w:rFonts w:eastAsia="Times New Roman" w:cs="Times New Roman"/>
                      <w:sz w:val="20"/>
                      <w:szCs w:val="20"/>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w:t>
                  </w:r>
                </w:p>
              </w:tc>
              <w:tc>
                <w:tcPr>
                  <w:tcW w:w="3118" w:type="dxa"/>
                  <w:tcBorders>
                    <w:top w:val="nil"/>
                    <w:left w:val="nil"/>
                    <w:bottom w:val="single" w:sz="4" w:space="0" w:color="auto"/>
                    <w:right w:val="single" w:sz="4" w:space="0" w:color="auto"/>
                  </w:tcBorders>
                  <w:shd w:val="clear" w:color="auto" w:fill="auto"/>
                  <w:vAlign w:val="center"/>
                  <w:hideMark/>
                </w:tcPr>
                <w:p w:rsidR="00ED57CB" w:rsidRPr="00ED57CB" w:rsidRDefault="00ED57CB" w:rsidP="00ED57CB">
                  <w:pPr>
                    <w:ind w:firstLine="0"/>
                    <w:jc w:val="center"/>
                    <w:rPr>
                      <w:rFonts w:eastAsia="Times New Roman" w:cs="Times New Roman"/>
                      <w:szCs w:val="24"/>
                      <w:lang w:eastAsia="ru-RU"/>
                    </w:rPr>
                  </w:pPr>
                  <w:r w:rsidRPr="00ED57CB">
                    <w:rPr>
                      <w:rFonts w:eastAsia="Times New Roman" w:cs="Times New Roman"/>
                      <w:szCs w:val="24"/>
                      <w:lang w:eastAsia="ru-RU"/>
                    </w:rPr>
                    <w:t>1 01 02020 01 0000 110</w:t>
                  </w:r>
                </w:p>
              </w:tc>
              <w:tc>
                <w:tcPr>
                  <w:tcW w:w="2126" w:type="dxa"/>
                  <w:tcBorders>
                    <w:top w:val="nil"/>
                    <w:left w:val="nil"/>
                    <w:bottom w:val="single" w:sz="4" w:space="0" w:color="auto"/>
                    <w:right w:val="single" w:sz="4" w:space="0" w:color="auto"/>
                  </w:tcBorders>
                  <w:shd w:val="clear" w:color="auto" w:fill="auto"/>
                  <w:vAlign w:val="center"/>
                  <w:hideMark/>
                </w:tcPr>
                <w:p w:rsidR="00ED57CB" w:rsidRPr="00ED57CB" w:rsidRDefault="00ED57CB" w:rsidP="00ED57CB">
                  <w:pPr>
                    <w:ind w:firstLine="0"/>
                    <w:jc w:val="center"/>
                    <w:rPr>
                      <w:rFonts w:eastAsia="Times New Roman" w:cs="Times New Roman"/>
                      <w:sz w:val="28"/>
                      <w:szCs w:val="28"/>
                      <w:lang w:eastAsia="ru-RU"/>
                    </w:rPr>
                  </w:pPr>
                  <w:r w:rsidRPr="00ED57CB">
                    <w:rPr>
                      <w:rFonts w:eastAsia="Times New Roman" w:cs="Times New Roman"/>
                      <w:sz w:val="28"/>
                      <w:szCs w:val="28"/>
                      <w:lang w:eastAsia="ru-RU"/>
                    </w:rPr>
                    <w:t>0,8</w:t>
                  </w:r>
                </w:p>
              </w:tc>
            </w:tr>
            <w:tr w:rsidR="00ED57CB" w:rsidRPr="00ED57CB" w:rsidTr="00ED57CB">
              <w:trPr>
                <w:trHeight w:val="510"/>
              </w:trPr>
              <w:tc>
                <w:tcPr>
                  <w:tcW w:w="3726" w:type="dxa"/>
                  <w:tcBorders>
                    <w:top w:val="nil"/>
                    <w:left w:val="single" w:sz="4" w:space="0" w:color="auto"/>
                    <w:bottom w:val="single" w:sz="4" w:space="0" w:color="auto"/>
                    <w:right w:val="single" w:sz="4" w:space="0" w:color="auto"/>
                  </w:tcBorders>
                  <w:shd w:val="clear" w:color="auto" w:fill="auto"/>
                  <w:vAlign w:val="center"/>
                  <w:hideMark/>
                </w:tcPr>
                <w:p w:rsidR="00ED57CB" w:rsidRPr="00ED57CB" w:rsidRDefault="00ED57CB" w:rsidP="00ED57CB">
                  <w:pPr>
                    <w:ind w:firstLine="0"/>
                    <w:jc w:val="center"/>
                    <w:rPr>
                      <w:rFonts w:eastAsia="Times New Roman" w:cs="Times New Roman"/>
                      <w:sz w:val="20"/>
                      <w:szCs w:val="20"/>
                      <w:lang w:eastAsia="ru-RU"/>
                    </w:rPr>
                  </w:pPr>
                  <w:r w:rsidRPr="00ED57CB">
                    <w:rPr>
                      <w:rFonts w:eastAsia="Times New Roman" w:cs="Times New Roman"/>
                      <w:sz w:val="20"/>
                      <w:szCs w:val="20"/>
                      <w:lang w:eastAsia="ru-RU"/>
                    </w:rPr>
                    <w:t xml:space="preserve">Налог на доходы физических лиц с доходов, полученных физическими лицами в соответствии со </w:t>
                  </w:r>
                  <w:proofErr w:type="spellStart"/>
                  <w:proofErr w:type="gramStart"/>
                  <w:r w:rsidRPr="00ED57CB">
                    <w:rPr>
                      <w:rFonts w:eastAsia="Times New Roman" w:cs="Times New Roman"/>
                      <w:sz w:val="20"/>
                      <w:szCs w:val="20"/>
                      <w:lang w:eastAsia="ru-RU"/>
                    </w:rPr>
                    <w:t>ст</w:t>
                  </w:r>
                  <w:proofErr w:type="spellEnd"/>
                  <w:proofErr w:type="gramEnd"/>
                  <w:r w:rsidRPr="00ED57CB">
                    <w:rPr>
                      <w:rFonts w:eastAsia="Times New Roman" w:cs="Times New Roman"/>
                      <w:sz w:val="20"/>
                      <w:szCs w:val="20"/>
                      <w:lang w:eastAsia="ru-RU"/>
                    </w:rPr>
                    <w:t xml:space="preserve"> 228 Налогового кодекса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ED57CB" w:rsidRPr="00ED57CB" w:rsidRDefault="00ED57CB" w:rsidP="00ED57CB">
                  <w:pPr>
                    <w:ind w:firstLine="0"/>
                    <w:jc w:val="center"/>
                    <w:rPr>
                      <w:rFonts w:eastAsia="Times New Roman" w:cs="Times New Roman"/>
                      <w:szCs w:val="24"/>
                      <w:lang w:eastAsia="ru-RU"/>
                    </w:rPr>
                  </w:pPr>
                  <w:r w:rsidRPr="00ED57CB">
                    <w:rPr>
                      <w:rFonts w:eastAsia="Times New Roman" w:cs="Times New Roman"/>
                      <w:szCs w:val="24"/>
                      <w:lang w:eastAsia="ru-RU"/>
                    </w:rPr>
                    <w:t>1 01 02030 01 0000 110</w:t>
                  </w:r>
                </w:p>
              </w:tc>
              <w:tc>
                <w:tcPr>
                  <w:tcW w:w="2126" w:type="dxa"/>
                  <w:tcBorders>
                    <w:top w:val="nil"/>
                    <w:left w:val="nil"/>
                    <w:bottom w:val="single" w:sz="4" w:space="0" w:color="auto"/>
                    <w:right w:val="single" w:sz="4" w:space="0" w:color="auto"/>
                  </w:tcBorders>
                  <w:shd w:val="clear" w:color="auto" w:fill="auto"/>
                  <w:vAlign w:val="center"/>
                  <w:hideMark/>
                </w:tcPr>
                <w:p w:rsidR="00ED57CB" w:rsidRPr="00ED57CB" w:rsidRDefault="00ED57CB" w:rsidP="00ED57CB">
                  <w:pPr>
                    <w:ind w:firstLine="0"/>
                    <w:jc w:val="center"/>
                    <w:rPr>
                      <w:rFonts w:eastAsia="Times New Roman" w:cs="Times New Roman"/>
                      <w:sz w:val="28"/>
                      <w:szCs w:val="28"/>
                      <w:lang w:eastAsia="ru-RU"/>
                    </w:rPr>
                  </w:pPr>
                  <w:r w:rsidRPr="00ED57CB">
                    <w:rPr>
                      <w:rFonts w:eastAsia="Times New Roman" w:cs="Times New Roman"/>
                      <w:sz w:val="28"/>
                      <w:szCs w:val="28"/>
                      <w:lang w:eastAsia="ru-RU"/>
                    </w:rPr>
                    <w:t>6,5</w:t>
                  </w:r>
                </w:p>
              </w:tc>
            </w:tr>
            <w:tr w:rsidR="00ED57CB" w:rsidRPr="00ED57CB" w:rsidTr="00ED57CB">
              <w:trPr>
                <w:trHeight w:val="510"/>
              </w:trPr>
              <w:tc>
                <w:tcPr>
                  <w:tcW w:w="3726" w:type="dxa"/>
                  <w:tcBorders>
                    <w:top w:val="nil"/>
                    <w:left w:val="single" w:sz="4" w:space="0" w:color="auto"/>
                    <w:bottom w:val="single" w:sz="4" w:space="0" w:color="auto"/>
                    <w:right w:val="single" w:sz="4" w:space="0" w:color="auto"/>
                  </w:tcBorders>
                  <w:shd w:val="clear" w:color="auto" w:fill="auto"/>
                  <w:vAlign w:val="center"/>
                  <w:hideMark/>
                </w:tcPr>
                <w:p w:rsidR="00ED57CB" w:rsidRPr="00ED57CB" w:rsidRDefault="00ED57CB" w:rsidP="00ED57CB">
                  <w:pPr>
                    <w:ind w:firstLine="0"/>
                    <w:jc w:val="center"/>
                    <w:rPr>
                      <w:rFonts w:eastAsia="Times New Roman" w:cs="Times New Roman"/>
                      <w:b/>
                      <w:bCs/>
                      <w:sz w:val="20"/>
                      <w:szCs w:val="20"/>
                      <w:lang w:eastAsia="ru-RU"/>
                    </w:rPr>
                  </w:pPr>
                  <w:r w:rsidRPr="00ED57CB">
                    <w:rPr>
                      <w:rFonts w:eastAsia="Times New Roman" w:cs="Times New Roman"/>
                      <w:b/>
                      <w:bCs/>
                      <w:sz w:val="20"/>
                      <w:szCs w:val="20"/>
                      <w:lang w:eastAsia="ru-RU"/>
                    </w:rPr>
                    <w:t>Налоги на товары (работы, услуги), реализуемые на территории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ED57CB" w:rsidRPr="00ED57CB" w:rsidRDefault="00ED57CB" w:rsidP="00ED57CB">
                  <w:pPr>
                    <w:ind w:firstLine="0"/>
                    <w:jc w:val="center"/>
                    <w:rPr>
                      <w:rFonts w:eastAsia="Times New Roman" w:cs="Times New Roman"/>
                      <w:b/>
                      <w:bCs/>
                      <w:szCs w:val="24"/>
                      <w:lang w:eastAsia="ru-RU"/>
                    </w:rPr>
                  </w:pPr>
                  <w:r w:rsidRPr="00ED57CB">
                    <w:rPr>
                      <w:rFonts w:eastAsia="Times New Roman" w:cs="Times New Roman"/>
                      <w:b/>
                      <w:bCs/>
                      <w:szCs w:val="24"/>
                      <w:lang w:eastAsia="ru-RU"/>
                    </w:rPr>
                    <w:t>1 03 00000 00 0000 000</w:t>
                  </w:r>
                </w:p>
              </w:tc>
              <w:tc>
                <w:tcPr>
                  <w:tcW w:w="2126" w:type="dxa"/>
                  <w:tcBorders>
                    <w:top w:val="nil"/>
                    <w:left w:val="nil"/>
                    <w:bottom w:val="single" w:sz="4" w:space="0" w:color="auto"/>
                    <w:right w:val="single" w:sz="4" w:space="0" w:color="auto"/>
                  </w:tcBorders>
                  <w:shd w:val="clear" w:color="auto" w:fill="auto"/>
                  <w:vAlign w:val="center"/>
                  <w:hideMark/>
                </w:tcPr>
                <w:p w:rsidR="00ED57CB" w:rsidRPr="00ED57CB" w:rsidRDefault="00ED57CB" w:rsidP="00ED57CB">
                  <w:pPr>
                    <w:ind w:firstLine="0"/>
                    <w:jc w:val="center"/>
                    <w:rPr>
                      <w:rFonts w:eastAsia="Times New Roman" w:cs="Times New Roman"/>
                      <w:b/>
                      <w:bCs/>
                      <w:sz w:val="28"/>
                      <w:szCs w:val="28"/>
                      <w:lang w:eastAsia="ru-RU"/>
                    </w:rPr>
                  </w:pPr>
                  <w:r w:rsidRPr="00ED57CB">
                    <w:rPr>
                      <w:rFonts w:eastAsia="Times New Roman" w:cs="Times New Roman"/>
                      <w:b/>
                      <w:bCs/>
                      <w:sz w:val="28"/>
                      <w:szCs w:val="28"/>
                      <w:lang w:eastAsia="ru-RU"/>
                    </w:rPr>
                    <w:t>1 175,8</w:t>
                  </w:r>
                </w:p>
              </w:tc>
            </w:tr>
            <w:tr w:rsidR="00ED57CB" w:rsidRPr="00ED57CB" w:rsidTr="00ED57CB">
              <w:trPr>
                <w:trHeight w:val="510"/>
              </w:trPr>
              <w:tc>
                <w:tcPr>
                  <w:tcW w:w="3726" w:type="dxa"/>
                  <w:tcBorders>
                    <w:top w:val="nil"/>
                    <w:left w:val="single" w:sz="4" w:space="0" w:color="auto"/>
                    <w:bottom w:val="single" w:sz="4" w:space="0" w:color="auto"/>
                    <w:right w:val="single" w:sz="4" w:space="0" w:color="auto"/>
                  </w:tcBorders>
                  <w:shd w:val="clear" w:color="auto" w:fill="auto"/>
                  <w:vAlign w:val="center"/>
                  <w:hideMark/>
                </w:tcPr>
                <w:p w:rsidR="00ED57CB" w:rsidRPr="00ED57CB" w:rsidRDefault="00ED57CB" w:rsidP="00ED57CB">
                  <w:pPr>
                    <w:ind w:firstLine="0"/>
                    <w:jc w:val="center"/>
                    <w:rPr>
                      <w:rFonts w:eastAsia="Times New Roman" w:cs="Times New Roman"/>
                      <w:sz w:val="20"/>
                      <w:szCs w:val="20"/>
                      <w:lang w:eastAsia="ru-RU"/>
                    </w:rPr>
                  </w:pPr>
                  <w:r w:rsidRPr="00ED57CB">
                    <w:rPr>
                      <w:rFonts w:eastAsia="Times New Roman" w:cs="Times New Roman"/>
                      <w:sz w:val="20"/>
                      <w:szCs w:val="20"/>
                      <w:lang w:eastAsia="ru-RU"/>
                    </w:rPr>
                    <w:t xml:space="preserve">Акцизы по </w:t>
                  </w:r>
                  <w:proofErr w:type="spellStart"/>
                  <w:r w:rsidRPr="00ED57CB">
                    <w:rPr>
                      <w:rFonts w:eastAsia="Times New Roman" w:cs="Times New Roman"/>
                      <w:sz w:val="20"/>
                      <w:szCs w:val="20"/>
                      <w:lang w:eastAsia="ru-RU"/>
                    </w:rPr>
                    <w:t>подакзизным</w:t>
                  </w:r>
                  <w:proofErr w:type="spellEnd"/>
                  <w:r w:rsidRPr="00ED57CB">
                    <w:rPr>
                      <w:rFonts w:eastAsia="Times New Roman" w:cs="Times New Roman"/>
                      <w:sz w:val="20"/>
                      <w:szCs w:val="20"/>
                      <w:lang w:eastAsia="ru-RU"/>
                    </w:rPr>
                    <w:t xml:space="preserve"> товарам (продукции), </w:t>
                  </w:r>
                  <w:proofErr w:type="gramStart"/>
                  <w:r w:rsidRPr="00ED57CB">
                    <w:rPr>
                      <w:rFonts w:eastAsia="Times New Roman" w:cs="Times New Roman"/>
                      <w:sz w:val="20"/>
                      <w:szCs w:val="20"/>
                      <w:lang w:eastAsia="ru-RU"/>
                    </w:rPr>
                    <w:t>производимыми</w:t>
                  </w:r>
                  <w:proofErr w:type="gramEnd"/>
                  <w:r w:rsidRPr="00ED57CB">
                    <w:rPr>
                      <w:rFonts w:eastAsia="Times New Roman" w:cs="Times New Roman"/>
                      <w:sz w:val="20"/>
                      <w:szCs w:val="20"/>
                      <w:lang w:eastAsia="ru-RU"/>
                    </w:rPr>
                    <w:t xml:space="preserve"> на территории Российской Федерации </w:t>
                  </w:r>
                </w:p>
              </w:tc>
              <w:tc>
                <w:tcPr>
                  <w:tcW w:w="3118" w:type="dxa"/>
                  <w:tcBorders>
                    <w:top w:val="nil"/>
                    <w:left w:val="nil"/>
                    <w:bottom w:val="single" w:sz="4" w:space="0" w:color="auto"/>
                    <w:right w:val="single" w:sz="4" w:space="0" w:color="auto"/>
                  </w:tcBorders>
                  <w:shd w:val="clear" w:color="auto" w:fill="auto"/>
                  <w:vAlign w:val="center"/>
                  <w:hideMark/>
                </w:tcPr>
                <w:p w:rsidR="00ED57CB" w:rsidRPr="00ED57CB" w:rsidRDefault="00ED57CB" w:rsidP="00ED57CB">
                  <w:pPr>
                    <w:ind w:firstLine="0"/>
                    <w:jc w:val="center"/>
                    <w:rPr>
                      <w:rFonts w:eastAsia="Times New Roman" w:cs="Times New Roman"/>
                      <w:szCs w:val="24"/>
                      <w:lang w:eastAsia="ru-RU"/>
                    </w:rPr>
                  </w:pPr>
                  <w:r w:rsidRPr="00ED57CB">
                    <w:rPr>
                      <w:rFonts w:eastAsia="Times New Roman" w:cs="Times New Roman"/>
                      <w:szCs w:val="24"/>
                      <w:lang w:eastAsia="ru-RU"/>
                    </w:rPr>
                    <w:t>1 03 02000 01 0000 110</w:t>
                  </w:r>
                </w:p>
              </w:tc>
              <w:tc>
                <w:tcPr>
                  <w:tcW w:w="2126" w:type="dxa"/>
                  <w:tcBorders>
                    <w:top w:val="nil"/>
                    <w:left w:val="nil"/>
                    <w:bottom w:val="single" w:sz="4" w:space="0" w:color="auto"/>
                    <w:right w:val="single" w:sz="4" w:space="0" w:color="auto"/>
                  </w:tcBorders>
                  <w:shd w:val="clear" w:color="auto" w:fill="auto"/>
                  <w:vAlign w:val="center"/>
                  <w:hideMark/>
                </w:tcPr>
                <w:p w:rsidR="00ED57CB" w:rsidRPr="00ED57CB" w:rsidRDefault="00ED57CB" w:rsidP="00ED57CB">
                  <w:pPr>
                    <w:ind w:firstLine="0"/>
                    <w:jc w:val="center"/>
                    <w:rPr>
                      <w:rFonts w:eastAsia="Times New Roman" w:cs="Times New Roman"/>
                      <w:sz w:val="28"/>
                      <w:szCs w:val="28"/>
                      <w:lang w:eastAsia="ru-RU"/>
                    </w:rPr>
                  </w:pPr>
                  <w:r w:rsidRPr="00ED57CB">
                    <w:rPr>
                      <w:rFonts w:eastAsia="Times New Roman" w:cs="Times New Roman"/>
                      <w:sz w:val="28"/>
                      <w:szCs w:val="28"/>
                      <w:lang w:eastAsia="ru-RU"/>
                    </w:rPr>
                    <w:t>1 175,8</w:t>
                  </w:r>
                </w:p>
              </w:tc>
            </w:tr>
            <w:tr w:rsidR="00ED57CB" w:rsidRPr="00ED57CB" w:rsidTr="00ED57CB">
              <w:trPr>
                <w:trHeight w:val="510"/>
              </w:trPr>
              <w:tc>
                <w:tcPr>
                  <w:tcW w:w="3726" w:type="dxa"/>
                  <w:tcBorders>
                    <w:top w:val="nil"/>
                    <w:left w:val="single" w:sz="4" w:space="0" w:color="auto"/>
                    <w:bottom w:val="single" w:sz="4" w:space="0" w:color="auto"/>
                    <w:right w:val="single" w:sz="4" w:space="0" w:color="auto"/>
                  </w:tcBorders>
                  <w:shd w:val="clear" w:color="auto" w:fill="auto"/>
                  <w:vAlign w:val="center"/>
                  <w:hideMark/>
                </w:tcPr>
                <w:p w:rsidR="00ED57CB" w:rsidRPr="00ED57CB" w:rsidRDefault="00ED57CB" w:rsidP="00ED57CB">
                  <w:pPr>
                    <w:ind w:firstLine="0"/>
                    <w:jc w:val="center"/>
                    <w:rPr>
                      <w:rFonts w:eastAsia="Times New Roman" w:cs="Times New Roman"/>
                      <w:sz w:val="20"/>
                      <w:szCs w:val="20"/>
                      <w:lang w:eastAsia="ru-RU"/>
                    </w:rPr>
                  </w:pPr>
                  <w:r w:rsidRPr="00ED57CB">
                    <w:rPr>
                      <w:rFonts w:eastAsia="Times New Roman" w:cs="Times New Roman"/>
                      <w:sz w:val="20"/>
                      <w:szCs w:val="20"/>
                      <w:lang w:eastAsia="ru-RU"/>
                    </w:rPr>
                    <w:t>Доходы от уплаты акцизов на дизельное топливо, зачисляемые в консолидированные бюджеты субъектов РФ</w:t>
                  </w:r>
                </w:p>
              </w:tc>
              <w:tc>
                <w:tcPr>
                  <w:tcW w:w="3118" w:type="dxa"/>
                  <w:tcBorders>
                    <w:top w:val="nil"/>
                    <w:left w:val="nil"/>
                    <w:bottom w:val="single" w:sz="4" w:space="0" w:color="auto"/>
                    <w:right w:val="single" w:sz="4" w:space="0" w:color="auto"/>
                  </w:tcBorders>
                  <w:shd w:val="clear" w:color="auto" w:fill="auto"/>
                  <w:vAlign w:val="center"/>
                  <w:hideMark/>
                </w:tcPr>
                <w:p w:rsidR="00ED57CB" w:rsidRPr="00ED57CB" w:rsidRDefault="00ED57CB" w:rsidP="00ED57CB">
                  <w:pPr>
                    <w:ind w:firstLine="0"/>
                    <w:jc w:val="center"/>
                    <w:rPr>
                      <w:rFonts w:eastAsia="Times New Roman" w:cs="Times New Roman"/>
                      <w:szCs w:val="24"/>
                      <w:lang w:eastAsia="ru-RU"/>
                    </w:rPr>
                  </w:pPr>
                  <w:r w:rsidRPr="00ED57CB">
                    <w:rPr>
                      <w:rFonts w:eastAsia="Times New Roman" w:cs="Times New Roman"/>
                      <w:szCs w:val="24"/>
                      <w:lang w:eastAsia="ru-RU"/>
                    </w:rPr>
                    <w:t>1 03 02230 01 0000 110</w:t>
                  </w:r>
                </w:p>
              </w:tc>
              <w:tc>
                <w:tcPr>
                  <w:tcW w:w="2126" w:type="dxa"/>
                  <w:tcBorders>
                    <w:top w:val="nil"/>
                    <w:left w:val="nil"/>
                    <w:bottom w:val="single" w:sz="4" w:space="0" w:color="auto"/>
                    <w:right w:val="single" w:sz="4" w:space="0" w:color="auto"/>
                  </w:tcBorders>
                  <w:shd w:val="clear" w:color="auto" w:fill="auto"/>
                  <w:vAlign w:val="center"/>
                  <w:hideMark/>
                </w:tcPr>
                <w:p w:rsidR="00ED57CB" w:rsidRPr="00ED57CB" w:rsidRDefault="00ED57CB" w:rsidP="00ED57CB">
                  <w:pPr>
                    <w:ind w:firstLine="0"/>
                    <w:jc w:val="center"/>
                    <w:rPr>
                      <w:rFonts w:eastAsia="Times New Roman" w:cs="Times New Roman"/>
                      <w:sz w:val="28"/>
                      <w:szCs w:val="28"/>
                      <w:lang w:eastAsia="ru-RU"/>
                    </w:rPr>
                  </w:pPr>
                  <w:r w:rsidRPr="00ED57CB">
                    <w:rPr>
                      <w:rFonts w:eastAsia="Times New Roman" w:cs="Times New Roman"/>
                      <w:sz w:val="28"/>
                      <w:szCs w:val="28"/>
                      <w:lang w:eastAsia="ru-RU"/>
                    </w:rPr>
                    <w:t>438,6</w:t>
                  </w:r>
                </w:p>
              </w:tc>
            </w:tr>
            <w:tr w:rsidR="00ED57CB" w:rsidRPr="00ED57CB" w:rsidTr="00ED57CB">
              <w:trPr>
                <w:trHeight w:val="765"/>
              </w:trPr>
              <w:tc>
                <w:tcPr>
                  <w:tcW w:w="3726" w:type="dxa"/>
                  <w:tcBorders>
                    <w:top w:val="nil"/>
                    <w:left w:val="single" w:sz="4" w:space="0" w:color="auto"/>
                    <w:bottom w:val="single" w:sz="4" w:space="0" w:color="auto"/>
                    <w:right w:val="single" w:sz="4" w:space="0" w:color="auto"/>
                  </w:tcBorders>
                  <w:shd w:val="clear" w:color="auto" w:fill="auto"/>
                  <w:vAlign w:val="center"/>
                  <w:hideMark/>
                </w:tcPr>
                <w:p w:rsidR="00ED57CB" w:rsidRPr="00ED57CB" w:rsidRDefault="00ED57CB" w:rsidP="00ED57CB">
                  <w:pPr>
                    <w:ind w:firstLine="0"/>
                    <w:jc w:val="center"/>
                    <w:rPr>
                      <w:rFonts w:eastAsia="Times New Roman" w:cs="Times New Roman"/>
                      <w:sz w:val="20"/>
                      <w:szCs w:val="20"/>
                      <w:lang w:eastAsia="ru-RU"/>
                    </w:rPr>
                  </w:pPr>
                  <w:r w:rsidRPr="00ED57CB">
                    <w:rPr>
                      <w:rFonts w:eastAsia="Times New Roman" w:cs="Times New Roman"/>
                      <w:sz w:val="20"/>
                      <w:szCs w:val="20"/>
                      <w:lang w:eastAsia="ru-RU"/>
                    </w:rPr>
                    <w:t>Доходы от уплаты акцизов на моторные масла для дизельных и (или) карбюраторных (</w:t>
                  </w:r>
                  <w:proofErr w:type="spellStart"/>
                  <w:r w:rsidRPr="00ED57CB">
                    <w:rPr>
                      <w:rFonts w:eastAsia="Times New Roman" w:cs="Times New Roman"/>
                      <w:sz w:val="20"/>
                      <w:szCs w:val="20"/>
                      <w:lang w:eastAsia="ru-RU"/>
                    </w:rPr>
                    <w:t>инжекторных</w:t>
                  </w:r>
                  <w:proofErr w:type="spellEnd"/>
                  <w:r w:rsidRPr="00ED57CB">
                    <w:rPr>
                      <w:rFonts w:eastAsia="Times New Roman" w:cs="Times New Roman"/>
                      <w:sz w:val="20"/>
                      <w:szCs w:val="20"/>
                      <w:lang w:eastAsia="ru-RU"/>
                    </w:rPr>
                    <w:t>) двигателей, зачисляемые в консолидированные бюджеты субъектов РФ</w:t>
                  </w:r>
                </w:p>
              </w:tc>
              <w:tc>
                <w:tcPr>
                  <w:tcW w:w="3118" w:type="dxa"/>
                  <w:tcBorders>
                    <w:top w:val="nil"/>
                    <w:left w:val="nil"/>
                    <w:bottom w:val="single" w:sz="4" w:space="0" w:color="auto"/>
                    <w:right w:val="single" w:sz="4" w:space="0" w:color="auto"/>
                  </w:tcBorders>
                  <w:shd w:val="clear" w:color="auto" w:fill="auto"/>
                  <w:vAlign w:val="center"/>
                  <w:hideMark/>
                </w:tcPr>
                <w:p w:rsidR="00ED57CB" w:rsidRPr="00ED57CB" w:rsidRDefault="00ED57CB" w:rsidP="00ED57CB">
                  <w:pPr>
                    <w:ind w:firstLine="0"/>
                    <w:jc w:val="center"/>
                    <w:rPr>
                      <w:rFonts w:eastAsia="Times New Roman" w:cs="Times New Roman"/>
                      <w:szCs w:val="24"/>
                      <w:lang w:eastAsia="ru-RU"/>
                    </w:rPr>
                  </w:pPr>
                  <w:r w:rsidRPr="00ED57CB">
                    <w:rPr>
                      <w:rFonts w:eastAsia="Times New Roman" w:cs="Times New Roman"/>
                      <w:szCs w:val="24"/>
                      <w:lang w:eastAsia="ru-RU"/>
                    </w:rPr>
                    <w:t>1 03 02240 01 0000 110</w:t>
                  </w:r>
                </w:p>
              </w:tc>
              <w:tc>
                <w:tcPr>
                  <w:tcW w:w="2126" w:type="dxa"/>
                  <w:tcBorders>
                    <w:top w:val="nil"/>
                    <w:left w:val="nil"/>
                    <w:bottom w:val="single" w:sz="4" w:space="0" w:color="auto"/>
                    <w:right w:val="single" w:sz="4" w:space="0" w:color="auto"/>
                  </w:tcBorders>
                  <w:shd w:val="clear" w:color="auto" w:fill="auto"/>
                  <w:vAlign w:val="center"/>
                  <w:hideMark/>
                </w:tcPr>
                <w:p w:rsidR="00ED57CB" w:rsidRPr="00ED57CB" w:rsidRDefault="00ED57CB" w:rsidP="00ED57CB">
                  <w:pPr>
                    <w:ind w:firstLine="0"/>
                    <w:jc w:val="center"/>
                    <w:rPr>
                      <w:rFonts w:eastAsia="Times New Roman" w:cs="Times New Roman"/>
                      <w:sz w:val="28"/>
                      <w:szCs w:val="28"/>
                      <w:lang w:eastAsia="ru-RU"/>
                    </w:rPr>
                  </w:pPr>
                  <w:r w:rsidRPr="00ED57CB">
                    <w:rPr>
                      <w:rFonts w:eastAsia="Times New Roman" w:cs="Times New Roman"/>
                      <w:sz w:val="28"/>
                      <w:szCs w:val="28"/>
                      <w:lang w:eastAsia="ru-RU"/>
                    </w:rPr>
                    <w:t>3,4</w:t>
                  </w:r>
                </w:p>
              </w:tc>
            </w:tr>
            <w:tr w:rsidR="00ED57CB" w:rsidRPr="00ED57CB" w:rsidTr="00ED57CB">
              <w:trPr>
                <w:trHeight w:val="765"/>
              </w:trPr>
              <w:tc>
                <w:tcPr>
                  <w:tcW w:w="3726" w:type="dxa"/>
                  <w:tcBorders>
                    <w:top w:val="nil"/>
                    <w:left w:val="single" w:sz="4" w:space="0" w:color="auto"/>
                    <w:bottom w:val="single" w:sz="4" w:space="0" w:color="auto"/>
                    <w:right w:val="single" w:sz="4" w:space="0" w:color="auto"/>
                  </w:tcBorders>
                  <w:shd w:val="clear" w:color="auto" w:fill="auto"/>
                  <w:vAlign w:val="center"/>
                  <w:hideMark/>
                </w:tcPr>
                <w:p w:rsidR="00ED57CB" w:rsidRPr="00ED57CB" w:rsidRDefault="00ED57CB" w:rsidP="00ED57CB">
                  <w:pPr>
                    <w:ind w:firstLine="0"/>
                    <w:jc w:val="center"/>
                    <w:rPr>
                      <w:rFonts w:eastAsia="Times New Roman" w:cs="Times New Roman"/>
                      <w:sz w:val="20"/>
                      <w:szCs w:val="20"/>
                      <w:lang w:eastAsia="ru-RU"/>
                    </w:rPr>
                  </w:pPr>
                  <w:r w:rsidRPr="00ED57CB">
                    <w:rPr>
                      <w:rFonts w:eastAsia="Times New Roman" w:cs="Times New Roman"/>
                      <w:sz w:val="20"/>
                      <w:szCs w:val="20"/>
                      <w:lang w:eastAsia="ru-RU"/>
                    </w:rPr>
                    <w:t xml:space="preserve">Доходы от уплаты акцизов на автомобильный бензин, производимый на территории Российской Федерации, зачисляемые в консолидированные бюджеты субъектов РФ </w:t>
                  </w:r>
                </w:p>
              </w:tc>
              <w:tc>
                <w:tcPr>
                  <w:tcW w:w="3118" w:type="dxa"/>
                  <w:tcBorders>
                    <w:top w:val="nil"/>
                    <w:left w:val="nil"/>
                    <w:bottom w:val="single" w:sz="4" w:space="0" w:color="auto"/>
                    <w:right w:val="single" w:sz="4" w:space="0" w:color="auto"/>
                  </w:tcBorders>
                  <w:shd w:val="clear" w:color="auto" w:fill="auto"/>
                  <w:vAlign w:val="center"/>
                  <w:hideMark/>
                </w:tcPr>
                <w:p w:rsidR="00ED57CB" w:rsidRPr="00ED57CB" w:rsidRDefault="00ED57CB" w:rsidP="00ED57CB">
                  <w:pPr>
                    <w:ind w:firstLine="0"/>
                    <w:jc w:val="center"/>
                    <w:rPr>
                      <w:rFonts w:eastAsia="Times New Roman" w:cs="Times New Roman"/>
                      <w:szCs w:val="24"/>
                      <w:lang w:eastAsia="ru-RU"/>
                    </w:rPr>
                  </w:pPr>
                  <w:r w:rsidRPr="00ED57CB">
                    <w:rPr>
                      <w:rFonts w:eastAsia="Times New Roman" w:cs="Times New Roman"/>
                      <w:szCs w:val="24"/>
                      <w:lang w:eastAsia="ru-RU"/>
                    </w:rPr>
                    <w:t>1 03 02250 01 0000 110</w:t>
                  </w:r>
                </w:p>
              </w:tc>
              <w:tc>
                <w:tcPr>
                  <w:tcW w:w="2126" w:type="dxa"/>
                  <w:tcBorders>
                    <w:top w:val="nil"/>
                    <w:left w:val="nil"/>
                    <w:bottom w:val="single" w:sz="4" w:space="0" w:color="auto"/>
                    <w:right w:val="single" w:sz="4" w:space="0" w:color="auto"/>
                  </w:tcBorders>
                  <w:shd w:val="clear" w:color="auto" w:fill="auto"/>
                  <w:vAlign w:val="center"/>
                  <w:hideMark/>
                </w:tcPr>
                <w:p w:rsidR="00ED57CB" w:rsidRPr="00ED57CB" w:rsidRDefault="00ED57CB" w:rsidP="00ED57CB">
                  <w:pPr>
                    <w:ind w:firstLine="0"/>
                    <w:jc w:val="center"/>
                    <w:rPr>
                      <w:rFonts w:eastAsia="Times New Roman" w:cs="Times New Roman"/>
                      <w:sz w:val="28"/>
                      <w:szCs w:val="28"/>
                      <w:lang w:eastAsia="ru-RU"/>
                    </w:rPr>
                  </w:pPr>
                  <w:r w:rsidRPr="00ED57CB">
                    <w:rPr>
                      <w:rFonts w:eastAsia="Times New Roman" w:cs="Times New Roman"/>
                      <w:sz w:val="28"/>
                      <w:szCs w:val="28"/>
                      <w:lang w:eastAsia="ru-RU"/>
                    </w:rPr>
                    <w:t>801,6</w:t>
                  </w:r>
                </w:p>
              </w:tc>
            </w:tr>
            <w:tr w:rsidR="00ED57CB" w:rsidRPr="00ED57CB" w:rsidTr="00ED57CB">
              <w:trPr>
                <w:trHeight w:val="765"/>
              </w:trPr>
              <w:tc>
                <w:tcPr>
                  <w:tcW w:w="3726" w:type="dxa"/>
                  <w:tcBorders>
                    <w:top w:val="nil"/>
                    <w:left w:val="single" w:sz="4" w:space="0" w:color="auto"/>
                    <w:bottom w:val="single" w:sz="4" w:space="0" w:color="auto"/>
                    <w:right w:val="single" w:sz="4" w:space="0" w:color="auto"/>
                  </w:tcBorders>
                  <w:shd w:val="clear" w:color="auto" w:fill="auto"/>
                  <w:vAlign w:val="center"/>
                  <w:hideMark/>
                </w:tcPr>
                <w:p w:rsidR="00ED57CB" w:rsidRPr="00ED57CB" w:rsidRDefault="00ED57CB" w:rsidP="00ED57CB">
                  <w:pPr>
                    <w:ind w:firstLine="0"/>
                    <w:jc w:val="center"/>
                    <w:rPr>
                      <w:rFonts w:eastAsia="Times New Roman" w:cs="Times New Roman"/>
                      <w:sz w:val="20"/>
                      <w:szCs w:val="20"/>
                      <w:lang w:eastAsia="ru-RU"/>
                    </w:rPr>
                  </w:pPr>
                  <w:r w:rsidRPr="00ED57CB">
                    <w:rPr>
                      <w:rFonts w:eastAsia="Times New Roman" w:cs="Times New Roman"/>
                      <w:sz w:val="20"/>
                      <w:szCs w:val="20"/>
                      <w:lang w:eastAsia="ru-RU"/>
                    </w:rPr>
                    <w:t xml:space="preserve">Доходы от уплаты акцизов на </w:t>
                  </w:r>
                  <w:proofErr w:type="spellStart"/>
                  <w:r w:rsidRPr="00ED57CB">
                    <w:rPr>
                      <w:rFonts w:eastAsia="Times New Roman" w:cs="Times New Roman"/>
                      <w:sz w:val="20"/>
                      <w:szCs w:val="20"/>
                      <w:lang w:eastAsia="ru-RU"/>
                    </w:rPr>
                    <w:t>прямогоный</w:t>
                  </w:r>
                  <w:proofErr w:type="spellEnd"/>
                  <w:r w:rsidRPr="00ED57CB">
                    <w:rPr>
                      <w:rFonts w:eastAsia="Times New Roman" w:cs="Times New Roman"/>
                      <w:sz w:val="20"/>
                      <w:szCs w:val="20"/>
                      <w:lang w:eastAsia="ru-RU"/>
                    </w:rPr>
                    <w:t xml:space="preserve"> бензин, производимый на территории Российской Федерации, зачисляемые в консолидированные бюджеты субъектов РФ </w:t>
                  </w:r>
                </w:p>
              </w:tc>
              <w:tc>
                <w:tcPr>
                  <w:tcW w:w="3118" w:type="dxa"/>
                  <w:tcBorders>
                    <w:top w:val="nil"/>
                    <w:left w:val="nil"/>
                    <w:bottom w:val="single" w:sz="4" w:space="0" w:color="auto"/>
                    <w:right w:val="single" w:sz="4" w:space="0" w:color="auto"/>
                  </w:tcBorders>
                  <w:shd w:val="clear" w:color="auto" w:fill="auto"/>
                  <w:vAlign w:val="center"/>
                  <w:hideMark/>
                </w:tcPr>
                <w:p w:rsidR="00ED57CB" w:rsidRPr="00ED57CB" w:rsidRDefault="00ED57CB" w:rsidP="00ED57CB">
                  <w:pPr>
                    <w:ind w:firstLine="0"/>
                    <w:jc w:val="center"/>
                    <w:rPr>
                      <w:rFonts w:eastAsia="Times New Roman" w:cs="Times New Roman"/>
                      <w:szCs w:val="24"/>
                      <w:lang w:eastAsia="ru-RU"/>
                    </w:rPr>
                  </w:pPr>
                  <w:r w:rsidRPr="00ED57CB">
                    <w:rPr>
                      <w:rFonts w:eastAsia="Times New Roman" w:cs="Times New Roman"/>
                      <w:szCs w:val="24"/>
                      <w:lang w:eastAsia="ru-RU"/>
                    </w:rPr>
                    <w:t>1 03 02260 01 0000 110</w:t>
                  </w:r>
                </w:p>
              </w:tc>
              <w:tc>
                <w:tcPr>
                  <w:tcW w:w="2126" w:type="dxa"/>
                  <w:tcBorders>
                    <w:top w:val="nil"/>
                    <w:left w:val="nil"/>
                    <w:bottom w:val="single" w:sz="4" w:space="0" w:color="auto"/>
                    <w:right w:val="single" w:sz="4" w:space="0" w:color="auto"/>
                  </w:tcBorders>
                  <w:shd w:val="clear" w:color="auto" w:fill="auto"/>
                  <w:vAlign w:val="center"/>
                  <w:hideMark/>
                </w:tcPr>
                <w:p w:rsidR="00ED57CB" w:rsidRPr="00ED57CB" w:rsidRDefault="00ED57CB" w:rsidP="00ED57CB">
                  <w:pPr>
                    <w:ind w:firstLine="0"/>
                    <w:jc w:val="center"/>
                    <w:rPr>
                      <w:rFonts w:eastAsia="Times New Roman" w:cs="Times New Roman"/>
                      <w:sz w:val="28"/>
                      <w:szCs w:val="28"/>
                      <w:lang w:eastAsia="ru-RU"/>
                    </w:rPr>
                  </w:pPr>
                  <w:r w:rsidRPr="00ED57CB">
                    <w:rPr>
                      <w:rFonts w:eastAsia="Times New Roman" w:cs="Times New Roman"/>
                      <w:sz w:val="28"/>
                      <w:szCs w:val="28"/>
                      <w:lang w:eastAsia="ru-RU"/>
                    </w:rPr>
                    <w:t>-67,8</w:t>
                  </w:r>
                </w:p>
              </w:tc>
            </w:tr>
            <w:tr w:rsidR="00ED57CB" w:rsidRPr="00ED57CB" w:rsidTr="00ED57CB">
              <w:trPr>
                <w:trHeight w:val="375"/>
              </w:trPr>
              <w:tc>
                <w:tcPr>
                  <w:tcW w:w="3726" w:type="dxa"/>
                  <w:tcBorders>
                    <w:top w:val="nil"/>
                    <w:left w:val="single" w:sz="4" w:space="0" w:color="auto"/>
                    <w:bottom w:val="single" w:sz="4" w:space="0" w:color="auto"/>
                    <w:right w:val="single" w:sz="4" w:space="0" w:color="auto"/>
                  </w:tcBorders>
                  <w:shd w:val="clear" w:color="auto" w:fill="auto"/>
                  <w:vAlign w:val="center"/>
                  <w:hideMark/>
                </w:tcPr>
                <w:p w:rsidR="00ED57CB" w:rsidRPr="00ED57CB" w:rsidRDefault="00ED57CB" w:rsidP="00ED57CB">
                  <w:pPr>
                    <w:ind w:firstLine="0"/>
                    <w:jc w:val="center"/>
                    <w:rPr>
                      <w:rFonts w:eastAsia="Times New Roman" w:cs="Times New Roman"/>
                      <w:b/>
                      <w:bCs/>
                      <w:sz w:val="20"/>
                      <w:szCs w:val="20"/>
                      <w:lang w:eastAsia="ru-RU"/>
                    </w:rPr>
                  </w:pPr>
                  <w:r w:rsidRPr="00ED57CB">
                    <w:rPr>
                      <w:rFonts w:eastAsia="Times New Roman" w:cs="Times New Roman"/>
                      <w:b/>
                      <w:bCs/>
                      <w:sz w:val="20"/>
                      <w:szCs w:val="20"/>
                      <w:lang w:eastAsia="ru-RU"/>
                    </w:rPr>
                    <w:t>Налоги на имущество</w:t>
                  </w:r>
                </w:p>
              </w:tc>
              <w:tc>
                <w:tcPr>
                  <w:tcW w:w="3118" w:type="dxa"/>
                  <w:tcBorders>
                    <w:top w:val="nil"/>
                    <w:left w:val="nil"/>
                    <w:bottom w:val="single" w:sz="4" w:space="0" w:color="auto"/>
                    <w:right w:val="single" w:sz="4" w:space="0" w:color="auto"/>
                  </w:tcBorders>
                  <w:shd w:val="clear" w:color="auto" w:fill="auto"/>
                  <w:vAlign w:val="center"/>
                  <w:hideMark/>
                </w:tcPr>
                <w:p w:rsidR="00ED57CB" w:rsidRPr="00ED57CB" w:rsidRDefault="00ED57CB" w:rsidP="00ED57CB">
                  <w:pPr>
                    <w:ind w:firstLine="0"/>
                    <w:jc w:val="center"/>
                    <w:rPr>
                      <w:rFonts w:eastAsia="Times New Roman" w:cs="Times New Roman"/>
                      <w:b/>
                      <w:bCs/>
                      <w:szCs w:val="24"/>
                      <w:lang w:eastAsia="ru-RU"/>
                    </w:rPr>
                  </w:pPr>
                  <w:r w:rsidRPr="00ED57CB">
                    <w:rPr>
                      <w:rFonts w:eastAsia="Times New Roman" w:cs="Times New Roman"/>
                      <w:b/>
                      <w:bCs/>
                      <w:szCs w:val="24"/>
                      <w:lang w:eastAsia="ru-RU"/>
                    </w:rPr>
                    <w:t>1 06 00000 00 0000 000</w:t>
                  </w:r>
                </w:p>
              </w:tc>
              <w:tc>
                <w:tcPr>
                  <w:tcW w:w="2126" w:type="dxa"/>
                  <w:tcBorders>
                    <w:top w:val="nil"/>
                    <w:left w:val="nil"/>
                    <w:bottom w:val="single" w:sz="4" w:space="0" w:color="auto"/>
                    <w:right w:val="single" w:sz="4" w:space="0" w:color="auto"/>
                  </w:tcBorders>
                  <w:shd w:val="clear" w:color="auto" w:fill="auto"/>
                  <w:vAlign w:val="center"/>
                  <w:hideMark/>
                </w:tcPr>
                <w:p w:rsidR="00ED57CB" w:rsidRPr="00ED57CB" w:rsidRDefault="00ED57CB" w:rsidP="00ED57CB">
                  <w:pPr>
                    <w:ind w:firstLine="0"/>
                    <w:jc w:val="center"/>
                    <w:rPr>
                      <w:rFonts w:eastAsia="Times New Roman" w:cs="Times New Roman"/>
                      <w:b/>
                      <w:bCs/>
                      <w:sz w:val="28"/>
                      <w:szCs w:val="28"/>
                      <w:lang w:eastAsia="ru-RU"/>
                    </w:rPr>
                  </w:pPr>
                  <w:r w:rsidRPr="00ED57CB">
                    <w:rPr>
                      <w:rFonts w:eastAsia="Times New Roman" w:cs="Times New Roman"/>
                      <w:b/>
                      <w:bCs/>
                      <w:sz w:val="28"/>
                      <w:szCs w:val="28"/>
                      <w:lang w:eastAsia="ru-RU"/>
                    </w:rPr>
                    <w:t>895,0</w:t>
                  </w:r>
                </w:p>
              </w:tc>
            </w:tr>
            <w:tr w:rsidR="00ED57CB" w:rsidRPr="00ED57CB" w:rsidTr="00ED57CB">
              <w:trPr>
                <w:trHeight w:val="375"/>
              </w:trPr>
              <w:tc>
                <w:tcPr>
                  <w:tcW w:w="3726" w:type="dxa"/>
                  <w:tcBorders>
                    <w:top w:val="nil"/>
                    <w:left w:val="single" w:sz="4" w:space="0" w:color="auto"/>
                    <w:bottom w:val="single" w:sz="4" w:space="0" w:color="auto"/>
                    <w:right w:val="single" w:sz="4" w:space="0" w:color="auto"/>
                  </w:tcBorders>
                  <w:shd w:val="clear" w:color="auto" w:fill="auto"/>
                  <w:vAlign w:val="center"/>
                  <w:hideMark/>
                </w:tcPr>
                <w:p w:rsidR="00ED57CB" w:rsidRPr="00ED57CB" w:rsidRDefault="00ED57CB" w:rsidP="00ED57CB">
                  <w:pPr>
                    <w:ind w:firstLine="0"/>
                    <w:jc w:val="center"/>
                    <w:rPr>
                      <w:rFonts w:eastAsia="Times New Roman" w:cs="Times New Roman"/>
                      <w:b/>
                      <w:bCs/>
                      <w:sz w:val="20"/>
                      <w:szCs w:val="20"/>
                      <w:lang w:eastAsia="ru-RU"/>
                    </w:rPr>
                  </w:pPr>
                  <w:r w:rsidRPr="00ED57CB">
                    <w:rPr>
                      <w:rFonts w:eastAsia="Times New Roman" w:cs="Times New Roman"/>
                      <w:b/>
                      <w:bCs/>
                      <w:sz w:val="20"/>
                      <w:szCs w:val="20"/>
                      <w:lang w:eastAsia="ru-RU"/>
                    </w:rPr>
                    <w:t>Налог на имущество физических лиц</w:t>
                  </w:r>
                </w:p>
              </w:tc>
              <w:tc>
                <w:tcPr>
                  <w:tcW w:w="3118" w:type="dxa"/>
                  <w:tcBorders>
                    <w:top w:val="nil"/>
                    <w:left w:val="nil"/>
                    <w:bottom w:val="single" w:sz="4" w:space="0" w:color="auto"/>
                    <w:right w:val="single" w:sz="4" w:space="0" w:color="auto"/>
                  </w:tcBorders>
                  <w:shd w:val="clear" w:color="auto" w:fill="auto"/>
                  <w:vAlign w:val="center"/>
                  <w:hideMark/>
                </w:tcPr>
                <w:p w:rsidR="00ED57CB" w:rsidRPr="00ED57CB" w:rsidRDefault="00ED57CB" w:rsidP="00ED57CB">
                  <w:pPr>
                    <w:ind w:firstLine="0"/>
                    <w:jc w:val="center"/>
                    <w:rPr>
                      <w:rFonts w:eastAsia="Times New Roman" w:cs="Times New Roman"/>
                      <w:szCs w:val="24"/>
                      <w:lang w:eastAsia="ru-RU"/>
                    </w:rPr>
                  </w:pPr>
                  <w:r w:rsidRPr="00ED57CB">
                    <w:rPr>
                      <w:rFonts w:eastAsia="Times New Roman" w:cs="Times New Roman"/>
                      <w:szCs w:val="24"/>
                      <w:lang w:eastAsia="ru-RU"/>
                    </w:rPr>
                    <w:t>1 06 01000 00 0000 000</w:t>
                  </w:r>
                </w:p>
              </w:tc>
              <w:tc>
                <w:tcPr>
                  <w:tcW w:w="2126" w:type="dxa"/>
                  <w:tcBorders>
                    <w:top w:val="nil"/>
                    <w:left w:val="nil"/>
                    <w:bottom w:val="single" w:sz="4" w:space="0" w:color="auto"/>
                    <w:right w:val="single" w:sz="4" w:space="0" w:color="auto"/>
                  </w:tcBorders>
                  <w:shd w:val="clear" w:color="auto" w:fill="auto"/>
                  <w:vAlign w:val="center"/>
                  <w:hideMark/>
                </w:tcPr>
                <w:p w:rsidR="00ED57CB" w:rsidRPr="00ED57CB" w:rsidRDefault="00ED57CB" w:rsidP="00ED57CB">
                  <w:pPr>
                    <w:ind w:firstLine="0"/>
                    <w:jc w:val="center"/>
                    <w:rPr>
                      <w:rFonts w:eastAsia="Times New Roman" w:cs="Times New Roman"/>
                      <w:b/>
                      <w:bCs/>
                      <w:sz w:val="28"/>
                      <w:szCs w:val="28"/>
                      <w:lang w:eastAsia="ru-RU"/>
                    </w:rPr>
                  </w:pPr>
                  <w:r w:rsidRPr="00ED57CB">
                    <w:rPr>
                      <w:rFonts w:eastAsia="Times New Roman" w:cs="Times New Roman"/>
                      <w:b/>
                      <w:bCs/>
                      <w:sz w:val="28"/>
                      <w:szCs w:val="28"/>
                      <w:lang w:eastAsia="ru-RU"/>
                    </w:rPr>
                    <w:t>345,0</w:t>
                  </w:r>
                </w:p>
              </w:tc>
            </w:tr>
            <w:tr w:rsidR="00ED57CB" w:rsidRPr="00ED57CB" w:rsidTr="00ED57CB">
              <w:trPr>
                <w:trHeight w:val="375"/>
              </w:trPr>
              <w:tc>
                <w:tcPr>
                  <w:tcW w:w="3726" w:type="dxa"/>
                  <w:tcBorders>
                    <w:top w:val="nil"/>
                    <w:left w:val="single" w:sz="4" w:space="0" w:color="auto"/>
                    <w:bottom w:val="single" w:sz="4" w:space="0" w:color="auto"/>
                    <w:right w:val="single" w:sz="4" w:space="0" w:color="auto"/>
                  </w:tcBorders>
                  <w:shd w:val="clear" w:color="auto" w:fill="auto"/>
                  <w:vAlign w:val="center"/>
                  <w:hideMark/>
                </w:tcPr>
                <w:p w:rsidR="00ED57CB" w:rsidRPr="00ED57CB" w:rsidRDefault="00ED57CB" w:rsidP="00ED57CB">
                  <w:pPr>
                    <w:ind w:firstLine="0"/>
                    <w:jc w:val="center"/>
                    <w:rPr>
                      <w:rFonts w:eastAsia="Times New Roman" w:cs="Times New Roman"/>
                      <w:sz w:val="20"/>
                      <w:szCs w:val="20"/>
                      <w:lang w:eastAsia="ru-RU"/>
                    </w:rPr>
                  </w:pPr>
                  <w:r w:rsidRPr="00ED57CB">
                    <w:rPr>
                      <w:rFonts w:eastAsia="Times New Roman" w:cs="Times New Roman"/>
                      <w:sz w:val="20"/>
                      <w:szCs w:val="20"/>
                      <w:lang w:eastAsia="ru-RU"/>
                    </w:rPr>
                    <w:t>Налог на имущество физических лиц, зачисляемый в бюджеты поселений</w:t>
                  </w:r>
                </w:p>
              </w:tc>
              <w:tc>
                <w:tcPr>
                  <w:tcW w:w="3118" w:type="dxa"/>
                  <w:tcBorders>
                    <w:top w:val="nil"/>
                    <w:left w:val="nil"/>
                    <w:bottom w:val="single" w:sz="4" w:space="0" w:color="auto"/>
                    <w:right w:val="single" w:sz="4" w:space="0" w:color="auto"/>
                  </w:tcBorders>
                  <w:shd w:val="clear" w:color="auto" w:fill="auto"/>
                  <w:vAlign w:val="center"/>
                  <w:hideMark/>
                </w:tcPr>
                <w:p w:rsidR="00ED57CB" w:rsidRPr="00ED57CB" w:rsidRDefault="00ED57CB" w:rsidP="00ED57CB">
                  <w:pPr>
                    <w:ind w:firstLine="0"/>
                    <w:jc w:val="center"/>
                    <w:rPr>
                      <w:rFonts w:eastAsia="Times New Roman" w:cs="Times New Roman"/>
                      <w:szCs w:val="24"/>
                      <w:lang w:eastAsia="ru-RU"/>
                    </w:rPr>
                  </w:pPr>
                  <w:r w:rsidRPr="00ED57CB">
                    <w:rPr>
                      <w:rFonts w:eastAsia="Times New Roman" w:cs="Times New Roman"/>
                      <w:szCs w:val="24"/>
                      <w:lang w:eastAsia="ru-RU"/>
                    </w:rPr>
                    <w:t>1 06 01030 10 0000 110</w:t>
                  </w:r>
                </w:p>
              </w:tc>
              <w:tc>
                <w:tcPr>
                  <w:tcW w:w="2126" w:type="dxa"/>
                  <w:tcBorders>
                    <w:top w:val="nil"/>
                    <w:left w:val="nil"/>
                    <w:bottom w:val="single" w:sz="4" w:space="0" w:color="auto"/>
                    <w:right w:val="single" w:sz="4" w:space="0" w:color="auto"/>
                  </w:tcBorders>
                  <w:shd w:val="clear" w:color="auto" w:fill="auto"/>
                  <w:vAlign w:val="center"/>
                  <w:hideMark/>
                </w:tcPr>
                <w:p w:rsidR="00ED57CB" w:rsidRPr="00ED57CB" w:rsidRDefault="00ED57CB" w:rsidP="00ED57CB">
                  <w:pPr>
                    <w:ind w:firstLine="0"/>
                    <w:jc w:val="center"/>
                    <w:rPr>
                      <w:rFonts w:eastAsia="Times New Roman" w:cs="Times New Roman"/>
                      <w:sz w:val="28"/>
                      <w:szCs w:val="28"/>
                      <w:lang w:eastAsia="ru-RU"/>
                    </w:rPr>
                  </w:pPr>
                  <w:r w:rsidRPr="00ED57CB">
                    <w:rPr>
                      <w:rFonts w:eastAsia="Times New Roman" w:cs="Times New Roman"/>
                      <w:sz w:val="28"/>
                      <w:szCs w:val="28"/>
                      <w:lang w:eastAsia="ru-RU"/>
                    </w:rPr>
                    <w:t>345,0</w:t>
                  </w:r>
                </w:p>
              </w:tc>
            </w:tr>
            <w:tr w:rsidR="00ED57CB" w:rsidRPr="00ED57CB" w:rsidTr="00ED57CB">
              <w:trPr>
                <w:trHeight w:val="375"/>
              </w:trPr>
              <w:tc>
                <w:tcPr>
                  <w:tcW w:w="3726" w:type="dxa"/>
                  <w:tcBorders>
                    <w:top w:val="nil"/>
                    <w:left w:val="single" w:sz="4" w:space="0" w:color="auto"/>
                    <w:bottom w:val="single" w:sz="4" w:space="0" w:color="auto"/>
                    <w:right w:val="single" w:sz="4" w:space="0" w:color="auto"/>
                  </w:tcBorders>
                  <w:shd w:val="clear" w:color="auto" w:fill="auto"/>
                  <w:vAlign w:val="center"/>
                  <w:hideMark/>
                </w:tcPr>
                <w:p w:rsidR="00ED57CB" w:rsidRPr="00ED57CB" w:rsidRDefault="00ED57CB" w:rsidP="00ED57CB">
                  <w:pPr>
                    <w:ind w:firstLine="0"/>
                    <w:jc w:val="center"/>
                    <w:rPr>
                      <w:rFonts w:eastAsia="Times New Roman" w:cs="Times New Roman"/>
                      <w:b/>
                      <w:bCs/>
                      <w:sz w:val="20"/>
                      <w:szCs w:val="20"/>
                      <w:lang w:eastAsia="ru-RU"/>
                    </w:rPr>
                  </w:pPr>
                  <w:r w:rsidRPr="00ED57CB">
                    <w:rPr>
                      <w:rFonts w:eastAsia="Times New Roman" w:cs="Times New Roman"/>
                      <w:b/>
                      <w:bCs/>
                      <w:sz w:val="20"/>
                      <w:szCs w:val="20"/>
                      <w:lang w:eastAsia="ru-RU"/>
                    </w:rPr>
                    <w:t>Земельный налог</w:t>
                  </w:r>
                </w:p>
              </w:tc>
              <w:tc>
                <w:tcPr>
                  <w:tcW w:w="3118" w:type="dxa"/>
                  <w:tcBorders>
                    <w:top w:val="nil"/>
                    <w:left w:val="nil"/>
                    <w:bottom w:val="single" w:sz="4" w:space="0" w:color="auto"/>
                    <w:right w:val="single" w:sz="4" w:space="0" w:color="auto"/>
                  </w:tcBorders>
                  <w:shd w:val="clear" w:color="auto" w:fill="auto"/>
                  <w:vAlign w:val="center"/>
                  <w:hideMark/>
                </w:tcPr>
                <w:p w:rsidR="00ED57CB" w:rsidRPr="00ED57CB" w:rsidRDefault="00ED57CB" w:rsidP="00ED57CB">
                  <w:pPr>
                    <w:ind w:firstLine="0"/>
                    <w:jc w:val="center"/>
                    <w:rPr>
                      <w:rFonts w:eastAsia="Times New Roman" w:cs="Times New Roman"/>
                      <w:szCs w:val="24"/>
                      <w:lang w:eastAsia="ru-RU"/>
                    </w:rPr>
                  </w:pPr>
                  <w:r w:rsidRPr="00ED57CB">
                    <w:rPr>
                      <w:rFonts w:eastAsia="Times New Roman" w:cs="Times New Roman"/>
                      <w:szCs w:val="24"/>
                      <w:lang w:eastAsia="ru-RU"/>
                    </w:rPr>
                    <w:t>1 06 06000 00 0000 000</w:t>
                  </w:r>
                </w:p>
              </w:tc>
              <w:tc>
                <w:tcPr>
                  <w:tcW w:w="2126" w:type="dxa"/>
                  <w:tcBorders>
                    <w:top w:val="nil"/>
                    <w:left w:val="nil"/>
                    <w:bottom w:val="single" w:sz="4" w:space="0" w:color="auto"/>
                    <w:right w:val="single" w:sz="4" w:space="0" w:color="auto"/>
                  </w:tcBorders>
                  <w:shd w:val="clear" w:color="auto" w:fill="auto"/>
                  <w:vAlign w:val="center"/>
                  <w:hideMark/>
                </w:tcPr>
                <w:p w:rsidR="00ED57CB" w:rsidRPr="00ED57CB" w:rsidRDefault="00ED57CB" w:rsidP="00ED57CB">
                  <w:pPr>
                    <w:ind w:firstLine="0"/>
                    <w:jc w:val="center"/>
                    <w:rPr>
                      <w:rFonts w:eastAsia="Times New Roman" w:cs="Times New Roman"/>
                      <w:b/>
                      <w:bCs/>
                      <w:sz w:val="28"/>
                      <w:szCs w:val="28"/>
                      <w:lang w:eastAsia="ru-RU"/>
                    </w:rPr>
                  </w:pPr>
                  <w:r w:rsidRPr="00ED57CB">
                    <w:rPr>
                      <w:rFonts w:eastAsia="Times New Roman" w:cs="Times New Roman"/>
                      <w:b/>
                      <w:bCs/>
                      <w:sz w:val="28"/>
                      <w:szCs w:val="28"/>
                      <w:lang w:eastAsia="ru-RU"/>
                    </w:rPr>
                    <w:t>550,0</w:t>
                  </w:r>
                </w:p>
              </w:tc>
            </w:tr>
            <w:tr w:rsidR="00ED57CB" w:rsidRPr="00ED57CB" w:rsidTr="00ED57CB">
              <w:trPr>
                <w:trHeight w:val="765"/>
              </w:trPr>
              <w:tc>
                <w:tcPr>
                  <w:tcW w:w="3726" w:type="dxa"/>
                  <w:tcBorders>
                    <w:top w:val="nil"/>
                    <w:left w:val="single" w:sz="4" w:space="0" w:color="auto"/>
                    <w:bottom w:val="single" w:sz="4" w:space="0" w:color="auto"/>
                    <w:right w:val="single" w:sz="4" w:space="0" w:color="auto"/>
                  </w:tcBorders>
                  <w:shd w:val="clear" w:color="auto" w:fill="auto"/>
                  <w:vAlign w:val="center"/>
                  <w:hideMark/>
                </w:tcPr>
                <w:p w:rsidR="00ED57CB" w:rsidRPr="00ED57CB" w:rsidRDefault="00ED57CB" w:rsidP="00ED57CB">
                  <w:pPr>
                    <w:ind w:firstLine="0"/>
                    <w:jc w:val="center"/>
                    <w:rPr>
                      <w:rFonts w:eastAsia="Times New Roman" w:cs="Times New Roman"/>
                      <w:sz w:val="20"/>
                      <w:szCs w:val="20"/>
                      <w:lang w:eastAsia="ru-RU"/>
                    </w:rPr>
                  </w:pPr>
                  <w:r w:rsidRPr="00ED57CB">
                    <w:rPr>
                      <w:rFonts w:eastAsia="Times New Roman" w:cs="Times New Roman"/>
                      <w:sz w:val="20"/>
                      <w:szCs w:val="20"/>
                      <w:lang w:eastAsia="ru-RU"/>
                    </w:rPr>
                    <w:t>Земельный налог, взимаемый по ставке, установленной подпунктом 1 пункта 1 статьи 394 Налогового кодекса Российской Федерации, зачисляемый в бюджеты поселений</w:t>
                  </w:r>
                </w:p>
              </w:tc>
              <w:tc>
                <w:tcPr>
                  <w:tcW w:w="3118" w:type="dxa"/>
                  <w:tcBorders>
                    <w:top w:val="nil"/>
                    <w:left w:val="nil"/>
                    <w:bottom w:val="single" w:sz="4" w:space="0" w:color="auto"/>
                    <w:right w:val="single" w:sz="4" w:space="0" w:color="auto"/>
                  </w:tcBorders>
                  <w:shd w:val="clear" w:color="auto" w:fill="auto"/>
                  <w:vAlign w:val="center"/>
                  <w:hideMark/>
                </w:tcPr>
                <w:p w:rsidR="00ED57CB" w:rsidRPr="00ED57CB" w:rsidRDefault="00ED57CB" w:rsidP="00ED57CB">
                  <w:pPr>
                    <w:ind w:firstLine="0"/>
                    <w:jc w:val="center"/>
                    <w:rPr>
                      <w:rFonts w:eastAsia="Times New Roman" w:cs="Times New Roman"/>
                      <w:szCs w:val="24"/>
                      <w:lang w:eastAsia="ru-RU"/>
                    </w:rPr>
                  </w:pPr>
                  <w:r w:rsidRPr="00ED57CB">
                    <w:rPr>
                      <w:rFonts w:eastAsia="Times New Roman" w:cs="Times New Roman"/>
                      <w:szCs w:val="24"/>
                      <w:lang w:eastAsia="ru-RU"/>
                    </w:rPr>
                    <w:t>1 06 06033 10 0000 110</w:t>
                  </w:r>
                </w:p>
              </w:tc>
              <w:tc>
                <w:tcPr>
                  <w:tcW w:w="2126" w:type="dxa"/>
                  <w:tcBorders>
                    <w:top w:val="nil"/>
                    <w:left w:val="nil"/>
                    <w:bottom w:val="single" w:sz="4" w:space="0" w:color="auto"/>
                    <w:right w:val="single" w:sz="4" w:space="0" w:color="auto"/>
                  </w:tcBorders>
                  <w:shd w:val="clear" w:color="auto" w:fill="auto"/>
                  <w:vAlign w:val="center"/>
                  <w:hideMark/>
                </w:tcPr>
                <w:p w:rsidR="00ED57CB" w:rsidRPr="00ED57CB" w:rsidRDefault="00ED57CB" w:rsidP="00ED57CB">
                  <w:pPr>
                    <w:ind w:firstLine="0"/>
                    <w:jc w:val="center"/>
                    <w:rPr>
                      <w:rFonts w:eastAsia="Times New Roman" w:cs="Times New Roman"/>
                      <w:sz w:val="28"/>
                      <w:szCs w:val="28"/>
                      <w:lang w:eastAsia="ru-RU"/>
                    </w:rPr>
                  </w:pPr>
                  <w:r w:rsidRPr="00ED57CB">
                    <w:rPr>
                      <w:rFonts w:eastAsia="Times New Roman" w:cs="Times New Roman"/>
                      <w:sz w:val="28"/>
                      <w:szCs w:val="28"/>
                      <w:lang w:eastAsia="ru-RU"/>
                    </w:rPr>
                    <w:t>350,0</w:t>
                  </w:r>
                </w:p>
              </w:tc>
            </w:tr>
            <w:tr w:rsidR="00ED57CB" w:rsidRPr="00ED57CB" w:rsidTr="00ED57CB">
              <w:trPr>
                <w:trHeight w:val="765"/>
              </w:trPr>
              <w:tc>
                <w:tcPr>
                  <w:tcW w:w="3726" w:type="dxa"/>
                  <w:tcBorders>
                    <w:top w:val="nil"/>
                    <w:left w:val="single" w:sz="4" w:space="0" w:color="auto"/>
                    <w:bottom w:val="single" w:sz="4" w:space="0" w:color="auto"/>
                    <w:right w:val="single" w:sz="4" w:space="0" w:color="auto"/>
                  </w:tcBorders>
                  <w:shd w:val="clear" w:color="auto" w:fill="auto"/>
                  <w:vAlign w:val="center"/>
                  <w:hideMark/>
                </w:tcPr>
                <w:p w:rsidR="00ED57CB" w:rsidRPr="00ED57CB" w:rsidRDefault="00ED57CB" w:rsidP="00ED57CB">
                  <w:pPr>
                    <w:ind w:firstLine="0"/>
                    <w:jc w:val="center"/>
                    <w:rPr>
                      <w:rFonts w:eastAsia="Times New Roman" w:cs="Times New Roman"/>
                      <w:sz w:val="20"/>
                      <w:szCs w:val="20"/>
                      <w:lang w:eastAsia="ru-RU"/>
                    </w:rPr>
                  </w:pPr>
                  <w:r w:rsidRPr="00ED57CB">
                    <w:rPr>
                      <w:rFonts w:eastAsia="Times New Roman" w:cs="Times New Roman"/>
                      <w:sz w:val="20"/>
                      <w:szCs w:val="20"/>
                      <w:lang w:eastAsia="ru-RU"/>
                    </w:rPr>
                    <w:lastRenderedPageBreak/>
                    <w:t>Земельный налог, взимаемый по ставке, установленной подпунктом 2 пункта 1 статьи 394 Налогового кодекса Российской Федерации, зачисляемый в бюджеты поселений</w:t>
                  </w:r>
                </w:p>
              </w:tc>
              <w:tc>
                <w:tcPr>
                  <w:tcW w:w="3118" w:type="dxa"/>
                  <w:tcBorders>
                    <w:top w:val="nil"/>
                    <w:left w:val="nil"/>
                    <w:bottom w:val="single" w:sz="4" w:space="0" w:color="auto"/>
                    <w:right w:val="single" w:sz="4" w:space="0" w:color="auto"/>
                  </w:tcBorders>
                  <w:shd w:val="clear" w:color="auto" w:fill="auto"/>
                  <w:vAlign w:val="center"/>
                  <w:hideMark/>
                </w:tcPr>
                <w:p w:rsidR="00ED57CB" w:rsidRPr="00ED57CB" w:rsidRDefault="00ED57CB" w:rsidP="00ED57CB">
                  <w:pPr>
                    <w:ind w:firstLine="0"/>
                    <w:jc w:val="center"/>
                    <w:rPr>
                      <w:rFonts w:eastAsia="Times New Roman" w:cs="Times New Roman"/>
                      <w:szCs w:val="24"/>
                      <w:lang w:eastAsia="ru-RU"/>
                    </w:rPr>
                  </w:pPr>
                  <w:r w:rsidRPr="00ED57CB">
                    <w:rPr>
                      <w:rFonts w:eastAsia="Times New Roman" w:cs="Times New Roman"/>
                      <w:szCs w:val="24"/>
                      <w:lang w:eastAsia="ru-RU"/>
                    </w:rPr>
                    <w:t>1 06 06043 10 0000 110</w:t>
                  </w:r>
                </w:p>
              </w:tc>
              <w:tc>
                <w:tcPr>
                  <w:tcW w:w="2126" w:type="dxa"/>
                  <w:tcBorders>
                    <w:top w:val="nil"/>
                    <w:left w:val="nil"/>
                    <w:bottom w:val="single" w:sz="4" w:space="0" w:color="auto"/>
                    <w:right w:val="single" w:sz="4" w:space="0" w:color="auto"/>
                  </w:tcBorders>
                  <w:shd w:val="clear" w:color="auto" w:fill="auto"/>
                  <w:vAlign w:val="center"/>
                  <w:hideMark/>
                </w:tcPr>
                <w:p w:rsidR="00ED57CB" w:rsidRPr="00ED57CB" w:rsidRDefault="00ED57CB" w:rsidP="00ED57CB">
                  <w:pPr>
                    <w:ind w:firstLine="0"/>
                    <w:jc w:val="center"/>
                    <w:rPr>
                      <w:rFonts w:eastAsia="Times New Roman" w:cs="Times New Roman"/>
                      <w:sz w:val="28"/>
                      <w:szCs w:val="28"/>
                      <w:lang w:eastAsia="ru-RU"/>
                    </w:rPr>
                  </w:pPr>
                  <w:r w:rsidRPr="00ED57CB">
                    <w:rPr>
                      <w:rFonts w:eastAsia="Times New Roman" w:cs="Times New Roman"/>
                      <w:sz w:val="28"/>
                      <w:szCs w:val="28"/>
                      <w:lang w:eastAsia="ru-RU"/>
                    </w:rPr>
                    <w:t>200,0</w:t>
                  </w:r>
                </w:p>
              </w:tc>
            </w:tr>
            <w:tr w:rsidR="00ED57CB" w:rsidRPr="00ED57CB" w:rsidTr="00ED57CB">
              <w:trPr>
                <w:trHeight w:val="510"/>
              </w:trPr>
              <w:tc>
                <w:tcPr>
                  <w:tcW w:w="3726" w:type="dxa"/>
                  <w:tcBorders>
                    <w:top w:val="nil"/>
                    <w:left w:val="single" w:sz="4" w:space="0" w:color="auto"/>
                    <w:bottom w:val="single" w:sz="4" w:space="0" w:color="auto"/>
                    <w:right w:val="single" w:sz="4" w:space="0" w:color="auto"/>
                  </w:tcBorders>
                  <w:shd w:val="clear" w:color="auto" w:fill="auto"/>
                  <w:vAlign w:val="center"/>
                  <w:hideMark/>
                </w:tcPr>
                <w:p w:rsidR="00ED57CB" w:rsidRPr="00ED57CB" w:rsidRDefault="00ED57CB" w:rsidP="00ED57CB">
                  <w:pPr>
                    <w:ind w:firstLine="0"/>
                    <w:jc w:val="center"/>
                    <w:rPr>
                      <w:rFonts w:eastAsia="Times New Roman" w:cs="Times New Roman"/>
                      <w:b/>
                      <w:bCs/>
                      <w:sz w:val="20"/>
                      <w:szCs w:val="20"/>
                      <w:lang w:eastAsia="ru-RU"/>
                    </w:rPr>
                  </w:pPr>
                  <w:r w:rsidRPr="00ED57CB">
                    <w:rPr>
                      <w:rFonts w:eastAsia="Times New Roman" w:cs="Times New Roman"/>
                      <w:b/>
                      <w:bCs/>
                      <w:sz w:val="20"/>
                      <w:szCs w:val="20"/>
                      <w:lang w:eastAsia="ru-RU"/>
                    </w:rPr>
                    <w:t>Задолженность и перерасчеты  по отмененным налогам, сборам и иным обязательным платежам</w:t>
                  </w:r>
                </w:p>
              </w:tc>
              <w:tc>
                <w:tcPr>
                  <w:tcW w:w="3118" w:type="dxa"/>
                  <w:tcBorders>
                    <w:top w:val="nil"/>
                    <w:left w:val="nil"/>
                    <w:bottom w:val="single" w:sz="4" w:space="0" w:color="auto"/>
                    <w:right w:val="single" w:sz="4" w:space="0" w:color="auto"/>
                  </w:tcBorders>
                  <w:shd w:val="clear" w:color="auto" w:fill="auto"/>
                  <w:vAlign w:val="center"/>
                  <w:hideMark/>
                </w:tcPr>
                <w:p w:rsidR="00ED57CB" w:rsidRPr="00ED57CB" w:rsidRDefault="00ED57CB" w:rsidP="00ED57CB">
                  <w:pPr>
                    <w:ind w:firstLine="0"/>
                    <w:jc w:val="center"/>
                    <w:rPr>
                      <w:rFonts w:eastAsia="Times New Roman" w:cs="Times New Roman"/>
                      <w:b/>
                      <w:bCs/>
                      <w:szCs w:val="24"/>
                      <w:lang w:eastAsia="ru-RU"/>
                    </w:rPr>
                  </w:pPr>
                  <w:r w:rsidRPr="00ED57CB">
                    <w:rPr>
                      <w:rFonts w:eastAsia="Times New Roman" w:cs="Times New Roman"/>
                      <w:b/>
                      <w:bCs/>
                      <w:szCs w:val="24"/>
                      <w:lang w:eastAsia="ru-RU"/>
                    </w:rPr>
                    <w:t>1 09 00000 00 0000 000</w:t>
                  </w:r>
                </w:p>
              </w:tc>
              <w:tc>
                <w:tcPr>
                  <w:tcW w:w="2126" w:type="dxa"/>
                  <w:tcBorders>
                    <w:top w:val="nil"/>
                    <w:left w:val="nil"/>
                    <w:bottom w:val="single" w:sz="4" w:space="0" w:color="auto"/>
                    <w:right w:val="single" w:sz="4" w:space="0" w:color="auto"/>
                  </w:tcBorders>
                  <w:shd w:val="clear" w:color="auto" w:fill="auto"/>
                  <w:vAlign w:val="center"/>
                  <w:hideMark/>
                </w:tcPr>
                <w:p w:rsidR="00ED57CB" w:rsidRPr="00ED57CB" w:rsidRDefault="00ED57CB" w:rsidP="00ED57CB">
                  <w:pPr>
                    <w:ind w:firstLine="0"/>
                    <w:jc w:val="center"/>
                    <w:rPr>
                      <w:rFonts w:eastAsia="Times New Roman" w:cs="Times New Roman"/>
                      <w:b/>
                      <w:bCs/>
                      <w:sz w:val="28"/>
                      <w:szCs w:val="28"/>
                      <w:lang w:eastAsia="ru-RU"/>
                    </w:rPr>
                  </w:pPr>
                  <w:r w:rsidRPr="00ED57CB">
                    <w:rPr>
                      <w:rFonts w:eastAsia="Times New Roman" w:cs="Times New Roman"/>
                      <w:b/>
                      <w:bCs/>
                      <w:sz w:val="28"/>
                      <w:szCs w:val="28"/>
                      <w:lang w:eastAsia="ru-RU"/>
                    </w:rPr>
                    <w:t>0,0</w:t>
                  </w:r>
                </w:p>
              </w:tc>
            </w:tr>
            <w:tr w:rsidR="00ED57CB" w:rsidRPr="00ED57CB" w:rsidTr="00ED57CB">
              <w:trPr>
                <w:trHeight w:val="375"/>
              </w:trPr>
              <w:tc>
                <w:tcPr>
                  <w:tcW w:w="3726" w:type="dxa"/>
                  <w:tcBorders>
                    <w:top w:val="nil"/>
                    <w:left w:val="single" w:sz="4" w:space="0" w:color="auto"/>
                    <w:bottom w:val="single" w:sz="4" w:space="0" w:color="auto"/>
                    <w:right w:val="single" w:sz="4" w:space="0" w:color="auto"/>
                  </w:tcBorders>
                  <w:shd w:val="clear" w:color="auto" w:fill="auto"/>
                  <w:vAlign w:val="center"/>
                  <w:hideMark/>
                </w:tcPr>
                <w:p w:rsidR="00ED57CB" w:rsidRPr="00ED57CB" w:rsidRDefault="00ED57CB" w:rsidP="00ED57CB">
                  <w:pPr>
                    <w:ind w:firstLine="0"/>
                    <w:jc w:val="center"/>
                    <w:rPr>
                      <w:rFonts w:eastAsia="Times New Roman" w:cs="Times New Roman"/>
                      <w:sz w:val="20"/>
                      <w:szCs w:val="20"/>
                      <w:lang w:eastAsia="ru-RU"/>
                    </w:rPr>
                  </w:pPr>
                  <w:r w:rsidRPr="00ED57CB">
                    <w:rPr>
                      <w:rFonts w:eastAsia="Times New Roman" w:cs="Times New Roman"/>
                      <w:sz w:val="20"/>
                      <w:szCs w:val="20"/>
                      <w:lang w:eastAsia="ru-RU"/>
                    </w:rPr>
                    <w:t>Налоги на имущество</w:t>
                  </w:r>
                </w:p>
              </w:tc>
              <w:tc>
                <w:tcPr>
                  <w:tcW w:w="3118" w:type="dxa"/>
                  <w:tcBorders>
                    <w:top w:val="nil"/>
                    <w:left w:val="nil"/>
                    <w:bottom w:val="single" w:sz="4" w:space="0" w:color="auto"/>
                    <w:right w:val="single" w:sz="4" w:space="0" w:color="auto"/>
                  </w:tcBorders>
                  <w:shd w:val="clear" w:color="auto" w:fill="auto"/>
                  <w:vAlign w:val="center"/>
                  <w:hideMark/>
                </w:tcPr>
                <w:p w:rsidR="00ED57CB" w:rsidRPr="00ED57CB" w:rsidRDefault="00ED57CB" w:rsidP="00ED57CB">
                  <w:pPr>
                    <w:ind w:firstLine="0"/>
                    <w:jc w:val="center"/>
                    <w:rPr>
                      <w:rFonts w:eastAsia="Times New Roman" w:cs="Times New Roman"/>
                      <w:szCs w:val="24"/>
                      <w:lang w:eastAsia="ru-RU"/>
                    </w:rPr>
                  </w:pPr>
                  <w:r w:rsidRPr="00ED57CB">
                    <w:rPr>
                      <w:rFonts w:eastAsia="Times New Roman" w:cs="Times New Roman"/>
                      <w:szCs w:val="24"/>
                      <w:lang w:eastAsia="ru-RU"/>
                    </w:rPr>
                    <w:t>1 09 04000 00 0000 000</w:t>
                  </w:r>
                </w:p>
              </w:tc>
              <w:tc>
                <w:tcPr>
                  <w:tcW w:w="2126" w:type="dxa"/>
                  <w:tcBorders>
                    <w:top w:val="nil"/>
                    <w:left w:val="nil"/>
                    <w:bottom w:val="single" w:sz="4" w:space="0" w:color="auto"/>
                    <w:right w:val="single" w:sz="4" w:space="0" w:color="auto"/>
                  </w:tcBorders>
                  <w:shd w:val="clear" w:color="auto" w:fill="auto"/>
                  <w:vAlign w:val="center"/>
                  <w:hideMark/>
                </w:tcPr>
                <w:p w:rsidR="00ED57CB" w:rsidRPr="00ED57CB" w:rsidRDefault="00ED57CB" w:rsidP="00ED57CB">
                  <w:pPr>
                    <w:ind w:firstLine="0"/>
                    <w:jc w:val="center"/>
                    <w:rPr>
                      <w:rFonts w:eastAsia="Times New Roman" w:cs="Times New Roman"/>
                      <w:sz w:val="28"/>
                      <w:szCs w:val="28"/>
                      <w:lang w:eastAsia="ru-RU"/>
                    </w:rPr>
                  </w:pPr>
                  <w:r w:rsidRPr="00ED57CB">
                    <w:rPr>
                      <w:rFonts w:eastAsia="Times New Roman" w:cs="Times New Roman"/>
                      <w:sz w:val="28"/>
                      <w:szCs w:val="28"/>
                      <w:lang w:eastAsia="ru-RU"/>
                    </w:rPr>
                    <w:t>0,0</w:t>
                  </w:r>
                </w:p>
              </w:tc>
            </w:tr>
            <w:tr w:rsidR="00ED57CB" w:rsidRPr="00ED57CB" w:rsidTr="00ED57CB">
              <w:trPr>
                <w:trHeight w:val="510"/>
              </w:trPr>
              <w:tc>
                <w:tcPr>
                  <w:tcW w:w="3726" w:type="dxa"/>
                  <w:tcBorders>
                    <w:top w:val="nil"/>
                    <w:left w:val="single" w:sz="4" w:space="0" w:color="auto"/>
                    <w:bottom w:val="single" w:sz="4" w:space="0" w:color="auto"/>
                    <w:right w:val="single" w:sz="4" w:space="0" w:color="auto"/>
                  </w:tcBorders>
                  <w:shd w:val="clear" w:color="auto" w:fill="auto"/>
                  <w:vAlign w:val="center"/>
                  <w:hideMark/>
                </w:tcPr>
                <w:p w:rsidR="00ED57CB" w:rsidRPr="00ED57CB" w:rsidRDefault="00ED57CB" w:rsidP="00ED57CB">
                  <w:pPr>
                    <w:ind w:firstLine="0"/>
                    <w:jc w:val="center"/>
                    <w:rPr>
                      <w:rFonts w:eastAsia="Times New Roman" w:cs="Times New Roman"/>
                      <w:sz w:val="20"/>
                      <w:szCs w:val="20"/>
                      <w:lang w:eastAsia="ru-RU"/>
                    </w:rPr>
                  </w:pPr>
                  <w:r w:rsidRPr="00ED57CB">
                    <w:rPr>
                      <w:rFonts w:eastAsia="Times New Roman" w:cs="Times New Roman"/>
                      <w:sz w:val="20"/>
                      <w:szCs w:val="20"/>
                      <w:lang w:eastAsia="ru-RU"/>
                    </w:rPr>
                    <w:t xml:space="preserve">Земельный налог (по обязательствам, возникшим до 1 января 2006 года), </w:t>
                  </w:r>
                  <w:proofErr w:type="spellStart"/>
                  <w:r w:rsidRPr="00ED57CB">
                    <w:rPr>
                      <w:rFonts w:eastAsia="Times New Roman" w:cs="Times New Roman"/>
                      <w:sz w:val="20"/>
                      <w:szCs w:val="20"/>
                      <w:lang w:eastAsia="ru-RU"/>
                    </w:rPr>
                    <w:t>мобилизируемый</w:t>
                  </w:r>
                  <w:proofErr w:type="spellEnd"/>
                  <w:r w:rsidRPr="00ED57CB">
                    <w:rPr>
                      <w:rFonts w:eastAsia="Times New Roman" w:cs="Times New Roman"/>
                      <w:sz w:val="20"/>
                      <w:szCs w:val="20"/>
                      <w:lang w:eastAsia="ru-RU"/>
                    </w:rPr>
                    <w:t xml:space="preserve"> на территориях поселений</w:t>
                  </w:r>
                </w:p>
              </w:tc>
              <w:tc>
                <w:tcPr>
                  <w:tcW w:w="3118" w:type="dxa"/>
                  <w:tcBorders>
                    <w:top w:val="nil"/>
                    <w:left w:val="nil"/>
                    <w:bottom w:val="single" w:sz="4" w:space="0" w:color="auto"/>
                    <w:right w:val="single" w:sz="4" w:space="0" w:color="auto"/>
                  </w:tcBorders>
                  <w:shd w:val="clear" w:color="auto" w:fill="auto"/>
                  <w:noWrap/>
                  <w:vAlign w:val="center"/>
                  <w:hideMark/>
                </w:tcPr>
                <w:p w:rsidR="00ED57CB" w:rsidRPr="00ED57CB" w:rsidRDefault="00ED57CB" w:rsidP="00ED57CB">
                  <w:pPr>
                    <w:ind w:firstLine="0"/>
                    <w:jc w:val="center"/>
                    <w:rPr>
                      <w:rFonts w:eastAsia="Times New Roman" w:cs="Times New Roman"/>
                      <w:szCs w:val="24"/>
                      <w:lang w:eastAsia="ru-RU"/>
                    </w:rPr>
                  </w:pPr>
                  <w:r w:rsidRPr="00ED57CB">
                    <w:rPr>
                      <w:rFonts w:eastAsia="Times New Roman" w:cs="Times New Roman"/>
                      <w:szCs w:val="24"/>
                      <w:lang w:eastAsia="ru-RU"/>
                    </w:rPr>
                    <w:t>1 09 04053 10 0000 110</w:t>
                  </w:r>
                </w:p>
              </w:tc>
              <w:tc>
                <w:tcPr>
                  <w:tcW w:w="2126" w:type="dxa"/>
                  <w:tcBorders>
                    <w:top w:val="nil"/>
                    <w:left w:val="nil"/>
                    <w:bottom w:val="single" w:sz="4" w:space="0" w:color="auto"/>
                    <w:right w:val="single" w:sz="4" w:space="0" w:color="auto"/>
                  </w:tcBorders>
                  <w:shd w:val="clear" w:color="auto" w:fill="auto"/>
                  <w:vAlign w:val="center"/>
                  <w:hideMark/>
                </w:tcPr>
                <w:p w:rsidR="00ED57CB" w:rsidRPr="00ED57CB" w:rsidRDefault="00ED57CB" w:rsidP="00ED57CB">
                  <w:pPr>
                    <w:ind w:firstLine="0"/>
                    <w:jc w:val="center"/>
                    <w:rPr>
                      <w:rFonts w:eastAsia="Times New Roman" w:cs="Times New Roman"/>
                      <w:sz w:val="28"/>
                      <w:szCs w:val="28"/>
                      <w:lang w:eastAsia="ru-RU"/>
                    </w:rPr>
                  </w:pPr>
                  <w:r w:rsidRPr="00ED57CB">
                    <w:rPr>
                      <w:rFonts w:eastAsia="Times New Roman" w:cs="Times New Roman"/>
                      <w:sz w:val="28"/>
                      <w:szCs w:val="28"/>
                      <w:lang w:eastAsia="ru-RU"/>
                    </w:rPr>
                    <w:t>0,0</w:t>
                  </w:r>
                </w:p>
              </w:tc>
            </w:tr>
            <w:tr w:rsidR="00ED57CB" w:rsidRPr="00ED57CB" w:rsidTr="00ED57CB">
              <w:trPr>
                <w:trHeight w:val="510"/>
              </w:trPr>
              <w:tc>
                <w:tcPr>
                  <w:tcW w:w="3726" w:type="dxa"/>
                  <w:tcBorders>
                    <w:top w:val="nil"/>
                    <w:left w:val="single" w:sz="4" w:space="0" w:color="auto"/>
                    <w:bottom w:val="single" w:sz="4" w:space="0" w:color="auto"/>
                    <w:right w:val="single" w:sz="4" w:space="0" w:color="auto"/>
                  </w:tcBorders>
                  <w:shd w:val="clear" w:color="auto" w:fill="auto"/>
                  <w:vAlign w:val="center"/>
                  <w:hideMark/>
                </w:tcPr>
                <w:p w:rsidR="00ED57CB" w:rsidRPr="00ED57CB" w:rsidRDefault="00ED57CB" w:rsidP="00ED57CB">
                  <w:pPr>
                    <w:ind w:firstLine="0"/>
                    <w:jc w:val="center"/>
                    <w:rPr>
                      <w:rFonts w:eastAsia="Times New Roman" w:cs="Times New Roman"/>
                      <w:b/>
                      <w:bCs/>
                      <w:sz w:val="20"/>
                      <w:szCs w:val="20"/>
                      <w:lang w:eastAsia="ru-RU"/>
                    </w:rPr>
                  </w:pPr>
                  <w:r w:rsidRPr="00ED57CB">
                    <w:rPr>
                      <w:rFonts w:eastAsia="Times New Roman" w:cs="Times New Roman"/>
                      <w:b/>
                      <w:bCs/>
                      <w:sz w:val="20"/>
                      <w:szCs w:val="20"/>
                      <w:lang w:eastAsia="ru-RU"/>
                    </w:rPr>
                    <w:t>Доходы от использования имущества, находящегося в государственной и муниципальной собственности</w:t>
                  </w:r>
                </w:p>
              </w:tc>
              <w:tc>
                <w:tcPr>
                  <w:tcW w:w="3118" w:type="dxa"/>
                  <w:tcBorders>
                    <w:top w:val="nil"/>
                    <w:left w:val="nil"/>
                    <w:bottom w:val="single" w:sz="4" w:space="0" w:color="auto"/>
                    <w:right w:val="single" w:sz="4" w:space="0" w:color="auto"/>
                  </w:tcBorders>
                  <w:shd w:val="clear" w:color="auto" w:fill="auto"/>
                  <w:vAlign w:val="center"/>
                  <w:hideMark/>
                </w:tcPr>
                <w:p w:rsidR="00ED57CB" w:rsidRPr="00ED57CB" w:rsidRDefault="00ED57CB" w:rsidP="00ED57CB">
                  <w:pPr>
                    <w:ind w:firstLine="0"/>
                    <w:jc w:val="center"/>
                    <w:rPr>
                      <w:rFonts w:eastAsia="Times New Roman" w:cs="Times New Roman"/>
                      <w:b/>
                      <w:bCs/>
                      <w:szCs w:val="24"/>
                      <w:lang w:eastAsia="ru-RU"/>
                    </w:rPr>
                  </w:pPr>
                  <w:r w:rsidRPr="00ED57CB">
                    <w:rPr>
                      <w:rFonts w:eastAsia="Times New Roman" w:cs="Times New Roman"/>
                      <w:b/>
                      <w:bCs/>
                      <w:szCs w:val="24"/>
                      <w:lang w:eastAsia="ru-RU"/>
                    </w:rPr>
                    <w:t>1 11 00000 00 0000 000</w:t>
                  </w:r>
                </w:p>
              </w:tc>
              <w:tc>
                <w:tcPr>
                  <w:tcW w:w="2126" w:type="dxa"/>
                  <w:tcBorders>
                    <w:top w:val="nil"/>
                    <w:left w:val="nil"/>
                    <w:bottom w:val="single" w:sz="4" w:space="0" w:color="auto"/>
                    <w:right w:val="single" w:sz="4" w:space="0" w:color="auto"/>
                  </w:tcBorders>
                  <w:shd w:val="clear" w:color="auto" w:fill="auto"/>
                  <w:vAlign w:val="center"/>
                  <w:hideMark/>
                </w:tcPr>
                <w:p w:rsidR="00ED57CB" w:rsidRPr="00ED57CB" w:rsidRDefault="00ED57CB" w:rsidP="00ED57CB">
                  <w:pPr>
                    <w:ind w:firstLine="0"/>
                    <w:jc w:val="center"/>
                    <w:rPr>
                      <w:rFonts w:eastAsia="Times New Roman" w:cs="Times New Roman"/>
                      <w:b/>
                      <w:bCs/>
                      <w:sz w:val="28"/>
                      <w:szCs w:val="28"/>
                      <w:lang w:eastAsia="ru-RU"/>
                    </w:rPr>
                  </w:pPr>
                  <w:r w:rsidRPr="00ED57CB">
                    <w:rPr>
                      <w:rFonts w:eastAsia="Times New Roman" w:cs="Times New Roman"/>
                      <w:b/>
                      <w:bCs/>
                      <w:sz w:val="28"/>
                      <w:szCs w:val="28"/>
                      <w:lang w:eastAsia="ru-RU"/>
                    </w:rPr>
                    <w:t>594,2</w:t>
                  </w:r>
                </w:p>
              </w:tc>
            </w:tr>
            <w:tr w:rsidR="00ED57CB" w:rsidRPr="00ED57CB" w:rsidTr="00ED57CB">
              <w:trPr>
                <w:trHeight w:val="510"/>
              </w:trPr>
              <w:tc>
                <w:tcPr>
                  <w:tcW w:w="3726" w:type="dxa"/>
                  <w:tcBorders>
                    <w:top w:val="nil"/>
                    <w:left w:val="single" w:sz="4" w:space="0" w:color="auto"/>
                    <w:bottom w:val="single" w:sz="4" w:space="0" w:color="auto"/>
                    <w:right w:val="single" w:sz="4" w:space="0" w:color="auto"/>
                  </w:tcBorders>
                  <w:shd w:val="clear" w:color="auto" w:fill="auto"/>
                  <w:vAlign w:val="center"/>
                  <w:hideMark/>
                </w:tcPr>
                <w:p w:rsidR="00ED57CB" w:rsidRPr="00ED57CB" w:rsidRDefault="00ED57CB" w:rsidP="00ED57CB">
                  <w:pPr>
                    <w:ind w:firstLine="0"/>
                    <w:jc w:val="center"/>
                    <w:rPr>
                      <w:rFonts w:eastAsia="Times New Roman" w:cs="Times New Roman"/>
                      <w:sz w:val="20"/>
                      <w:szCs w:val="20"/>
                      <w:lang w:eastAsia="ru-RU"/>
                    </w:rPr>
                  </w:pPr>
                  <w:r w:rsidRPr="00ED57CB">
                    <w:rPr>
                      <w:rFonts w:eastAsia="Times New Roman" w:cs="Times New Roman"/>
                      <w:sz w:val="20"/>
                      <w:szCs w:val="20"/>
                      <w:lang w:eastAsia="ru-RU"/>
                    </w:rPr>
                    <w:t>Доходы от сдачи в аренду имущества, находящегося в государственной и муниципальной собственности</w:t>
                  </w:r>
                </w:p>
              </w:tc>
              <w:tc>
                <w:tcPr>
                  <w:tcW w:w="3118" w:type="dxa"/>
                  <w:tcBorders>
                    <w:top w:val="nil"/>
                    <w:left w:val="nil"/>
                    <w:bottom w:val="single" w:sz="4" w:space="0" w:color="auto"/>
                    <w:right w:val="single" w:sz="4" w:space="0" w:color="auto"/>
                  </w:tcBorders>
                  <w:shd w:val="clear" w:color="auto" w:fill="auto"/>
                  <w:vAlign w:val="center"/>
                  <w:hideMark/>
                </w:tcPr>
                <w:p w:rsidR="00ED57CB" w:rsidRPr="00ED57CB" w:rsidRDefault="00ED57CB" w:rsidP="00ED57CB">
                  <w:pPr>
                    <w:ind w:firstLine="0"/>
                    <w:jc w:val="center"/>
                    <w:rPr>
                      <w:rFonts w:eastAsia="Times New Roman" w:cs="Times New Roman"/>
                      <w:szCs w:val="24"/>
                      <w:lang w:eastAsia="ru-RU"/>
                    </w:rPr>
                  </w:pPr>
                  <w:r w:rsidRPr="00ED57CB">
                    <w:rPr>
                      <w:rFonts w:eastAsia="Times New Roman" w:cs="Times New Roman"/>
                      <w:szCs w:val="24"/>
                      <w:lang w:eastAsia="ru-RU"/>
                    </w:rPr>
                    <w:t>1 11 05000 00 0000 120</w:t>
                  </w:r>
                </w:p>
              </w:tc>
              <w:tc>
                <w:tcPr>
                  <w:tcW w:w="2126" w:type="dxa"/>
                  <w:tcBorders>
                    <w:top w:val="nil"/>
                    <w:left w:val="nil"/>
                    <w:bottom w:val="single" w:sz="4" w:space="0" w:color="auto"/>
                    <w:right w:val="single" w:sz="4" w:space="0" w:color="auto"/>
                  </w:tcBorders>
                  <w:shd w:val="clear" w:color="auto" w:fill="auto"/>
                  <w:vAlign w:val="center"/>
                  <w:hideMark/>
                </w:tcPr>
                <w:p w:rsidR="00ED57CB" w:rsidRPr="00ED57CB" w:rsidRDefault="00ED57CB" w:rsidP="00ED57CB">
                  <w:pPr>
                    <w:ind w:firstLine="0"/>
                    <w:jc w:val="center"/>
                    <w:rPr>
                      <w:rFonts w:eastAsia="Times New Roman" w:cs="Times New Roman"/>
                      <w:sz w:val="28"/>
                      <w:szCs w:val="28"/>
                      <w:lang w:eastAsia="ru-RU"/>
                    </w:rPr>
                  </w:pPr>
                  <w:r w:rsidRPr="00ED57CB">
                    <w:rPr>
                      <w:rFonts w:eastAsia="Times New Roman" w:cs="Times New Roman"/>
                      <w:sz w:val="28"/>
                      <w:szCs w:val="28"/>
                      <w:lang w:eastAsia="ru-RU"/>
                    </w:rPr>
                    <w:t>594,2</w:t>
                  </w:r>
                </w:p>
              </w:tc>
            </w:tr>
            <w:tr w:rsidR="00ED57CB" w:rsidRPr="00ED57CB" w:rsidTr="00ED57CB">
              <w:trPr>
                <w:trHeight w:val="1020"/>
              </w:trPr>
              <w:tc>
                <w:tcPr>
                  <w:tcW w:w="3726" w:type="dxa"/>
                  <w:tcBorders>
                    <w:top w:val="nil"/>
                    <w:left w:val="single" w:sz="4" w:space="0" w:color="auto"/>
                    <w:bottom w:val="single" w:sz="4" w:space="0" w:color="auto"/>
                    <w:right w:val="single" w:sz="4" w:space="0" w:color="auto"/>
                  </w:tcBorders>
                  <w:shd w:val="clear" w:color="auto" w:fill="auto"/>
                  <w:vAlign w:val="center"/>
                  <w:hideMark/>
                </w:tcPr>
                <w:p w:rsidR="00ED57CB" w:rsidRPr="00ED57CB" w:rsidRDefault="00ED57CB" w:rsidP="00ED57CB">
                  <w:pPr>
                    <w:ind w:firstLine="0"/>
                    <w:jc w:val="center"/>
                    <w:rPr>
                      <w:rFonts w:eastAsia="Times New Roman" w:cs="Times New Roman"/>
                      <w:sz w:val="20"/>
                      <w:szCs w:val="20"/>
                      <w:lang w:eastAsia="ru-RU"/>
                    </w:rPr>
                  </w:pPr>
                  <w:r w:rsidRPr="00ED57CB">
                    <w:rPr>
                      <w:rFonts w:eastAsia="Times New Roman" w:cs="Times New Roman"/>
                      <w:sz w:val="20"/>
                      <w:szCs w:val="2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права на заключение договоров аренды указанных земельных участков</w:t>
                  </w:r>
                </w:p>
              </w:tc>
              <w:tc>
                <w:tcPr>
                  <w:tcW w:w="3118" w:type="dxa"/>
                  <w:tcBorders>
                    <w:top w:val="nil"/>
                    <w:left w:val="nil"/>
                    <w:bottom w:val="single" w:sz="4" w:space="0" w:color="auto"/>
                    <w:right w:val="single" w:sz="4" w:space="0" w:color="auto"/>
                  </w:tcBorders>
                  <w:shd w:val="clear" w:color="auto" w:fill="auto"/>
                  <w:noWrap/>
                  <w:vAlign w:val="center"/>
                  <w:hideMark/>
                </w:tcPr>
                <w:p w:rsidR="00ED57CB" w:rsidRPr="00ED57CB" w:rsidRDefault="00ED57CB" w:rsidP="00ED57CB">
                  <w:pPr>
                    <w:ind w:firstLine="0"/>
                    <w:jc w:val="center"/>
                    <w:rPr>
                      <w:rFonts w:eastAsia="Times New Roman" w:cs="Times New Roman"/>
                      <w:szCs w:val="24"/>
                      <w:lang w:eastAsia="ru-RU"/>
                    </w:rPr>
                  </w:pPr>
                  <w:r w:rsidRPr="00ED57CB">
                    <w:rPr>
                      <w:rFonts w:eastAsia="Times New Roman" w:cs="Times New Roman"/>
                      <w:szCs w:val="24"/>
                      <w:lang w:eastAsia="ru-RU"/>
                    </w:rPr>
                    <w:t xml:space="preserve"> 1 11 05013 10 0000 120</w:t>
                  </w:r>
                </w:p>
              </w:tc>
              <w:tc>
                <w:tcPr>
                  <w:tcW w:w="2126" w:type="dxa"/>
                  <w:tcBorders>
                    <w:top w:val="nil"/>
                    <w:left w:val="nil"/>
                    <w:bottom w:val="single" w:sz="4" w:space="0" w:color="auto"/>
                    <w:right w:val="single" w:sz="4" w:space="0" w:color="auto"/>
                  </w:tcBorders>
                  <w:shd w:val="clear" w:color="auto" w:fill="auto"/>
                  <w:vAlign w:val="center"/>
                  <w:hideMark/>
                </w:tcPr>
                <w:p w:rsidR="00ED57CB" w:rsidRPr="00ED57CB" w:rsidRDefault="00ED57CB" w:rsidP="00ED57CB">
                  <w:pPr>
                    <w:ind w:firstLine="0"/>
                    <w:jc w:val="center"/>
                    <w:rPr>
                      <w:rFonts w:eastAsia="Times New Roman" w:cs="Times New Roman"/>
                      <w:sz w:val="28"/>
                      <w:szCs w:val="28"/>
                      <w:lang w:eastAsia="ru-RU"/>
                    </w:rPr>
                  </w:pPr>
                  <w:r w:rsidRPr="00ED57CB">
                    <w:rPr>
                      <w:rFonts w:eastAsia="Times New Roman" w:cs="Times New Roman"/>
                      <w:sz w:val="28"/>
                      <w:szCs w:val="28"/>
                      <w:lang w:eastAsia="ru-RU"/>
                    </w:rPr>
                    <w:t>0,0</w:t>
                  </w:r>
                </w:p>
              </w:tc>
            </w:tr>
            <w:tr w:rsidR="00ED57CB" w:rsidRPr="00ED57CB" w:rsidTr="00ED57CB">
              <w:trPr>
                <w:trHeight w:val="1020"/>
              </w:trPr>
              <w:tc>
                <w:tcPr>
                  <w:tcW w:w="3726" w:type="dxa"/>
                  <w:tcBorders>
                    <w:top w:val="nil"/>
                    <w:left w:val="single" w:sz="4" w:space="0" w:color="auto"/>
                    <w:bottom w:val="single" w:sz="4" w:space="0" w:color="auto"/>
                    <w:right w:val="single" w:sz="4" w:space="0" w:color="auto"/>
                  </w:tcBorders>
                  <w:shd w:val="clear" w:color="auto" w:fill="auto"/>
                  <w:vAlign w:val="center"/>
                  <w:hideMark/>
                </w:tcPr>
                <w:p w:rsidR="00ED57CB" w:rsidRPr="00ED57CB" w:rsidRDefault="00ED57CB" w:rsidP="00ED57CB">
                  <w:pPr>
                    <w:ind w:firstLine="0"/>
                    <w:jc w:val="center"/>
                    <w:rPr>
                      <w:rFonts w:eastAsia="Times New Roman" w:cs="Times New Roman"/>
                      <w:sz w:val="20"/>
                      <w:szCs w:val="20"/>
                      <w:lang w:eastAsia="ru-RU"/>
                    </w:rPr>
                  </w:pPr>
                  <w:r w:rsidRPr="00ED57CB">
                    <w:rPr>
                      <w:rFonts w:eastAsia="Times New Roman" w:cs="Times New Roman"/>
                      <w:sz w:val="20"/>
                      <w:szCs w:val="20"/>
                      <w:lang w:eastAsia="ru-RU"/>
                    </w:rPr>
                    <w:t xml:space="preserve">Доходы, получаемые в виде арендной платы, а также средства от продажи права на заключение договоров аренды за земли, находящиеся в </w:t>
                  </w:r>
                  <w:proofErr w:type="spellStart"/>
                  <w:r w:rsidRPr="00ED57CB">
                    <w:rPr>
                      <w:rFonts w:eastAsia="Times New Roman" w:cs="Times New Roman"/>
                      <w:sz w:val="20"/>
                      <w:szCs w:val="20"/>
                      <w:lang w:eastAsia="ru-RU"/>
                    </w:rPr>
                    <w:t>собстваенности</w:t>
                  </w:r>
                  <w:proofErr w:type="spellEnd"/>
                  <w:r w:rsidRPr="00ED57CB">
                    <w:rPr>
                      <w:rFonts w:eastAsia="Times New Roman" w:cs="Times New Roman"/>
                      <w:sz w:val="20"/>
                      <w:szCs w:val="20"/>
                      <w:lang w:eastAsia="ru-RU"/>
                    </w:rPr>
                    <w:t xml:space="preserve"> поселений (за исключением земельных участков муниципальных бюджетных и автономных учреждений)</w:t>
                  </w:r>
                </w:p>
              </w:tc>
              <w:tc>
                <w:tcPr>
                  <w:tcW w:w="3118" w:type="dxa"/>
                  <w:tcBorders>
                    <w:top w:val="nil"/>
                    <w:left w:val="nil"/>
                    <w:bottom w:val="single" w:sz="4" w:space="0" w:color="auto"/>
                    <w:right w:val="single" w:sz="4" w:space="0" w:color="auto"/>
                  </w:tcBorders>
                  <w:shd w:val="clear" w:color="auto" w:fill="auto"/>
                  <w:noWrap/>
                  <w:vAlign w:val="center"/>
                  <w:hideMark/>
                </w:tcPr>
                <w:p w:rsidR="00ED57CB" w:rsidRPr="00ED57CB" w:rsidRDefault="00ED57CB" w:rsidP="00ED57CB">
                  <w:pPr>
                    <w:ind w:firstLine="0"/>
                    <w:jc w:val="center"/>
                    <w:rPr>
                      <w:rFonts w:eastAsia="Times New Roman" w:cs="Times New Roman"/>
                      <w:szCs w:val="24"/>
                      <w:lang w:eastAsia="ru-RU"/>
                    </w:rPr>
                  </w:pPr>
                  <w:r w:rsidRPr="00ED57CB">
                    <w:rPr>
                      <w:rFonts w:eastAsia="Times New Roman" w:cs="Times New Roman"/>
                      <w:szCs w:val="24"/>
                      <w:lang w:eastAsia="ru-RU"/>
                    </w:rPr>
                    <w:t xml:space="preserve"> 1 11 05025 10 0000 120</w:t>
                  </w:r>
                </w:p>
              </w:tc>
              <w:tc>
                <w:tcPr>
                  <w:tcW w:w="2126" w:type="dxa"/>
                  <w:tcBorders>
                    <w:top w:val="nil"/>
                    <w:left w:val="nil"/>
                    <w:bottom w:val="single" w:sz="4" w:space="0" w:color="auto"/>
                    <w:right w:val="single" w:sz="4" w:space="0" w:color="auto"/>
                  </w:tcBorders>
                  <w:shd w:val="clear" w:color="auto" w:fill="auto"/>
                  <w:vAlign w:val="center"/>
                  <w:hideMark/>
                </w:tcPr>
                <w:p w:rsidR="00ED57CB" w:rsidRPr="00ED57CB" w:rsidRDefault="00ED57CB" w:rsidP="00ED57CB">
                  <w:pPr>
                    <w:ind w:firstLine="0"/>
                    <w:jc w:val="center"/>
                    <w:rPr>
                      <w:rFonts w:eastAsia="Times New Roman" w:cs="Times New Roman"/>
                      <w:sz w:val="28"/>
                      <w:szCs w:val="28"/>
                      <w:lang w:eastAsia="ru-RU"/>
                    </w:rPr>
                  </w:pPr>
                  <w:r w:rsidRPr="00ED57CB">
                    <w:rPr>
                      <w:rFonts w:eastAsia="Times New Roman" w:cs="Times New Roman"/>
                      <w:sz w:val="28"/>
                      <w:szCs w:val="28"/>
                      <w:lang w:eastAsia="ru-RU"/>
                    </w:rPr>
                    <w:t>427,8</w:t>
                  </w:r>
                </w:p>
              </w:tc>
            </w:tr>
            <w:tr w:rsidR="00ED57CB" w:rsidRPr="00ED57CB" w:rsidTr="00ED57CB">
              <w:trPr>
                <w:trHeight w:val="765"/>
              </w:trPr>
              <w:tc>
                <w:tcPr>
                  <w:tcW w:w="3726" w:type="dxa"/>
                  <w:tcBorders>
                    <w:top w:val="nil"/>
                    <w:left w:val="single" w:sz="4" w:space="0" w:color="auto"/>
                    <w:bottom w:val="single" w:sz="4" w:space="0" w:color="auto"/>
                    <w:right w:val="single" w:sz="4" w:space="0" w:color="auto"/>
                  </w:tcBorders>
                  <w:shd w:val="clear" w:color="auto" w:fill="auto"/>
                  <w:vAlign w:val="center"/>
                  <w:hideMark/>
                </w:tcPr>
                <w:p w:rsidR="00ED57CB" w:rsidRPr="00ED57CB" w:rsidRDefault="00ED57CB" w:rsidP="00ED57CB">
                  <w:pPr>
                    <w:ind w:firstLine="0"/>
                    <w:jc w:val="center"/>
                    <w:rPr>
                      <w:rFonts w:eastAsia="Times New Roman" w:cs="Times New Roman"/>
                      <w:sz w:val="20"/>
                      <w:szCs w:val="20"/>
                      <w:lang w:eastAsia="ru-RU"/>
                    </w:rPr>
                  </w:pPr>
                  <w:r w:rsidRPr="00ED57CB">
                    <w:rPr>
                      <w:rFonts w:eastAsia="Times New Roman" w:cs="Times New Roman"/>
                      <w:sz w:val="20"/>
                      <w:szCs w:val="20"/>
                      <w:lang w:eastAsia="ru-RU"/>
                    </w:rPr>
                    <w:t>Доходы от сдачи в аренду имущества, находящегося в оперативном управлении органов управления и созданных ими учреждений (за исключением имущества муниципальных автономных учреждений)</w:t>
                  </w:r>
                </w:p>
              </w:tc>
              <w:tc>
                <w:tcPr>
                  <w:tcW w:w="3118" w:type="dxa"/>
                  <w:tcBorders>
                    <w:top w:val="nil"/>
                    <w:left w:val="nil"/>
                    <w:bottom w:val="single" w:sz="4" w:space="0" w:color="auto"/>
                    <w:right w:val="single" w:sz="4" w:space="0" w:color="auto"/>
                  </w:tcBorders>
                  <w:shd w:val="clear" w:color="auto" w:fill="auto"/>
                  <w:vAlign w:val="center"/>
                  <w:hideMark/>
                </w:tcPr>
                <w:p w:rsidR="00ED57CB" w:rsidRPr="00ED57CB" w:rsidRDefault="00ED57CB" w:rsidP="00ED57CB">
                  <w:pPr>
                    <w:ind w:firstLine="0"/>
                    <w:jc w:val="center"/>
                    <w:rPr>
                      <w:rFonts w:eastAsia="Times New Roman" w:cs="Times New Roman"/>
                      <w:szCs w:val="24"/>
                      <w:lang w:eastAsia="ru-RU"/>
                    </w:rPr>
                  </w:pPr>
                  <w:r w:rsidRPr="00ED57CB">
                    <w:rPr>
                      <w:rFonts w:eastAsia="Times New Roman" w:cs="Times New Roman"/>
                      <w:szCs w:val="24"/>
                      <w:lang w:eastAsia="ru-RU"/>
                    </w:rPr>
                    <w:t>1 11 05035 10 0000 120</w:t>
                  </w:r>
                </w:p>
              </w:tc>
              <w:tc>
                <w:tcPr>
                  <w:tcW w:w="2126" w:type="dxa"/>
                  <w:tcBorders>
                    <w:top w:val="nil"/>
                    <w:left w:val="nil"/>
                    <w:bottom w:val="single" w:sz="4" w:space="0" w:color="auto"/>
                    <w:right w:val="single" w:sz="4" w:space="0" w:color="auto"/>
                  </w:tcBorders>
                  <w:shd w:val="clear" w:color="auto" w:fill="auto"/>
                  <w:vAlign w:val="center"/>
                  <w:hideMark/>
                </w:tcPr>
                <w:p w:rsidR="00ED57CB" w:rsidRPr="00ED57CB" w:rsidRDefault="00ED57CB" w:rsidP="00ED57CB">
                  <w:pPr>
                    <w:ind w:firstLine="0"/>
                    <w:jc w:val="center"/>
                    <w:rPr>
                      <w:rFonts w:eastAsia="Times New Roman" w:cs="Times New Roman"/>
                      <w:sz w:val="28"/>
                      <w:szCs w:val="28"/>
                      <w:lang w:eastAsia="ru-RU"/>
                    </w:rPr>
                  </w:pPr>
                  <w:r w:rsidRPr="00ED57CB">
                    <w:rPr>
                      <w:rFonts w:eastAsia="Times New Roman" w:cs="Times New Roman"/>
                      <w:sz w:val="28"/>
                      <w:szCs w:val="28"/>
                      <w:lang w:eastAsia="ru-RU"/>
                    </w:rPr>
                    <w:t>160,0</w:t>
                  </w:r>
                </w:p>
              </w:tc>
            </w:tr>
            <w:tr w:rsidR="00ED57CB" w:rsidRPr="00ED57CB" w:rsidTr="00ED57CB">
              <w:trPr>
                <w:trHeight w:val="1275"/>
              </w:trPr>
              <w:tc>
                <w:tcPr>
                  <w:tcW w:w="3726" w:type="dxa"/>
                  <w:tcBorders>
                    <w:top w:val="nil"/>
                    <w:left w:val="single" w:sz="4" w:space="0" w:color="auto"/>
                    <w:bottom w:val="single" w:sz="4" w:space="0" w:color="auto"/>
                    <w:right w:val="single" w:sz="4" w:space="0" w:color="auto"/>
                  </w:tcBorders>
                  <w:shd w:val="clear" w:color="auto" w:fill="auto"/>
                  <w:vAlign w:val="center"/>
                  <w:hideMark/>
                </w:tcPr>
                <w:p w:rsidR="00ED57CB" w:rsidRPr="00ED57CB" w:rsidRDefault="00ED57CB" w:rsidP="00ED57CB">
                  <w:pPr>
                    <w:ind w:firstLine="0"/>
                    <w:jc w:val="center"/>
                    <w:rPr>
                      <w:rFonts w:eastAsia="Times New Roman" w:cs="Times New Roman"/>
                      <w:sz w:val="20"/>
                      <w:szCs w:val="20"/>
                      <w:lang w:eastAsia="ru-RU"/>
                    </w:rPr>
                  </w:pPr>
                  <w:r w:rsidRPr="00ED57CB">
                    <w:rPr>
                      <w:rFonts w:eastAsia="Times New Roman" w:cs="Times New Roman"/>
                      <w:sz w:val="20"/>
                      <w:szCs w:val="20"/>
                      <w:lang w:eastAsia="ru-RU"/>
                    </w:rPr>
                    <w:t xml:space="preserve">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w:t>
                  </w:r>
                  <w:proofErr w:type="spellStart"/>
                  <w:r w:rsidRPr="00ED57CB">
                    <w:rPr>
                      <w:rFonts w:eastAsia="Times New Roman" w:cs="Times New Roman"/>
                      <w:sz w:val="20"/>
                      <w:szCs w:val="20"/>
                      <w:lang w:eastAsia="ru-RU"/>
                    </w:rPr>
                    <w:t>государстыенными</w:t>
                  </w:r>
                  <w:proofErr w:type="spellEnd"/>
                  <w:r w:rsidRPr="00ED57CB">
                    <w:rPr>
                      <w:rFonts w:eastAsia="Times New Roman" w:cs="Times New Roman"/>
                      <w:sz w:val="20"/>
                      <w:szCs w:val="20"/>
                      <w:lang w:eastAsia="ru-RU"/>
                    </w:rPr>
                    <w:t xml:space="preserve"> или муниципальными учреждениями в отношении земельных участков, находящихся в собственности сельских поселений</w:t>
                  </w:r>
                </w:p>
              </w:tc>
              <w:tc>
                <w:tcPr>
                  <w:tcW w:w="3118" w:type="dxa"/>
                  <w:tcBorders>
                    <w:top w:val="nil"/>
                    <w:left w:val="nil"/>
                    <w:bottom w:val="single" w:sz="4" w:space="0" w:color="auto"/>
                    <w:right w:val="single" w:sz="4" w:space="0" w:color="auto"/>
                  </w:tcBorders>
                  <w:shd w:val="clear" w:color="auto" w:fill="auto"/>
                  <w:vAlign w:val="center"/>
                  <w:hideMark/>
                </w:tcPr>
                <w:p w:rsidR="00ED57CB" w:rsidRPr="00ED57CB" w:rsidRDefault="00ED57CB" w:rsidP="00ED57CB">
                  <w:pPr>
                    <w:ind w:firstLine="0"/>
                    <w:jc w:val="center"/>
                    <w:rPr>
                      <w:rFonts w:eastAsia="Times New Roman" w:cs="Times New Roman"/>
                      <w:szCs w:val="24"/>
                      <w:lang w:eastAsia="ru-RU"/>
                    </w:rPr>
                  </w:pPr>
                  <w:r w:rsidRPr="00ED57CB">
                    <w:rPr>
                      <w:rFonts w:eastAsia="Times New Roman" w:cs="Times New Roman"/>
                      <w:szCs w:val="24"/>
                      <w:lang w:eastAsia="ru-RU"/>
                    </w:rPr>
                    <w:t>1 11 05325 10 0000 120</w:t>
                  </w:r>
                </w:p>
              </w:tc>
              <w:tc>
                <w:tcPr>
                  <w:tcW w:w="2126" w:type="dxa"/>
                  <w:tcBorders>
                    <w:top w:val="nil"/>
                    <w:left w:val="nil"/>
                    <w:bottom w:val="single" w:sz="4" w:space="0" w:color="auto"/>
                    <w:right w:val="single" w:sz="4" w:space="0" w:color="auto"/>
                  </w:tcBorders>
                  <w:shd w:val="clear" w:color="auto" w:fill="auto"/>
                  <w:vAlign w:val="center"/>
                  <w:hideMark/>
                </w:tcPr>
                <w:p w:rsidR="00ED57CB" w:rsidRPr="00ED57CB" w:rsidRDefault="00ED57CB" w:rsidP="00ED57CB">
                  <w:pPr>
                    <w:ind w:firstLine="0"/>
                    <w:jc w:val="center"/>
                    <w:rPr>
                      <w:rFonts w:eastAsia="Times New Roman" w:cs="Times New Roman"/>
                      <w:sz w:val="28"/>
                      <w:szCs w:val="28"/>
                      <w:lang w:eastAsia="ru-RU"/>
                    </w:rPr>
                  </w:pPr>
                  <w:r w:rsidRPr="00ED57CB">
                    <w:rPr>
                      <w:rFonts w:eastAsia="Times New Roman" w:cs="Times New Roman"/>
                      <w:sz w:val="28"/>
                      <w:szCs w:val="28"/>
                      <w:lang w:eastAsia="ru-RU"/>
                    </w:rPr>
                    <w:t>2,4</w:t>
                  </w:r>
                </w:p>
              </w:tc>
            </w:tr>
            <w:tr w:rsidR="00ED57CB" w:rsidRPr="00ED57CB" w:rsidTr="00ED57CB">
              <w:trPr>
                <w:trHeight w:val="1020"/>
              </w:trPr>
              <w:tc>
                <w:tcPr>
                  <w:tcW w:w="3726" w:type="dxa"/>
                  <w:tcBorders>
                    <w:top w:val="nil"/>
                    <w:left w:val="single" w:sz="4" w:space="0" w:color="auto"/>
                    <w:bottom w:val="single" w:sz="4" w:space="0" w:color="auto"/>
                    <w:right w:val="single" w:sz="4" w:space="0" w:color="auto"/>
                  </w:tcBorders>
                  <w:shd w:val="clear" w:color="auto" w:fill="auto"/>
                  <w:vAlign w:val="center"/>
                  <w:hideMark/>
                </w:tcPr>
                <w:p w:rsidR="00ED57CB" w:rsidRPr="00ED57CB" w:rsidRDefault="00ED57CB" w:rsidP="00ED57CB">
                  <w:pPr>
                    <w:ind w:firstLine="0"/>
                    <w:jc w:val="center"/>
                    <w:rPr>
                      <w:rFonts w:eastAsia="Times New Roman" w:cs="Times New Roman"/>
                      <w:sz w:val="20"/>
                      <w:szCs w:val="20"/>
                      <w:lang w:eastAsia="ru-RU"/>
                    </w:rPr>
                  </w:pPr>
                  <w:r w:rsidRPr="00ED57CB">
                    <w:rPr>
                      <w:rFonts w:eastAsia="Times New Roman" w:cs="Times New Roman"/>
                      <w:sz w:val="20"/>
                      <w:szCs w:val="20"/>
                      <w:lang w:eastAsia="ru-RU"/>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3118" w:type="dxa"/>
                  <w:tcBorders>
                    <w:top w:val="nil"/>
                    <w:left w:val="nil"/>
                    <w:bottom w:val="single" w:sz="4" w:space="0" w:color="auto"/>
                    <w:right w:val="single" w:sz="4" w:space="0" w:color="auto"/>
                  </w:tcBorders>
                  <w:shd w:val="clear" w:color="auto" w:fill="auto"/>
                  <w:vAlign w:val="center"/>
                  <w:hideMark/>
                </w:tcPr>
                <w:p w:rsidR="00ED57CB" w:rsidRPr="00ED57CB" w:rsidRDefault="00ED57CB" w:rsidP="00ED57CB">
                  <w:pPr>
                    <w:ind w:firstLine="0"/>
                    <w:jc w:val="center"/>
                    <w:rPr>
                      <w:rFonts w:eastAsia="Times New Roman" w:cs="Times New Roman"/>
                      <w:szCs w:val="24"/>
                      <w:lang w:eastAsia="ru-RU"/>
                    </w:rPr>
                  </w:pPr>
                  <w:r w:rsidRPr="00ED57CB">
                    <w:rPr>
                      <w:rFonts w:eastAsia="Times New Roman" w:cs="Times New Roman"/>
                      <w:szCs w:val="24"/>
                      <w:lang w:eastAsia="ru-RU"/>
                    </w:rPr>
                    <w:t>1 11 09045 10 0000 120</w:t>
                  </w:r>
                </w:p>
              </w:tc>
              <w:tc>
                <w:tcPr>
                  <w:tcW w:w="2126" w:type="dxa"/>
                  <w:tcBorders>
                    <w:top w:val="nil"/>
                    <w:left w:val="nil"/>
                    <w:bottom w:val="single" w:sz="4" w:space="0" w:color="auto"/>
                    <w:right w:val="single" w:sz="4" w:space="0" w:color="auto"/>
                  </w:tcBorders>
                  <w:shd w:val="clear" w:color="auto" w:fill="auto"/>
                  <w:vAlign w:val="center"/>
                  <w:hideMark/>
                </w:tcPr>
                <w:p w:rsidR="00ED57CB" w:rsidRPr="00ED57CB" w:rsidRDefault="00ED57CB" w:rsidP="00ED57CB">
                  <w:pPr>
                    <w:ind w:firstLine="0"/>
                    <w:jc w:val="center"/>
                    <w:rPr>
                      <w:rFonts w:eastAsia="Times New Roman" w:cs="Times New Roman"/>
                      <w:sz w:val="28"/>
                      <w:szCs w:val="28"/>
                      <w:lang w:eastAsia="ru-RU"/>
                    </w:rPr>
                  </w:pPr>
                  <w:r w:rsidRPr="00ED57CB">
                    <w:rPr>
                      <w:rFonts w:eastAsia="Times New Roman" w:cs="Times New Roman"/>
                      <w:sz w:val="28"/>
                      <w:szCs w:val="28"/>
                      <w:lang w:eastAsia="ru-RU"/>
                    </w:rPr>
                    <w:t>4,0</w:t>
                  </w:r>
                </w:p>
              </w:tc>
            </w:tr>
            <w:tr w:rsidR="00ED57CB" w:rsidRPr="00ED57CB" w:rsidTr="00ED57CB">
              <w:trPr>
                <w:trHeight w:val="375"/>
              </w:trPr>
              <w:tc>
                <w:tcPr>
                  <w:tcW w:w="3726" w:type="dxa"/>
                  <w:tcBorders>
                    <w:top w:val="nil"/>
                    <w:left w:val="single" w:sz="4" w:space="0" w:color="auto"/>
                    <w:bottom w:val="single" w:sz="4" w:space="0" w:color="auto"/>
                    <w:right w:val="single" w:sz="4" w:space="0" w:color="auto"/>
                  </w:tcBorders>
                  <w:shd w:val="clear" w:color="auto" w:fill="auto"/>
                  <w:vAlign w:val="center"/>
                  <w:hideMark/>
                </w:tcPr>
                <w:p w:rsidR="00ED57CB" w:rsidRPr="00ED57CB" w:rsidRDefault="00ED57CB" w:rsidP="00ED57CB">
                  <w:pPr>
                    <w:ind w:firstLine="0"/>
                    <w:jc w:val="center"/>
                    <w:rPr>
                      <w:rFonts w:eastAsia="Times New Roman" w:cs="Times New Roman"/>
                      <w:b/>
                      <w:bCs/>
                      <w:sz w:val="20"/>
                      <w:szCs w:val="20"/>
                      <w:lang w:eastAsia="ru-RU"/>
                    </w:rPr>
                  </w:pPr>
                  <w:r w:rsidRPr="00ED57CB">
                    <w:rPr>
                      <w:rFonts w:eastAsia="Times New Roman" w:cs="Times New Roman"/>
                      <w:b/>
                      <w:bCs/>
                      <w:sz w:val="20"/>
                      <w:szCs w:val="20"/>
                      <w:lang w:eastAsia="ru-RU"/>
                    </w:rPr>
                    <w:t>Доходы от оказания платных и компенсация затрат государства</w:t>
                  </w:r>
                </w:p>
              </w:tc>
              <w:tc>
                <w:tcPr>
                  <w:tcW w:w="3118" w:type="dxa"/>
                  <w:tcBorders>
                    <w:top w:val="nil"/>
                    <w:left w:val="nil"/>
                    <w:bottom w:val="single" w:sz="4" w:space="0" w:color="auto"/>
                    <w:right w:val="single" w:sz="4" w:space="0" w:color="auto"/>
                  </w:tcBorders>
                  <w:shd w:val="clear" w:color="auto" w:fill="auto"/>
                  <w:vAlign w:val="center"/>
                  <w:hideMark/>
                </w:tcPr>
                <w:p w:rsidR="00ED57CB" w:rsidRPr="00ED57CB" w:rsidRDefault="00ED57CB" w:rsidP="00ED57CB">
                  <w:pPr>
                    <w:ind w:firstLine="0"/>
                    <w:jc w:val="center"/>
                    <w:rPr>
                      <w:rFonts w:eastAsia="Times New Roman" w:cs="Times New Roman"/>
                      <w:b/>
                      <w:bCs/>
                      <w:szCs w:val="24"/>
                      <w:lang w:eastAsia="ru-RU"/>
                    </w:rPr>
                  </w:pPr>
                  <w:r w:rsidRPr="00ED57CB">
                    <w:rPr>
                      <w:rFonts w:eastAsia="Times New Roman" w:cs="Times New Roman"/>
                      <w:b/>
                      <w:bCs/>
                      <w:szCs w:val="24"/>
                      <w:lang w:eastAsia="ru-RU"/>
                    </w:rPr>
                    <w:t>1 13 00000 00 0000 000</w:t>
                  </w:r>
                </w:p>
              </w:tc>
              <w:tc>
                <w:tcPr>
                  <w:tcW w:w="2126" w:type="dxa"/>
                  <w:tcBorders>
                    <w:top w:val="nil"/>
                    <w:left w:val="nil"/>
                    <w:bottom w:val="single" w:sz="4" w:space="0" w:color="auto"/>
                    <w:right w:val="single" w:sz="4" w:space="0" w:color="auto"/>
                  </w:tcBorders>
                  <w:shd w:val="clear" w:color="auto" w:fill="auto"/>
                  <w:vAlign w:val="center"/>
                  <w:hideMark/>
                </w:tcPr>
                <w:p w:rsidR="00ED57CB" w:rsidRPr="00ED57CB" w:rsidRDefault="00ED57CB" w:rsidP="00ED57CB">
                  <w:pPr>
                    <w:ind w:firstLine="0"/>
                    <w:jc w:val="center"/>
                    <w:rPr>
                      <w:rFonts w:eastAsia="Times New Roman" w:cs="Times New Roman"/>
                      <w:b/>
                      <w:bCs/>
                      <w:sz w:val="28"/>
                      <w:szCs w:val="28"/>
                      <w:lang w:eastAsia="ru-RU"/>
                    </w:rPr>
                  </w:pPr>
                  <w:r w:rsidRPr="00ED57CB">
                    <w:rPr>
                      <w:rFonts w:eastAsia="Times New Roman" w:cs="Times New Roman"/>
                      <w:b/>
                      <w:bCs/>
                      <w:sz w:val="28"/>
                      <w:szCs w:val="28"/>
                      <w:lang w:eastAsia="ru-RU"/>
                    </w:rPr>
                    <w:t>5,0</w:t>
                  </w:r>
                </w:p>
              </w:tc>
            </w:tr>
            <w:tr w:rsidR="00ED57CB" w:rsidRPr="00ED57CB" w:rsidTr="00ED57CB">
              <w:trPr>
                <w:trHeight w:val="375"/>
              </w:trPr>
              <w:tc>
                <w:tcPr>
                  <w:tcW w:w="3726" w:type="dxa"/>
                  <w:tcBorders>
                    <w:top w:val="nil"/>
                    <w:left w:val="single" w:sz="4" w:space="0" w:color="auto"/>
                    <w:bottom w:val="single" w:sz="4" w:space="0" w:color="auto"/>
                    <w:right w:val="single" w:sz="4" w:space="0" w:color="auto"/>
                  </w:tcBorders>
                  <w:shd w:val="clear" w:color="auto" w:fill="auto"/>
                  <w:vAlign w:val="center"/>
                  <w:hideMark/>
                </w:tcPr>
                <w:p w:rsidR="00ED57CB" w:rsidRPr="00ED57CB" w:rsidRDefault="00ED57CB" w:rsidP="00ED57CB">
                  <w:pPr>
                    <w:ind w:firstLine="0"/>
                    <w:jc w:val="center"/>
                    <w:rPr>
                      <w:rFonts w:eastAsia="Times New Roman" w:cs="Times New Roman"/>
                      <w:sz w:val="20"/>
                      <w:szCs w:val="20"/>
                      <w:lang w:eastAsia="ru-RU"/>
                    </w:rPr>
                  </w:pPr>
                  <w:r w:rsidRPr="00ED57CB">
                    <w:rPr>
                      <w:rFonts w:eastAsia="Times New Roman" w:cs="Times New Roman"/>
                      <w:sz w:val="20"/>
                      <w:szCs w:val="20"/>
                      <w:lang w:eastAsia="ru-RU"/>
                    </w:rPr>
                    <w:lastRenderedPageBreak/>
                    <w:t>Прочие доходы от компенсации затрат бюджетов поселений</w:t>
                  </w:r>
                </w:p>
              </w:tc>
              <w:tc>
                <w:tcPr>
                  <w:tcW w:w="3118" w:type="dxa"/>
                  <w:tcBorders>
                    <w:top w:val="nil"/>
                    <w:left w:val="nil"/>
                    <w:bottom w:val="single" w:sz="4" w:space="0" w:color="auto"/>
                    <w:right w:val="single" w:sz="4" w:space="0" w:color="auto"/>
                  </w:tcBorders>
                  <w:shd w:val="clear" w:color="auto" w:fill="auto"/>
                  <w:vAlign w:val="center"/>
                  <w:hideMark/>
                </w:tcPr>
                <w:p w:rsidR="00ED57CB" w:rsidRPr="00ED57CB" w:rsidRDefault="00ED57CB" w:rsidP="00ED57CB">
                  <w:pPr>
                    <w:ind w:firstLine="0"/>
                    <w:jc w:val="center"/>
                    <w:rPr>
                      <w:rFonts w:eastAsia="Times New Roman" w:cs="Times New Roman"/>
                      <w:szCs w:val="24"/>
                      <w:lang w:eastAsia="ru-RU"/>
                    </w:rPr>
                  </w:pPr>
                  <w:r w:rsidRPr="00ED57CB">
                    <w:rPr>
                      <w:rFonts w:eastAsia="Times New Roman" w:cs="Times New Roman"/>
                      <w:szCs w:val="24"/>
                      <w:lang w:eastAsia="ru-RU"/>
                    </w:rPr>
                    <w:t>1 13 02995 10 0000 130</w:t>
                  </w:r>
                </w:p>
              </w:tc>
              <w:tc>
                <w:tcPr>
                  <w:tcW w:w="2126" w:type="dxa"/>
                  <w:tcBorders>
                    <w:top w:val="nil"/>
                    <w:left w:val="nil"/>
                    <w:bottom w:val="single" w:sz="4" w:space="0" w:color="auto"/>
                    <w:right w:val="single" w:sz="4" w:space="0" w:color="auto"/>
                  </w:tcBorders>
                  <w:shd w:val="clear" w:color="auto" w:fill="auto"/>
                  <w:vAlign w:val="center"/>
                  <w:hideMark/>
                </w:tcPr>
                <w:p w:rsidR="00ED57CB" w:rsidRPr="00ED57CB" w:rsidRDefault="00ED57CB" w:rsidP="00ED57CB">
                  <w:pPr>
                    <w:ind w:firstLine="0"/>
                    <w:jc w:val="center"/>
                    <w:rPr>
                      <w:rFonts w:eastAsia="Times New Roman" w:cs="Times New Roman"/>
                      <w:sz w:val="28"/>
                      <w:szCs w:val="28"/>
                      <w:lang w:eastAsia="ru-RU"/>
                    </w:rPr>
                  </w:pPr>
                  <w:r w:rsidRPr="00ED57CB">
                    <w:rPr>
                      <w:rFonts w:eastAsia="Times New Roman" w:cs="Times New Roman"/>
                      <w:sz w:val="28"/>
                      <w:szCs w:val="28"/>
                      <w:lang w:eastAsia="ru-RU"/>
                    </w:rPr>
                    <w:t>5,0</w:t>
                  </w:r>
                </w:p>
              </w:tc>
            </w:tr>
            <w:tr w:rsidR="00ED57CB" w:rsidRPr="00ED57CB" w:rsidTr="00ED57CB">
              <w:trPr>
                <w:trHeight w:val="375"/>
              </w:trPr>
              <w:tc>
                <w:tcPr>
                  <w:tcW w:w="3726" w:type="dxa"/>
                  <w:tcBorders>
                    <w:top w:val="nil"/>
                    <w:left w:val="single" w:sz="4" w:space="0" w:color="auto"/>
                    <w:bottom w:val="single" w:sz="4" w:space="0" w:color="auto"/>
                    <w:right w:val="single" w:sz="4" w:space="0" w:color="auto"/>
                  </w:tcBorders>
                  <w:shd w:val="clear" w:color="auto" w:fill="auto"/>
                  <w:vAlign w:val="center"/>
                  <w:hideMark/>
                </w:tcPr>
                <w:p w:rsidR="00ED57CB" w:rsidRPr="00ED57CB" w:rsidRDefault="00ED57CB" w:rsidP="00ED57CB">
                  <w:pPr>
                    <w:ind w:firstLine="0"/>
                    <w:jc w:val="center"/>
                    <w:rPr>
                      <w:rFonts w:eastAsia="Times New Roman" w:cs="Times New Roman"/>
                      <w:b/>
                      <w:bCs/>
                      <w:sz w:val="20"/>
                      <w:szCs w:val="20"/>
                      <w:lang w:eastAsia="ru-RU"/>
                    </w:rPr>
                  </w:pPr>
                  <w:r w:rsidRPr="00ED57CB">
                    <w:rPr>
                      <w:rFonts w:eastAsia="Times New Roman" w:cs="Times New Roman"/>
                      <w:b/>
                      <w:bCs/>
                      <w:sz w:val="20"/>
                      <w:szCs w:val="20"/>
                      <w:lang w:eastAsia="ru-RU"/>
                    </w:rPr>
                    <w:t>Доходы от продажи материальных и нематериальных активов</w:t>
                  </w:r>
                </w:p>
              </w:tc>
              <w:tc>
                <w:tcPr>
                  <w:tcW w:w="3118" w:type="dxa"/>
                  <w:tcBorders>
                    <w:top w:val="nil"/>
                    <w:left w:val="nil"/>
                    <w:bottom w:val="single" w:sz="4" w:space="0" w:color="auto"/>
                    <w:right w:val="single" w:sz="4" w:space="0" w:color="auto"/>
                  </w:tcBorders>
                  <w:shd w:val="clear" w:color="auto" w:fill="auto"/>
                  <w:vAlign w:val="center"/>
                  <w:hideMark/>
                </w:tcPr>
                <w:p w:rsidR="00ED57CB" w:rsidRPr="00ED57CB" w:rsidRDefault="00ED57CB" w:rsidP="00ED57CB">
                  <w:pPr>
                    <w:ind w:firstLine="0"/>
                    <w:jc w:val="center"/>
                    <w:rPr>
                      <w:rFonts w:eastAsia="Times New Roman" w:cs="Times New Roman"/>
                      <w:b/>
                      <w:bCs/>
                      <w:szCs w:val="24"/>
                      <w:lang w:eastAsia="ru-RU"/>
                    </w:rPr>
                  </w:pPr>
                  <w:r w:rsidRPr="00ED57CB">
                    <w:rPr>
                      <w:rFonts w:eastAsia="Times New Roman" w:cs="Times New Roman"/>
                      <w:b/>
                      <w:bCs/>
                      <w:szCs w:val="24"/>
                      <w:lang w:eastAsia="ru-RU"/>
                    </w:rPr>
                    <w:t>1 14 00000 00 0000 000</w:t>
                  </w:r>
                </w:p>
              </w:tc>
              <w:tc>
                <w:tcPr>
                  <w:tcW w:w="2126" w:type="dxa"/>
                  <w:tcBorders>
                    <w:top w:val="nil"/>
                    <w:left w:val="nil"/>
                    <w:bottom w:val="single" w:sz="4" w:space="0" w:color="auto"/>
                    <w:right w:val="single" w:sz="4" w:space="0" w:color="auto"/>
                  </w:tcBorders>
                  <w:shd w:val="clear" w:color="auto" w:fill="auto"/>
                  <w:vAlign w:val="center"/>
                  <w:hideMark/>
                </w:tcPr>
                <w:p w:rsidR="00ED57CB" w:rsidRPr="00ED57CB" w:rsidRDefault="00ED57CB" w:rsidP="00ED57CB">
                  <w:pPr>
                    <w:ind w:firstLine="0"/>
                    <w:jc w:val="center"/>
                    <w:rPr>
                      <w:rFonts w:eastAsia="Times New Roman" w:cs="Times New Roman"/>
                      <w:b/>
                      <w:bCs/>
                      <w:sz w:val="28"/>
                      <w:szCs w:val="28"/>
                      <w:lang w:eastAsia="ru-RU"/>
                    </w:rPr>
                  </w:pPr>
                  <w:r w:rsidRPr="00ED57CB">
                    <w:rPr>
                      <w:rFonts w:eastAsia="Times New Roman" w:cs="Times New Roman"/>
                      <w:b/>
                      <w:bCs/>
                      <w:sz w:val="28"/>
                      <w:szCs w:val="28"/>
                      <w:lang w:eastAsia="ru-RU"/>
                    </w:rPr>
                    <w:t>0,0</w:t>
                  </w:r>
                </w:p>
              </w:tc>
            </w:tr>
            <w:tr w:rsidR="00ED57CB" w:rsidRPr="00ED57CB" w:rsidTr="00ED57CB">
              <w:trPr>
                <w:trHeight w:val="510"/>
              </w:trPr>
              <w:tc>
                <w:tcPr>
                  <w:tcW w:w="3726" w:type="dxa"/>
                  <w:tcBorders>
                    <w:top w:val="nil"/>
                    <w:left w:val="single" w:sz="4" w:space="0" w:color="auto"/>
                    <w:bottom w:val="single" w:sz="4" w:space="0" w:color="auto"/>
                    <w:right w:val="single" w:sz="4" w:space="0" w:color="auto"/>
                  </w:tcBorders>
                  <w:shd w:val="clear" w:color="auto" w:fill="auto"/>
                  <w:vAlign w:val="center"/>
                  <w:hideMark/>
                </w:tcPr>
                <w:p w:rsidR="00ED57CB" w:rsidRPr="00ED57CB" w:rsidRDefault="00ED57CB" w:rsidP="00ED57CB">
                  <w:pPr>
                    <w:ind w:firstLine="0"/>
                    <w:jc w:val="center"/>
                    <w:rPr>
                      <w:rFonts w:eastAsia="Times New Roman" w:cs="Times New Roman"/>
                      <w:sz w:val="20"/>
                      <w:szCs w:val="20"/>
                      <w:lang w:eastAsia="ru-RU"/>
                    </w:rPr>
                  </w:pPr>
                  <w:r w:rsidRPr="00ED57CB">
                    <w:rPr>
                      <w:rFonts w:eastAsia="Times New Roman" w:cs="Times New Roman"/>
                      <w:sz w:val="20"/>
                      <w:szCs w:val="20"/>
                      <w:lang w:eastAsia="ru-RU"/>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3118" w:type="dxa"/>
                  <w:tcBorders>
                    <w:top w:val="nil"/>
                    <w:left w:val="nil"/>
                    <w:bottom w:val="single" w:sz="4" w:space="0" w:color="auto"/>
                    <w:right w:val="single" w:sz="4" w:space="0" w:color="auto"/>
                  </w:tcBorders>
                  <w:shd w:val="clear" w:color="auto" w:fill="auto"/>
                  <w:vAlign w:val="center"/>
                  <w:hideMark/>
                </w:tcPr>
                <w:p w:rsidR="00ED57CB" w:rsidRPr="00ED57CB" w:rsidRDefault="00ED57CB" w:rsidP="00ED57CB">
                  <w:pPr>
                    <w:ind w:firstLine="0"/>
                    <w:jc w:val="center"/>
                    <w:rPr>
                      <w:rFonts w:eastAsia="Times New Roman" w:cs="Times New Roman"/>
                      <w:szCs w:val="24"/>
                      <w:lang w:eastAsia="ru-RU"/>
                    </w:rPr>
                  </w:pPr>
                  <w:r w:rsidRPr="00ED57CB">
                    <w:rPr>
                      <w:rFonts w:eastAsia="Times New Roman" w:cs="Times New Roman"/>
                      <w:szCs w:val="24"/>
                      <w:lang w:eastAsia="ru-RU"/>
                    </w:rPr>
                    <w:t>1 14 06013 10 0000 430</w:t>
                  </w:r>
                </w:p>
              </w:tc>
              <w:tc>
                <w:tcPr>
                  <w:tcW w:w="2126" w:type="dxa"/>
                  <w:tcBorders>
                    <w:top w:val="nil"/>
                    <w:left w:val="nil"/>
                    <w:bottom w:val="single" w:sz="4" w:space="0" w:color="auto"/>
                    <w:right w:val="single" w:sz="4" w:space="0" w:color="auto"/>
                  </w:tcBorders>
                  <w:shd w:val="clear" w:color="auto" w:fill="auto"/>
                  <w:vAlign w:val="center"/>
                  <w:hideMark/>
                </w:tcPr>
                <w:p w:rsidR="00ED57CB" w:rsidRPr="00ED57CB" w:rsidRDefault="00ED57CB" w:rsidP="00ED57CB">
                  <w:pPr>
                    <w:ind w:firstLine="0"/>
                    <w:jc w:val="center"/>
                    <w:rPr>
                      <w:rFonts w:eastAsia="Times New Roman" w:cs="Times New Roman"/>
                      <w:sz w:val="28"/>
                      <w:szCs w:val="28"/>
                      <w:lang w:eastAsia="ru-RU"/>
                    </w:rPr>
                  </w:pPr>
                  <w:r w:rsidRPr="00ED57CB">
                    <w:rPr>
                      <w:rFonts w:eastAsia="Times New Roman" w:cs="Times New Roman"/>
                      <w:sz w:val="28"/>
                      <w:szCs w:val="28"/>
                      <w:lang w:eastAsia="ru-RU"/>
                    </w:rPr>
                    <w:t>0,0</w:t>
                  </w:r>
                </w:p>
              </w:tc>
            </w:tr>
            <w:tr w:rsidR="00ED57CB" w:rsidRPr="00ED57CB" w:rsidTr="00ED57CB">
              <w:trPr>
                <w:trHeight w:val="375"/>
              </w:trPr>
              <w:tc>
                <w:tcPr>
                  <w:tcW w:w="3726" w:type="dxa"/>
                  <w:tcBorders>
                    <w:top w:val="nil"/>
                    <w:left w:val="single" w:sz="4" w:space="0" w:color="auto"/>
                    <w:bottom w:val="single" w:sz="4" w:space="0" w:color="auto"/>
                    <w:right w:val="single" w:sz="4" w:space="0" w:color="auto"/>
                  </w:tcBorders>
                  <w:shd w:val="clear" w:color="auto" w:fill="auto"/>
                  <w:vAlign w:val="center"/>
                  <w:hideMark/>
                </w:tcPr>
                <w:p w:rsidR="00ED57CB" w:rsidRPr="00ED57CB" w:rsidRDefault="00ED57CB" w:rsidP="00ED57CB">
                  <w:pPr>
                    <w:ind w:firstLine="0"/>
                    <w:jc w:val="center"/>
                    <w:rPr>
                      <w:rFonts w:eastAsia="Times New Roman" w:cs="Times New Roman"/>
                      <w:b/>
                      <w:bCs/>
                      <w:sz w:val="20"/>
                      <w:szCs w:val="20"/>
                      <w:lang w:eastAsia="ru-RU"/>
                    </w:rPr>
                  </w:pPr>
                  <w:r w:rsidRPr="00ED57CB">
                    <w:rPr>
                      <w:rFonts w:eastAsia="Times New Roman" w:cs="Times New Roman"/>
                      <w:b/>
                      <w:bCs/>
                      <w:sz w:val="20"/>
                      <w:szCs w:val="20"/>
                      <w:lang w:eastAsia="ru-RU"/>
                    </w:rPr>
                    <w:t>Штрафы, санкции, возмещение ущерба</w:t>
                  </w:r>
                </w:p>
              </w:tc>
              <w:tc>
                <w:tcPr>
                  <w:tcW w:w="3118" w:type="dxa"/>
                  <w:tcBorders>
                    <w:top w:val="nil"/>
                    <w:left w:val="nil"/>
                    <w:bottom w:val="single" w:sz="4" w:space="0" w:color="auto"/>
                    <w:right w:val="single" w:sz="4" w:space="0" w:color="auto"/>
                  </w:tcBorders>
                  <w:shd w:val="clear" w:color="auto" w:fill="auto"/>
                  <w:vAlign w:val="center"/>
                  <w:hideMark/>
                </w:tcPr>
                <w:p w:rsidR="00ED57CB" w:rsidRPr="00ED57CB" w:rsidRDefault="00ED57CB" w:rsidP="00ED57CB">
                  <w:pPr>
                    <w:ind w:firstLine="0"/>
                    <w:jc w:val="center"/>
                    <w:rPr>
                      <w:rFonts w:eastAsia="Times New Roman" w:cs="Times New Roman"/>
                      <w:b/>
                      <w:bCs/>
                      <w:szCs w:val="24"/>
                      <w:lang w:eastAsia="ru-RU"/>
                    </w:rPr>
                  </w:pPr>
                  <w:r w:rsidRPr="00ED57CB">
                    <w:rPr>
                      <w:rFonts w:eastAsia="Times New Roman" w:cs="Times New Roman"/>
                      <w:b/>
                      <w:bCs/>
                      <w:szCs w:val="24"/>
                      <w:lang w:eastAsia="ru-RU"/>
                    </w:rPr>
                    <w:t>1 16 00000 00 0000 000</w:t>
                  </w:r>
                </w:p>
              </w:tc>
              <w:tc>
                <w:tcPr>
                  <w:tcW w:w="2126" w:type="dxa"/>
                  <w:tcBorders>
                    <w:top w:val="nil"/>
                    <w:left w:val="nil"/>
                    <w:bottom w:val="single" w:sz="4" w:space="0" w:color="auto"/>
                    <w:right w:val="single" w:sz="4" w:space="0" w:color="auto"/>
                  </w:tcBorders>
                  <w:shd w:val="clear" w:color="auto" w:fill="auto"/>
                  <w:vAlign w:val="center"/>
                  <w:hideMark/>
                </w:tcPr>
                <w:p w:rsidR="00ED57CB" w:rsidRPr="00ED57CB" w:rsidRDefault="00ED57CB" w:rsidP="00ED57CB">
                  <w:pPr>
                    <w:ind w:firstLine="0"/>
                    <w:jc w:val="center"/>
                    <w:rPr>
                      <w:rFonts w:eastAsia="Times New Roman" w:cs="Times New Roman"/>
                      <w:b/>
                      <w:bCs/>
                      <w:sz w:val="28"/>
                      <w:szCs w:val="28"/>
                      <w:lang w:eastAsia="ru-RU"/>
                    </w:rPr>
                  </w:pPr>
                  <w:r w:rsidRPr="00ED57CB">
                    <w:rPr>
                      <w:rFonts w:eastAsia="Times New Roman" w:cs="Times New Roman"/>
                      <w:b/>
                      <w:bCs/>
                      <w:sz w:val="28"/>
                      <w:szCs w:val="28"/>
                      <w:lang w:eastAsia="ru-RU"/>
                    </w:rPr>
                    <w:t>1,0</w:t>
                  </w:r>
                </w:p>
              </w:tc>
            </w:tr>
            <w:tr w:rsidR="00ED57CB" w:rsidRPr="00ED57CB" w:rsidTr="00ED57CB">
              <w:trPr>
                <w:trHeight w:val="510"/>
              </w:trPr>
              <w:tc>
                <w:tcPr>
                  <w:tcW w:w="3726" w:type="dxa"/>
                  <w:tcBorders>
                    <w:top w:val="nil"/>
                    <w:left w:val="single" w:sz="4" w:space="0" w:color="auto"/>
                    <w:bottom w:val="single" w:sz="4" w:space="0" w:color="auto"/>
                    <w:right w:val="single" w:sz="4" w:space="0" w:color="auto"/>
                  </w:tcBorders>
                  <w:shd w:val="clear" w:color="auto" w:fill="auto"/>
                  <w:vAlign w:val="center"/>
                  <w:hideMark/>
                </w:tcPr>
                <w:p w:rsidR="00ED57CB" w:rsidRPr="00ED57CB" w:rsidRDefault="00ED57CB" w:rsidP="00ED57CB">
                  <w:pPr>
                    <w:ind w:firstLine="0"/>
                    <w:jc w:val="center"/>
                    <w:rPr>
                      <w:rFonts w:eastAsia="Times New Roman" w:cs="Times New Roman"/>
                      <w:sz w:val="20"/>
                      <w:szCs w:val="20"/>
                      <w:lang w:eastAsia="ru-RU"/>
                    </w:rPr>
                  </w:pPr>
                  <w:r w:rsidRPr="00ED57CB">
                    <w:rPr>
                      <w:rFonts w:eastAsia="Times New Roman" w:cs="Times New Roman"/>
                      <w:sz w:val="20"/>
                      <w:szCs w:val="20"/>
                      <w:lang w:eastAsia="ru-RU"/>
                    </w:rPr>
                    <w:t>Прочие поступления от денежных взысканий (штрафов) и иных сумм в возмещение ущерба, зачисляемые в бюджет поселений</w:t>
                  </w:r>
                </w:p>
              </w:tc>
              <w:tc>
                <w:tcPr>
                  <w:tcW w:w="3118" w:type="dxa"/>
                  <w:tcBorders>
                    <w:top w:val="nil"/>
                    <w:left w:val="nil"/>
                    <w:bottom w:val="single" w:sz="4" w:space="0" w:color="auto"/>
                    <w:right w:val="single" w:sz="4" w:space="0" w:color="auto"/>
                  </w:tcBorders>
                  <w:shd w:val="clear" w:color="auto" w:fill="auto"/>
                  <w:vAlign w:val="center"/>
                  <w:hideMark/>
                </w:tcPr>
                <w:p w:rsidR="00ED57CB" w:rsidRPr="00ED57CB" w:rsidRDefault="00ED57CB" w:rsidP="00ED57CB">
                  <w:pPr>
                    <w:ind w:firstLine="0"/>
                    <w:jc w:val="center"/>
                    <w:rPr>
                      <w:rFonts w:eastAsia="Times New Roman" w:cs="Times New Roman"/>
                      <w:szCs w:val="24"/>
                      <w:lang w:eastAsia="ru-RU"/>
                    </w:rPr>
                  </w:pPr>
                  <w:r w:rsidRPr="00ED57CB">
                    <w:rPr>
                      <w:rFonts w:eastAsia="Times New Roman" w:cs="Times New Roman"/>
                      <w:szCs w:val="24"/>
                      <w:lang w:eastAsia="ru-RU"/>
                    </w:rPr>
                    <w:t>1 16 90050 10 0000 140</w:t>
                  </w:r>
                </w:p>
              </w:tc>
              <w:tc>
                <w:tcPr>
                  <w:tcW w:w="2126" w:type="dxa"/>
                  <w:tcBorders>
                    <w:top w:val="nil"/>
                    <w:left w:val="nil"/>
                    <w:bottom w:val="single" w:sz="4" w:space="0" w:color="auto"/>
                    <w:right w:val="single" w:sz="4" w:space="0" w:color="auto"/>
                  </w:tcBorders>
                  <w:shd w:val="clear" w:color="000000" w:fill="FFFFFF"/>
                  <w:vAlign w:val="center"/>
                  <w:hideMark/>
                </w:tcPr>
                <w:p w:rsidR="00ED57CB" w:rsidRPr="00ED57CB" w:rsidRDefault="00ED57CB" w:rsidP="00ED57CB">
                  <w:pPr>
                    <w:ind w:firstLine="0"/>
                    <w:jc w:val="center"/>
                    <w:rPr>
                      <w:rFonts w:eastAsia="Times New Roman" w:cs="Times New Roman"/>
                      <w:sz w:val="28"/>
                      <w:szCs w:val="28"/>
                      <w:lang w:eastAsia="ru-RU"/>
                    </w:rPr>
                  </w:pPr>
                  <w:r w:rsidRPr="00ED57CB">
                    <w:rPr>
                      <w:rFonts w:eastAsia="Times New Roman" w:cs="Times New Roman"/>
                      <w:sz w:val="28"/>
                      <w:szCs w:val="28"/>
                      <w:lang w:eastAsia="ru-RU"/>
                    </w:rPr>
                    <w:t>1,0</w:t>
                  </w:r>
                </w:p>
              </w:tc>
            </w:tr>
            <w:tr w:rsidR="00ED57CB" w:rsidRPr="00ED57CB" w:rsidTr="00ED57CB">
              <w:trPr>
                <w:trHeight w:val="345"/>
              </w:trPr>
              <w:tc>
                <w:tcPr>
                  <w:tcW w:w="3726" w:type="dxa"/>
                  <w:tcBorders>
                    <w:top w:val="nil"/>
                    <w:left w:val="single" w:sz="4" w:space="0" w:color="auto"/>
                    <w:bottom w:val="single" w:sz="4" w:space="0" w:color="auto"/>
                    <w:right w:val="single" w:sz="4" w:space="0" w:color="auto"/>
                  </w:tcBorders>
                  <w:shd w:val="clear" w:color="auto" w:fill="auto"/>
                  <w:vAlign w:val="center"/>
                  <w:hideMark/>
                </w:tcPr>
                <w:p w:rsidR="00ED57CB" w:rsidRPr="00ED57CB" w:rsidRDefault="00ED57CB" w:rsidP="00ED57CB">
                  <w:pPr>
                    <w:ind w:firstLine="0"/>
                    <w:jc w:val="center"/>
                    <w:rPr>
                      <w:rFonts w:eastAsia="Times New Roman" w:cs="Times New Roman"/>
                      <w:b/>
                      <w:bCs/>
                      <w:sz w:val="20"/>
                      <w:szCs w:val="20"/>
                      <w:lang w:eastAsia="ru-RU"/>
                    </w:rPr>
                  </w:pPr>
                  <w:r w:rsidRPr="00ED57CB">
                    <w:rPr>
                      <w:rFonts w:eastAsia="Times New Roman" w:cs="Times New Roman"/>
                      <w:b/>
                      <w:bCs/>
                      <w:sz w:val="20"/>
                      <w:szCs w:val="20"/>
                      <w:lang w:eastAsia="ru-RU"/>
                    </w:rPr>
                    <w:t>Прочие неналоговые поступления</w:t>
                  </w:r>
                </w:p>
              </w:tc>
              <w:tc>
                <w:tcPr>
                  <w:tcW w:w="3118" w:type="dxa"/>
                  <w:tcBorders>
                    <w:top w:val="nil"/>
                    <w:left w:val="nil"/>
                    <w:bottom w:val="single" w:sz="4" w:space="0" w:color="auto"/>
                    <w:right w:val="single" w:sz="4" w:space="0" w:color="auto"/>
                  </w:tcBorders>
                  <w:shd w:val="clear" w:color="auto" w:fill="auto"/>
                  <w:vAlign w:val="center"/>
                  <w:hideMark/>
                </w:tcPr>
                <w:p w:rsidR="00ED57CB" w:rsidRPr="00ED57CB" w:rsidRDefault="00ED57CB" w:rsidP="00ED57CB">
                  <w:pPr>
                    <w:ind w:firstLine="0"/>
                    <w:jc w:val="center"/>
                    <w:rPr>
                      <w:rFonts w:eastAsia="Times New Roman" w:cs="Times New Roman"/>
                      <w:b/>
                      <w:bCs/>
                      <w:szCs w:val="24"/>
                      <w:lang w:eastAsia="ru-RU"/>
                    </w:rPr>
                  </w:pPr>
                  <w:r w:rsidRPr="00ED57CB">
                    <w:rPr>
                      <w:rFonts w:eastAsia="Times New Roman" w:cs="Times New Roman"/>
                      <w:b/>
                      <w:bCs/>
                      <w:szCs w:val="24"/>
                      <w:lang w:eastAsia="ru-RU"/>
                    </w:rPr>
                    <w:t>1 17 00000 00 0000 000</w:t>
                  </w:r>
                </w:p>
              </w:tc>
              <w:tc>
                <w:tcPr>
                  <w:tcW w:w="2126" w:type="dxa"/>
                  <w:tcBorders>
                    <w:top w:val="nil"/>
                    <w:left w:val="nil"/>
                    <w:bottom w:val="single" w:sz="4" w:space="0" w:color="auto"/>
                    <w:right w:val="single" w:sz="4" w:space="0" w:color="auto"/>
                  </w:tcBorders>
                  <w:shd w:val="clear" w:color="000000" w:fill="FFFFFF"/>
                  <w:vAlign w:val="center"/>
                  <w:hideMark/>
                </w:tcPr>
                <w:p w:rsidR="00ED57CB" w:rsidRPr="00ED57CB" w:rsidRDefault="00ED57CB" w:rsidP="00ED57CB">
                  <w:pPr>
                    <w:ind w:firstLine="0"/>
                    <w:jc w:val="center"/>
                    <w:rPr>
                      <w:rFonts w:eastAsia="Times New Roman" w:cs="Times New Roman"/>
                      <w:b/>
                      <w:bCs/>
                      <w:sz w:val="28"/>
                      <w:szCs w:val="28"/>
                      <w:lang w:eastAsia="ru-RU"/>
                    </w:rPr>
                  </w:pPr>
                  <w:r w:rsidRPr="00ED57CB">
                    <w:rPr>
                      <w:rFonts w:eastAsia="Times New Roman" w:cs="Times New Roman"/>
                      <w:b/>
                      <w:bCs/>
                      <w:sz w:val="28"/>
                      <w:szCs w:val="28"/>
                      <w:lang w:eastAsia="ru-RU"/>
                    </w:rPr>
                    <w:t>165,0</w:t>
                  </w:r>
                </w:p>
              </w:tc>
            </w:tr>
            <w:tr w:rsidR="00ED57CB" w:rsidRPr="00ED57CB" w:rsidTr="00ED57CB">
              <w:trPr>
                <w:trHeight w:val="435"/>
              </w:trPr>
              <w:tc>
                <w:tcPr>
                  <w:tcW w:w="3726" w:type="dxa"/>
                  <w:tcBorders>
                    <w:top w:val="nil"/>
                    <w:left w:val="single" w:sz="4" w:space="0" w:color="auto"/>
                    <w:bottom w:val="single" w:sz="4" w:space="0" w:color="auto"/>
                    <w:right w:val="single" w:sz="4" w:space="0" w:color="auto"/>
                  </w:tcBorders>
                  <w:shd w:val="clear" w:color="auto" w:fill="auto"/>
                  <w:vAlign w:val="center"/>
                  <w:hideMark/>
                </w:tcPr>
                <w:p w:rsidR="00ED57CB" w:rsidRPr="00ED57CB" w:rsidRDefault="00ED57CB" w:rsidP="00ED57CB">
                  <w:pPr>
                    <w:ind w:firstLine="0"/>
                    <w:jc w:val="center"/>
                    <w:rPr>
                      <w:rFonts w:eastAsia="Times New Roman" w:cs="Times New Roman"/>
                      <w:sz w:val="20"/>
                      <w:szCs w:val="20"/>
                      <w:lang w:eastAsia="ru-RU"/>
                    </w:rPr>
                  </w:pPr>
                  <w:r w:rsidRPr="00ED57CB">
                    <w:rPr>
                      <w:rFonts w:eastAsia="Times New Roman" w:cs="Times New Roman"/>
                      <w:sz w:val="20"/>
                      <w:szCs w:val="20"/>
                      <w:lang w:eastAsia="ru-RU"/>
                    </w:rPr>
                    <w:t>Прочие неналоговые доходы</w:t>
                  </w:r>
                </w:p>
              </w:tc>
              <w:tc>
                <w:tcPr>
                  <w:tcW w:w="3118" w:type="dxa"/>
                  <w:tcBorders>
                    <w:top w:val="nil"/>
                    <w:left w:val="nil"/>
                    <w:bottom w:val="single" w:sz="4" w:space="0" w:color="auto"/>
                    <w:right w:val="single" w:sz="4" w:space="0" w:color="auto"/>
                  </w:tcBorders>
                  <w:shd w:val="clear" w:color="auto" w:fill="auto"/>
                  <w:vAlign w:val="center"/>
                  <w:hideMark/>
                </w:tcPr>
                <w:p w:rsidR="00ED57CB" w:rsidRPr="00ED57CB" w:rsidRDefault="00ED57CB" w:rsidP="00ED57CB">
                  <w:pPr>
                    <w:ind w:firstLine="0"/>
                    <w:jc w:val="center"/>
                    <w:rPr>
                      <w:rFonts w:eastAsia="Times New Roman" w:cs="Times New Roman"/>
                      <w:szCs w:val="24"/>
                      <w:lang w:eastAsia="ru-RU"/>
                    </w:rPr>
                  </w:pPr>
                  <w:r w:rsidRPr="00ED57CB">
                    <w:rPr>
                      <w:rFonts w:eastAsia="Times New Roman" w:cs="Times New Roman"/>
                      <w:szCs w:val="24"/>
                      <w:lang w:eastAsia="ru-RU"/>
                    </w:rPr>
                    <w:t>1 17 05050 10 0000 180</w:t>
                  </w:r>
                </w:p>
              </w:tc>
              <w:tc>
                <w:tcPr>
                  <w:tcW w:w="2126" w:type="dxa"/>
                  <w:tcBorders>
                    <w:top w:val="nil"/>
                    <w:left w:val="nil"/>
                    <w:bottom w:val="single" w:sz="4" w:space="0" w:color="auto"/>
                    <w:right w:val="single" w:sz="4" w:space="0" w:color="auto"/>
                  </w:tcBorders>
                  <w:shd w:val="clear" w:color="000000" w:fill="FFFFFF"/>
                  <w:vAlign w:val="center"/>
                  <w:hideMark/>
                </w:tcPr>
                <w:p w:rsidR="00ED57CB" w:rsidRPr="00ED57CB" w:rsidRDefault="00ED57CB" w:rsidP="00ED57CB">
                  <w:pPr>
                    <w:ind w:firstLine="0"/>
                    <w:jc w:val="center"/>
                    <w:rPr>
                      <w:rFonts w:eastAsia="Times New Roman" w:cs="Times New Roman"/>
                      <w:sz w:val="28"/>
                      <w:szCs w:val="28"/>
                      <w:lang w:eastAsia="ru-RU"/>
                    </w:rPr>
                  </w:pPr>
                  <w:r w:rsidRPr="00ED57CB">
                    <w:rPr>
                      <w:rFonts w:eastAsia="Times New Roman" w:cs="Times New Roman"/>
                      <w:sz w:val="28"/>
                      <w:szCs w:val="28"/>
                      <w:lang w:eastAsia="ru-RU"/>
                    </w:rPr>
                    <w:t>165,0</w:t>
                  </w:r>
                </w:p>
              </w:tc>
            </w:tr>
            <w:tr w:rsidR="00ED57CB" w:rsidRPr="00ED57CB" w:rsidTr="00ED57CB">
              <w:trPr>
                <w:trHeight w:val="375"/>
              </w:trPr>
              <w:tc>
                <w:tcPr>
                  <w:tcW w:w="3726" w:type="dxa"/>
                  <w:tcBorders>
                    <w:top w:val="nil"/>
                    <w:left w:val="single" w:sz="4" w:space="0" w:color="auto"/>
                    <w:bottom w:val="single" w:sz="4" w:space="0" w:color="auto"/>
                    <w:right w:val="single" w:sz="4" w:space="0" w:color="auto"/>
                  </w:tcBorders>
                  <w:shd w:val="clear" w:color="auto" w:fill="auto"/>
                  <w:vAlign w:val="center"/>
                  <w:hideMark/>
                </w:tcPr>
                <w:p w:rsidR="00ED57CB" w:rsidRPr="00ED57CB" w:rsidRDefault="00ED57CB" w:rsidP="00ED57CB">
                  <w:pPr>
                    <w:ind w:firstLine="0"/>
                    <w:jc w:val="center"/>
                    <w:rPr>
                      <w:rFonts w:eastAsia="Times New Roman" w:cs="Times New Roman"/>
                      <w:b/>
                      <w:bCs/>
                      <w:sz w:val="20"/>
                      <w:szCs w:val="20"/>
                      <w:lang w:eastAsia="ru-RU"/>
                    </w:rPr>
                  </w:pPr>
                  <w:r w:rsidRPr="00ED57CB">
                    <w:rPr>
                      <w:rFonts w:eastAsia="Times New Roman" w:cs="Times New Roman"/>
                      <w:b/>
                      <w:bCs/>
                      <w:sz w:val="20"/>
                      <w:szCs w:val="20"/>
                      <w:lang w:eastAsia="ru-RU"/>
                    </w:rPr>
                    <w:t>БЕЗВОЗМЕЗДНЫЕ ПОСТУПЛЕНИЯ</w:t>
                  </w:r>
                </w:p>
              </w:tc>
              <w:tc>
                <w:tcPr>
                  <w:tcW w:w="3118" w:type="dxa"/>
                  <w:tcBorders>
                    <w:top w:val="nil"/>
                    <w:left w:val="nil"/>
                    <w:bottom w:val="single" w:sz="4" w:space="0" w:color="auto"/>
                    <w:right w:val="single" w:sz="4" w:space="0" w:color="auto"/>
                  </w:tcBorders>
                  <w:shd w:val="clear" w:color="auto" w:fill="auto"/>
                  <w:vAlign w:val="center"/>
                  <w:hideMark/>
                </w:tcPr>
                <w:p w:rsidR="00ED57CB" w:rsidRPr="00ED57CB" w:rsidRDefault="00ED57CB" w:rsidP="00ED57CB">
                  <w:pPr>
                    <w:ind w:firstLine="0"/>
                    <w:jc w:val="center"/>
                    <w:rPr>
                      <w:rFonts w:eastAsia="Times New Roman" w:cs="Times New Roman"/>
                      <w:b/>
                      <w:bCs/>
                      <w:szCs w:val="24"/>
                      <w:lang w:eastAsia="ru-RU"/>
                    </w:rPr>
                  </w:pPr>
                  <w:r w:rsidRPr="00ED57CB">
                    <w:rPr>
                      <w:rFonts w:eastAsia="Times New Roman" w:cs="Times New Roman"/>
                      <w:b/>
                      <w:bCs/>
                      <w:szCs w:val="24"/>
                      <w:lang w:eastAsia="ru-RU"/>
                    </w:rPr>
                    <w:t xml:space="preserve">2 00 00000 00 0000 000 </w:t>
                  </w:r>
                </w:p>
              </w:tc>
              <w:tc>
                <w:tcPr>
                  <w:tcW w:w="2126" w:type="dxa"/>
                  <w:tcBorders>
                    <w:top w:val="nil"/>
                    <w:left w:val="nil"/>
                    <w:bottom w:val="single" w:sz="4" w:space="0" w:color="auto"/>
                    <w:right w:val="single" w:sz="4" w:space="0" w:color="auto"/>
                  </w:tcBorders>
                  <w:shd w:val="clear" w:color="000000" w:fill="FFFFFF"/>
                  <w:vAlign w:val="center"/>
                  <w:hideMark/>
                </w:tcPr>
                <w:p w:rsidR="00ED57CB" w:rsidRPr="00ED57CB" w:rsidRDefault="00ED57CB" w:rsidP="00ED57CB">
                  <w:pPr>
                    <w:ind w:firstLine="0"/>
                    <w:jc w:val="center"/>
                    <w:rPr>
                      <w:rFonts w:eastAsia="Times New Roman" w:cs="Times New Roman"/>
                      <w:b/>
                      <w:bCs/>
                      <w:sz w:val="28"/>
                      <w:szCs w:val="28"/>
                      <w:lang w:eastAsia="ru-RU"/>
                    </w:rPr>
                  </w:pPr>
                  <w:r w:rsidRPr="00ED57CB">
                    <w:rPr>
                      <w:rFonts w:eastAsia="Times New Roman" w:cs="Times New Roman"/>
                      <w:b/>
                      <w:bCs/>
                      <w:sz w:val="28"/>
                      <w:szCs w:val="28"/>
                      <w:lang w:eastAsia="ru-RU"/>
                    </w:rPr>
                    <w:t>1 071,7</w:t>
                  </w:r>
                </w:p>
              </w:tc>
            </w:tr>
            <w:tr w:rsidR="00ED57CB" w:rsidRPr="00ED57CB" w:rsidTr="00ED57CB">
              <w:trPr>
                <w:trHeight w:val="510"/>
              </w:trPr>
              <w:tc>
                <w:tcPr>
                  <w:tcW w:w="3726" w:type="dxa"/>
                  <w:tcBorders>
                    <w:top w:val="nil"/>
                    <w:left w:val="single" w:sz="4" w:space="0" w:color="auto"/>
                    <w:bottom w:val="single" w:sz="4" w:space="0" w:color="auto"/>
                    <w:right w:val="single" w:sz="4" w:space="0" w:color="auto"/>
                  </w:tcBorders>
                  <w:shd w:val="clear" w:color="auto" w:fill="auto"/>
                  <w:vAlign w:val="center"/>
                  <w:hideMark/>
                </w:tcPr>
                <w:p w:rsidR="00ED57CB" w:rsidRPr="00ED57CB" w:rsidRDefault="00ED57CB" w:rsidP="00ED57CB">
                  <w:pPr>
                    <w:ind w:firstLine="0"/>
                    <w:jc w:val="center"/>
                    <w:rPr>
                      <w:rFonts w:eastAsia="Times New Roman" w:cs="Times New Roman"/>
                      <w:b/>
                      <w:bCs/>
                      <w:sz w:val="20"/>
                      <w:szCs w:val="20"/>
                      <w:lang w:eastAsia="ru-RU"/>
                    </w:rPr>
                  </w:pPr>
                  <w:r w:rsidRPr="00ED57CB">
                    <w:rPr>
                      <w:rFonts w:eastAsia="Times New Roman" w:cs="Times New Roman"/>
                      <w:b/>
                      <w:bCs/>
                      <w:sz w:val="20"/>
                      <w:szCs w:val="20"/>
                      <w:lang w:eastAsia="ru-RU"/>
                    </w:rPr>
                    <w:t>Безвозмездные поступления от других бюджетов бюджетной системы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ED57CB" w:rsidRPr="00ED57CB" w:rsidRDefault="00ED57CB" w:rsidP="00ED57CB">
                  <w:pPr>
                    <w:ind w:firstLine="0"/>
                    <w:jc w:val="center"/>
                    <w:rPr>
                      <w:rFonts w:eastAsia="Times New Roman" w:cs="Times New Roman"/>
                      <w:b/>
                      <w:bCs/>
                      <w:szCs w:val="24"/>
                      <w:lang w:eastAsia="ru-RU"/>
                    </w:rPr>
                  </w:pPr>
                  <w:r w:rsidRPr="00ED57CB">
                    <w:rPr>
                      <w:rFonts w:eastAsia="Times New Roman" w:cs="Times New Roman"/>
                      <w:b/>
                      <w:bCs/>
                      <w:szCs w:val="24"/>
                      <w:lang w:eastAsia="ru-RU"/>
                    </w:rPr>
                    <w:t>2 02 00000 00 0000 000</w:t>
                  </w:r>
                </w:p>
              </w:tc>
              <w:tc>
                <w:tcPr>
                  <w:tcW w:w="2126" w:type="dxa"/>
                  <w:tcBorders>
                    <w:top w:val="nil"/>
                    <w:left w:val="nil"/>
                    <w:bottom w:val="single" w:sz="4" w:space="0" w:color="auto"/>
                    <w:right w:val="single" w:sz="4" w:space="0" w:color="auto"/>
                  </w:tcBorders>
                  <w:shd w:val="clear" w:color="000000" w:fill="FFFFFF"/>
                  <w:vAlign w:val="center"/>
                  <w:hideMark/>
                </w:tcPr>
                <w:p w:rsidR="00ED57CB" w:rsidRPr="00ED57CB" w:rsidRDefault="00ED57CB" w:rsidP="00ED57CB">
                  <w:pPr>
                    <w:ind w:firstLine="0"/>
                    <w:jc w:val="center"/>
                    <w:rPr>
                      <w:rFonts w:eastAsia="Times New Roman" w:cs="Times New Roman"/>
                      <w:b/>
                      <w:bCs/>
                      <w:sz w:val="28"/>
                      <w:szCs w:val="28"/>
                      <w:lang w:eastAsia="ru-RU"/>
                    </w:rPr>
                  </w:pPr>
                  <w:r w:rsidRPr="00ED57CB">
                    <w:rPr>
                      <w:rFonts w:eastAsia="Times New Roman" w:cs="Times New Roman"/>
                      <w:b/>
                      <w:bCs/>
                      <w:sz w:val="28"/>
                      <w:szCs w:val="28"/>
                      <w:lang w:eastAsia="ru-RU"/>
                    </w:rPr>
                    <w:t>1 071,7</w:t>
                  </w:r>
                </w:p>
              </w:tc>
            </w:tr>
            <w:tr w:rsidR="00ED57CB" w:rsidRPr="00ED57CB" w:rsidTr="00ED57CB">
              <w:trPr>
                <w:trHeight w:val="375"/>
              </w:trPr>
              <w:tc>
                <w:tcPr>
                  <w:tcW w:w="3726" w:type="dxa"/>
                  <w:tcBorders>
                    <w:top w:val="nil"/>
                    <w:left w:val="single" w:sz="4" w:space="0" w:color="auto"/>
                    <w:bottom w:val="single" w:sz="4" w:space="0" w:color="auto"/>
                    <w:right w:val="single" w:sz="4" w:space="0" w:color="auto"/>
                  </w:tcBorders>
                  <w:shd w:val="clear" w:color="auto" w:fill="auto"/>
                  <w:vAlign w:val="center"/>
                  <w:hideMark/>
                </w:tcPr>
                <w:p w:rsidR="00ED57CB" w:rsidRPr="00ED57CB" w:rsidRDefault="00ED57CB" w:rsidP="00ED57CB">
                  <w:pPr>
                    <w:ind w:firstLine="0"/>
                    <w:jc w:val="center"/>
                    <w:rPr>
                      <w:rFonts w:eastAsia="Times New Roman" w:cs="Times New Roman"/>
                      <w:sz w:val="20"/>
                      <w:szCs w:val="20"/>
                      <w:lang w:eastAsia="ru-RU"/>
                    </w:rPr>
                  </w:pPr>
                  <w:r w:rsidRPr="00ED57CB">
                    <w:rPr>
                      <w:rFonts w:eastAsia="Times New Roman" w:cs="Times New Roman"/>
                      <w:sz w:val="20"/>
                      <w:szCs w:val="20"/>
                      <w:lang w:eastAsia="ru-RU"/>
                    </w:rPr>
                    <w:t>Субвенции  от других бюджетов бюджетной системы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ED57CB" w:rsidRPr="00ED57CB" w:rsidRDefault="00ED57CB" w:rsidP="00ED57CB">
                  <w:pPr>
                    <w:ind w:firstLine="0"/>
                    <w:jc w:val="center"/>
                    <w:rPr>
                      <w:rFonts w:eastAsia="Times New Roman" w:cs="Times New Roman"/>
                      <w:szCs w:val="24"/>
                      <w:lang w:eastAsia="ru-RU"/>
                    </w:rPr>
                  </w:pPr>
                  <w:r w:rsidRPr="00ED57CB">
                    <w:rPr>
                      <w:rFonts w:eastAsia="Times New Roman" w:cs="Times New Roman"/>
                      <w:szCs w:val="24"/>
                      <w:lang w:eastAsia="ru-RU"/>
                    </w:rPr>
                    <w:t>2 02 03000 00 0000 151</w:t>
                  </w:r>
                </w:p>
              </w:tc>
              <w:tc>
                <w:tcPr>
                  <w:tcW w:w="2126" w:type="dxa"/>
                  <w:tcBorders>
                    <w:top w:val="nil"/>
                    <w:left w:val="nil"/>
                    <w:bottom w:val="single" w:sz="4" w:space="0" w:color="auto"/>
                    <w:right w:val="single" w:sz="4" w:space="0" w:color="auto"/>
                  </w:tcBorders>
                  <w:shd w:val="clear" w:color="auto" w:fill="auto"/>
                  <w:vAlign w:val="center"/>
                  <w:hideMark/>
                </w:tcPr>
                <w:p w:rsidR="00ED57CB" w:rsidRPr="00ED57CB" w:rsidRDefault="00ED57CB" w:rsidP="00ED57CB">
                  <w:pPr>
                    <w:ind w:firstLine="0"/>
                    <w:jc w:val="center"/>
                    <w:rPr>
                      <w:rFonts w:eastAsia="Times New Roman" w:cs="Times New Roman"/>
                      <w:sz w:val="28"/>
                      <w:szCs w:val="28"/>
                      <w:lang w:eastAsia="ru-RU"/>
                    </w:rPr>
                  </w:pPr>
                  <w:r w:rsidRPr="00ED57CB">
                    <w:rPr>
                      <w:rFonts w:eastAsia="Times New Roman" w:cs="Times New Roman"/>
                      <w:sz w:val="28"/>
                      <w:szCs w:val="28"/>
                      <w:lang w:eastAsia="ru-RU"/>
                    </w:rPr>
                    <w:t>461,2</w:t>
                  </w:r>
                </w:p>
              </w:tc>
            </w:tr>
            <w:tr w:rsidR="00ED57CB" w:rsidRPr="00ED57CB" w:rsidTr="00ED57CB">
              <w:trPr>
                <w:trHeight w:val="510"/>
              </w:trPr>
              <w:tc>
                <w:tcPr>
                  <w:tcW w:w="3726" w:type="dxa"/>
                  <w:tcBorders>
                    <w:top w:val="nil"/>
                    <w:left w:val="single" w:sz="4" w:space="0" w:color="auto"/>
                    <w:bottom w:val="single" w:sz="4" w:space="0" w:color="auto"/>
                    <w:right w:val="single" w:sz="4" w:space="0" w:color="auto"/>
                  </w:tcBorders>
                  <w:shd w:val="clear" w:color="auto" w:fill="auto"/>
                  <w:vAlign w:val="center"/>
                  <w:hideMark/>
                </w:tcPr>
                <w:p w:rsidR="00ED57CB" w:rsidRPr="00ED57CB" w:rsidRDefault="00ED57CB" w:rsidP="00ED57CB">
                  <w:pPr>
                    <w:ind w:firstLine="0"/>
                    <w:jc w:val="center"/>
                    <w:rPr>
                      <w:rFonts w:eastAsia="Times New Roman" w:cs="Times New Roman"/>
                      <w:sz w:val="20"/>
                      <w:szCs w:val="20"/>
                      <w:lang w:eastAsia="ru-RU"/>
                    </w:rPr>
                  </w:pPr>
                  <w:r w:rsidRPr="00ED57CB">
                    <w:rPr>
                      <w:rFonts w:eastAsia="Times New Roman" w:cs="Times New Roman"/>
                      <w:sz w:val="20"/>
                      <w:szCs w:val="20"/>
                      <w:lang w:eastAsia="ru-RU"/>
                    </w:rPr>
                    <w:t>Субвенции бюджетам поселений на осуществление полномочий по первичному воинскому учету на территориях, где отсутствуют военные комиссариаты</w:t>
                  </w:r>
                </w:p>
              </w:tc>
              <w:tc>
                <w:tcPr>
                  <w:tcW w:w="3118" w:type="dxa"/>
                  <w:tcBorders>
                    <w:top w:val="nil"/>
                    <w:left w:val="nil"/>
                    <w:bottom w:val="single" w:sz="4" w:space="0" w:color="auto"/>
                    <w:right w:val="single" w:sz="4" w:space="0" w:color="auto"/>
                  </w:tcBorders>
                  <w:shd w:val="clear" w:color="auto" w:fill="auto"/>
                  <w:vAlign w:val="center"/>
                  <w:hideMark/>
                </w:tcPr>
                <w:p w:rsidR="00ED57CB" w:rsidRPr="00ED57CB" w:rsidRDefault="00ED57CB" w:rsidP="00ED57CB">
                  <w:pPr>
                    <w:ind w:firstLine="0"/>
                    <w:jc w:val="center"/>
                    <w:rPr>
                      <w:rFonts w:eastAsia="Times New Roman" w:cs="Times New Roman"/>
                      <w:szCs w:val="24"/>
                      <w:lang w:eastAsia="ru-RU"/>
                    </w:rPr>
                  </w:pPr>
                  <w:r w:rsidRPr="00ED57CB">
                    <w:rPr>
                      <w:rFonts w:eastAsia="Times New Roman" w:cs="Times New Roman"/>
                      <w:szCs w:val="24"/>
                      <w:lang w:eastAsia="ru-RU"/>
                    </w:rPr>
                    <w:t>2 02 35118 10 0000 151</w:t>
                  </w:r>
                </w:p>
              </w:tc>
              <w:tc>
                <w:tcPr>
                  <w:tcW w:w="2126" w:type="dxa"/>
                  <w:tcBorders>
                    <w:top w:val="nil"/>
                    <w:left w:val="nil"/>
                    <w:bottom w:val="single" w:sz="4" w:space="0" w:color="auto"/>
                    <w:right w:val="single" w:sz="4" w:space="0" w:color="auto"/>
                  </w:tcBorders>
                  <w:shd w:val="clear" w:color="auto" w:fill="auto"/>
                  <w:vAlign w:val="center"/>
                  <w:hideMark/>
                </w:tcPr>
                <w:p w:rsidR="00ED57CB" w:rsidRPr="00ED57CB" w:rsidRDefault="00ED57CB" w:rsidP="00ED57CB">
                  <w:pPr>
                    <w:ind w:firstLine="0"/>
                    <w:jc w:val="center"/>
                    <w:rPr>
                      <w:rFonts w:eastAsia="Times New Roman" w:cs="Times New Roman"/>
                      <w:sz w:val="28"/>
                      <w:szCs w:val="28"/>
                      <w:lang w:eastAsia="ru-RU"/>
                    </w:rPr>
                  </w:pPr>
                  <w:r w:rsidRPr="00ED57CB">
                    <w:rPr>
                      <w:rFonts w:eastAsia="Times New Roman" w:cs="Times New Roman"/>
                      <w:sz w:val="28"/>
                      <w:szCs w:val="28"/>
                      <w:lang w:eastAsia="ru-RU"/>
                    </w:rPr>
                    <w:t>372,2</w:t>
                  </w:r>
                </w:p>
              </w:tc>
            </w:tr>
            <w:tr w:rsidR="00ED57CB" w:rsidRPr="00ED57CB" w:rsidTr="00ED57CB">
              <w:trPr>
                <w:trHeight w:val="510"/>
              </w:trPr>
              <w:tc>
                <w:tcPr>
                  <w:tcW w:w="3726" w:type="dxa"/>
                  <w:tcBorders>
                    <w:top w:val="nil"/>
                    <w:left w:val="single" w:sz="4" w:space="0" w:color="auto"/>
                    <w:bottom w:val="single" w:sz="4" w:space="0" w:color="auto"/>
                    <w:right w:val="single" w:sz="4" w:space="0" w:color="auto"/>
                  </w:tcBorders>
                  <w:shd w:val="clear" w:color="auto" w:fill="auto"/>
                  <w:vAlign w:val="center"/>
                  <w:hideMark/>
                </w:tcPr>
                <w:p w:rsidR="00ED57CB" w:rsidRPr="00ED57CB" w:rsidRDefault="00ED57CB" w:rsidP="00ED57CB">
                  <w:pPr>
                    <w:ind w:firstLine="0"/>
                    <w:jc w:val="center"/>
                    <w:rPr>
                      <w:rFonts w:eastAsia="Times New Roman" w:cs="Times New Roman"/>
                      <w:sz w:val="20"/>
                      <w:szCs w:val="20"/>
                      <w:lang w:eastAsia="ru-RU"/>
                    </w:rPr>
                  </w:pPr>
                  <w:r w:rsidRPr="00ED57CB">
                    <w:rPr>
                      <w:rFonts w:eastAsia="Times New Roman" w:cs="Times New Roman"/>
                      <w:sz w:val="20"/>
                      <w:szCs w:val="20"/>
                      <w:lang w:eastAsia="ru-RU"/>
                    </w:rPr>
                    <w:t>Субвенции бюджетам поселений на выполнение передаваемых полномочий субъектов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ED57CB" w:rsidRPr="00ED57CB" w:rsidRDefault="00ED57CB" w:rsidP="00ED57CB">
                  <w:pPr>
                    <w:ind w:firstLine="0"/>
                    <w:jc w:val="center"/>
                    <w:rPr>
                      <w:rFonts w:eastAsia="Times New Roman" w:cs="Times New Roman"/>
                      <w:szCs w:val="24"/>
                      <w:lang w:eastAsia="ru-RU"/>
                    </w:rPr>
                  </w:pPr>
                  <w:r w:rsidRPr="00ED57CB">
                    <w:rPr>
                      <w:rFonts w:eastAsia="Times New Roman" w:cs="Times New Roman"/>
                      <w:szCs w:val="24"/>
                      <w:lang w:eastAsia="ru-RU"/>
                    </w:rPr>
                    <w:t>2 02 30024 10 0000 151</w:t>
                  </w:r>
                </w:p>
              </w:tc>
              <w:tc>
                <w:tcPr>
                  <w:tcW w:w="2126" w:type="dxa"/>
                  <w:tcBorders>
                    <w:top w:val="nil"/>
                    <w:left w:val="nil"/>
                    <w:bottom w:val="single" w:sz="4" w:space="0" w:color="auto"/>
                    <w:right w:val="single" w:sz="4" w:space="0" w:color="auto"/>
                  </w:tcBorders>
                  <w:shd w:val="clear" w:color="auto" w:fill="auto"/>
                  <w:vAlign w:val="center"/>
                  <w:hideMark/>
                </w:tcPr>
                <w:p w:rsidR="00ED57CB" w:rsidRPr="00ED57CB" w:rsidRDefault="00ED57CB" w:rsidP="00ED57CB">
                  <w:pPr>
                    <w:ind w:firstLine="0"/>
                    <w:jc w:val="center"/>
                    <w:rPr>
                      <w:rFonts w:eastAsia="Times New Roman" w:cs="Times New Roman"/>
                      <w:sz w:val="28"/>
                      <w:szCs w:val="28"/>
                      <w:lang w:eastAsia="ru-RU"/>
                    </w:rPr>
                  </w:pPr>
                  <w:r w:rsidRPr="00ED57CB">
                    <w:rPr>
                      <w:rFonts w:eastAsia="Times New Roman" w:cs="Times New Roman"/>
                      <w:sz w:val="28"/>
                      <w:szCs w:val="28"/>
                      <w:lang w:eastAsia="ru-RU"/>
                    </w:rPr>
                    <w:t>89,0</w:t>
                  </w:r>
                </w:p>
              </w:tc>
            </w:tr>
            <w:tr w:rsidR="00ED57CB" w:rsidRPr="00ED57CB" w:rsidTr="00ED57CB">
              <w:trPr>
                <w:trHeight w:val="1020"/>
              </w:trPr>
              <w:tc>
                <w:tcPr>
                  <w:tcW w:w="3726" w:type="dxa"/>
                  <w:tcBorders>
                    <w:top w:val="nil"/>
                    <w:left w:val="single" w:sz="4" w:space="0" w:color="auto"/>
                    <w:bottom w:val="single" w:sz="4" w:space="0" w:color="auto"/>
                    <w:right w:val="single" w:sz="4" w:space="0" w:color="auto"/>
                  </w:tcBorders>
                  <w:shd w:val="clear" w:color="auto" w:fill="auto"/>
                  <w:vAlign w:val="bottom"/>
                  <w:hideMark/>
                </w:tcPr>
                <w:p w:rsidR="00ED57CB" w:rsidRPr="00ED57CB" w:rsidRDefault="00ED57CB" w:rsidP="00ED57CB">
                  <w:pPr>
                    <w:ind w:firstLine="0"/>
                    <w:jc w:val="center"/>
                    <w:rPr>
                      <w:rFonts w:eastAsia="Times New Roman" w:cs="Times New Roman"/>
                      <w:sz w:val="20"/>
                      <w:szCs w:val="20"/>
                      <w:lang w:eastAsia="ru-RU"/>
                    </w:rPr>
                  </w:pPr>
                  <w:r w:rsidRPr="00ED57CB">
                    <w:rPr>
                      <w:rFonts w:eastAsia="Times New Roman" w:cs="Times New Roman"/>
                      <w:sz w:val="20"/>
                      <w:szCs w:val="20"/>
                      <w:lang w:eastAsia="ru-RU"/>
                    </w:rPr>
                    <w:t>Осуществление отдельных государственных полномочий по регулированию тарифов организаций коммунального комплекса, оказывающих услуги в сфере водоснабжения, водоотведения и очистки сточных вод, утилизации (захоронения) твердых бытовых отходов</w:t>
                  </w:r>
                </w:p>
              </w:tc>
              <w:tc>
                <w:tcPr>
                  <w:tcW w:w="3118" w:type="dxa"/>
                  <w:tcBorders>
                    <w:top w:val="nil"/>
                    <w:left w:val="nil"/>
                    <w:bottom w:val="single" w:sz="4" w:space="0" w:color="auto"/>
                    <w:right w:val="single" w:sz="4" w:space="0" w:color="auto"/>
                  </w:tcBorders>
                  <w:shd w:val="clear" w:color="auto" w:fill="auto"/>
                  <w:vAlign w:val="center"/>
                  <w:hideMark/>
                </w:tcPr>
                <w:p w:rsidR="00ED57CB" w:rsidRPr="00ED57CB" w:rsidRDefault="00ED57CB" w:rsidP="00ED57CB">
                  <w:pPr>
                    <w:ind w:firstLine="0"/>
                    <w:jc w:val="center"/>
                    <w:rPr>
                      <w:rFonts w:eastAsia="Times New Roman" w:cs="Times New Roman"/>
                      <w:szCs w:val="24"/>
                      <w:lang w:eastAsia="ru-RU"/>
                    </w:rPr>
                  </w:pPr>
                  <w:r w:rsidRPr="00ED57CB">
                    <w:rPr>
                      <w:rFonts w:eastAsia="Times New Roman" w:cs="Times New Roman"/>
                      <w:szCs w:val="24"/>
                      <w:lang w:eastAsia="ru-RU"/>
                    </w:rPr>
                    <w:t>2 02 30024 10 0000 151</w:t>
                  </w:r>
                </w:p>
              </w:tc>
              <w:tc>
                <w:tcPr>
                  <w:tcW w:w="2126" w:type="dxa"/>
                  <w:tcBorders>
                    <w:top w:val="nil"/>
                    <w:left w:val="nil"/>
                    <w:bottom w:val="single" w:sz="4" w:space="0" w:color="auto"/>
                    <w:right w:val="single" w:sz="4" w:space="0" w:color="auto"/>
                  </w:tcBorders>
                  <w:shd w:val="clear" w:color="auto" w:fill="auto"/>
                  <w:vAlign w:val="center"/>
                  <w:hideMark/>
                </w:tcPr>
                <w:p w:rsidR="00ED57CB" w:rsidRPr="00ED57CB" w:rsidRDefault="00ED57CB" w:rsidP="00ED57CB">
                  <w:pPr>
                    <w:ind w:firstLine="0"/>
                    <w:jc w:val="center"/>
                    <w:rPr>
                      <w:rFonts w:eastAsia="Times New Roman" w:cs="Times New Roman"/>
                      <w:sz w:val="28"/>
                      <w:szCs w:val="28"/>
                      <w:lang w:eastAsia="ru-RU"/>
                    </w:rPr>
                  </w:pPr>
                  <w:r w:rsidRPr="00ED57CB">
                    <w:rPr>
                      <w:rFonts w:eastAsia="Times New Roman" w:cs="Times New Roman"/>
                      <w:sz w:val="28"/>
                      <w:szCs w:val="28"/>
                      <w:lang w:eastAsia="ru-RU"/>
                    </w:rPr>
                    <w:t>88,3</w:t>
                  </w:r>
                </w:p>
              </w:tc>
            </w:tr>
            <w:tr w:rsidR="00ED57CB" w:rsidRPr="00ED57CB" w:rsidTr="00ED57CB">
              <w:trPr>
                <w:trHeight w:val="1332"/>
              </w:trPr>
              <w:tc>
                <w:tcPr>
                  <w:tcW w:w="3726" w:type="dxa"/>
                  <w:tcBorders>
                    <w:top w:val="nil"/>
                    <w:left w:val="single" w:sz="4" w:space="0" w:color="auto"/>
                    <w:bottom w:val="single" w:sz="4" w:space="0" w:color="auto"/>
                    <w:right w:val="single" w:sz="4" w:space="0" w:color="auto"/>
                  </w:tcBorders>
                  <w:shd w:val="clear" w:color="auto" w:fill="auto"/>
                  <w:vAlign w:val="bottom"/>
                  <w:hideMark/>
                </w:tcPr>
                <w:p w:rsidR="00ED57CB" w:rsidRPr="00ED57CB" w:rsidRDefault="00ED57CB" w:rsidP="00ED57CB">
                  <w:pPr>
                    <w:ind w:firstLine="0"/>
                    <w:jc w:val="center"/>
                    <w:rPr>
                      <w:rFonts w:eastAsia="Times New Roman" w:cs="Times New Roman"/>
                      <w:sz w:val="20"/>
                      <w:szCs w:val="20"/>
                      <w:lang w:eastAsia="ru-RU"/>
                    </w:rPr>
                  </w:pPr>
                  <w:r w:rsidRPr="00ED57CB">
                    <w:rPr>
                      <w:rFonts w:eastAsia="Times New Roman" w:cs="Times New Roman"/>
                      <w:sz w:val="20"/>
                      <w:szCs w:val="20"/>
                      <w:lang w:eastAsia="ru-RU"/>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3118" w:type="dxa"/>
                  <w:tcBorders>
                    <w:top w:val="nil"/>
                    <w:left w:val="nil"/>
                    <w:bottom w:val="single" w:sz="4" w:space="0" w:color="auto"/>
                    <w:right w:val="single" w:sz="4" w:space="0" w:color="auto"/>
                  </w:tcBorders>
                  <w:shd w:val="clear" w:color="auto" w:fill="auto"/>
                  <w:vAlign w:val="center"/>
                  <w:hideMark/>
                </w:tcPr>
                <w:p w:rsidR="00ED57CB" w:rsidRPr="00ED57CB" w:rsidRDefault="00ED57CB" w:rsidP="00ED57CB">
                  <w:pPr>
                    <w:ind w:firstLine="0"/>
                    <w:jc w:val="center"/>
                    <w:rPr>
                      <w:rFonts w:eastAsia="Times New Roman" w:cs="Times New Roman"/>
                      <w:szCs w:val="24"/>
                      <w:lang w:eastAsia="ru-RU"/>
                    </w:rPr>
                  </w:pPr>
                  <w:r w:rsidRPr="00ED57CB">
                    <w:rPr>
                      <w:rFonts w:eastAsia="Times New Roman" w:cs="Times New Roman"/>
                      <w:szCs w:val="24"/>
                      <w:lang w:eastAsia="ru-RU"/>
                    </w:rPr>
                    <w:t>2 02 30024 10 0000 151</w:t>
                  </w:r>
                </w:p>
              </w:tc>
              <w:tc>
                <w:tcPr>
                  <w:tcW w:w="2126" w:type="dxa"/>
                  <w:tcBorders>
                    <w:top w:val="nil"/>
                    <w:left w:val="nil"/>
                    <w:bottom w:val="single" w:sz="4" w:space="0" w:color="auto"/>
                    <w:right w:val="single" w:sz="4" w:space="0" w:color="auto"/>
                  </w:tcBorders>
                  <w:shd w:val="clear" w:color="auto" w:fill="auto"/>
                  <w:vAlign w:val="center"/>
                  <w:hideMark/>
                </w:tcPr>
                <w:p w:rsidR="00ED57CB" w:rsidRPr="00ED57CB" w:rsidRDefault="00ED57CB" w:rsidP="00ED57CB">
                  <w:pPr>
                    <w:ind w:firstLine="0"/>
                    <w:jc w:val="center"/>
                    <w:rPr>
                      <w:rFonts w:eastAsia="Times New Roman" w:cs="Times New Roman"/>
                      <w:sz w:val="28"/>
                      <w:szCs w:val="28"/>
                      <w:lang w:eastAsia="ru-RU"/>
                    </w:rPr>
                  </w:pPr>
                  <w:r w:rsidRPr="00ED57CB">
                    <w:rPr>
                      <w:rFonts w:eastAsia="Times New Roman" w:cs="Times New Roman"/>
                      <w:sz w:val="28"/>
                      <w:szCs w:val="28"/>
                      <w:lang w:eastAsia="ru-RU"/>
                    </w:rPr>
                    <w:t>0,7</w:t>
                  </w:r>
                </w:p>
              </w:tc>
            </w:tr>
            <w:tr w:rsidR="00ED57CB" w:rsidRPr="00ED57CB" w:rsidTr="00ED57CB">
              <w:trPr>
                <w:trHeight w:val="600"/>
              </w:trPr>
              <w:tc>
                <w:tcPr>
                  <w:tcW w:w="3726" w:type="dxa"/>
                  <w:tcBorders>
                    <w:top w:val="nil"/>
                    <w:left w:val="single" w:sz="4" w:space="0" w:color="auto"/>
                    <w:bottom w:val="single" w:sz="4" w:space="0" w:color="auto"/>
                    <w:right w:val="single" w:sz="4" w:space="0" w:color="auto"/>
                  </w:tcBorders>
                  <w:shd w:val="clear" w:color="auto" w:fill="auto"/>
                  <w:vAlign w:val="center"/>
                  <w:hideMark/>
                </w:tcPr>
                <w:p w:rsidR="00ED57CB" w:rsidRPr="00ED57CB" w:rsidRDefault="00ED57CB" w:rsidP="00ED57CB">
                  <w:pPr>
                    <w:ind w:firstLine="0"/>
                    <w:jc w:val="center"/>
                    <w:rPr>
                      <w:rFonts w:eastAsia="Times New Roman" w:cs="Times New Roman"/>
                      <w:sz w:val="20"/>
                      <w:szCs w:val="20"/>
                      <w:lang w:eastAsia="ru-RU"/>
                    </w:rPr>
                  </w:pPr>
                  <w:r w:rsidRPr="00ED57CB">
                    <w:rPr>
                      <w:rFonts w:eastAsia="Times New Roman" w:cs="Times New Roman"/>
                      <w:sz w:val="20"/>
                      <w:szCs w:val="20"/>
                      <w:lang w:eastAsia="ru-RU"/>
                    </w:rPr>
                    <w:t>Реализация мероприятий перечня проектов народных инициатив</w:t>
                  </w:r>
                </w:p>
              </w:tc>
              <w:tc>
                <w:tcPr>
                  <w:tcW w:w="3118" w:type="dxa"/>
                  <w:tcBorders>
                    <w:top w:val="nil"/>
                    <w:left w:val="nil"/>
                    <w:bottom w:val="single" w:sz="4" w:space="0" w:color="auto"/>
                    <w:right w:val="single" w:sz="4" w:space="0" w:color="auto"/>
                  </w:tcBorders>
                  <w:shd w:val="clear" w:color="auto" w:fill="auto"/>
                  <w:vAlign w:val="center"/>
                  <w:hideMark/>
                </w:tcPr>
                <w:p w:rsidR="00ED57CB" w:rsidRPr="00ED57CB" w:rsidRDefault="00ED57CB" w:rsidP="00ED57CB">
                  <w:pPr>
                    <w:ind w:firstLine="0"/>
                    <w:jc w:val="center"/>
                    <w:rPr>
                      <w:rFonts w:eastAsia="Times New Roman" w:cs="Times New Roman"/>
                      <w:szCs w:val="24"/>
                      <w:lang w:eastAsia="ru-RU"/>
                    </w:rPr>
                  </w:pPr>
                  <w:r w:rsidRPr="00ED57CB">
                    <w:rPr>
                      <w:rFonts w:eastAsia="Times New Roman" w:cs="Times New Roman"/>
                      <w:szCs w:val="24"/>
                      <w:lang w:eastAsia="ru-RU"/>
                    </w:rPr>
                    <w:t>2 02 29999 10 0000 151</w:t>
                  </w:r>
                </w:p>
              </w:tc>
              <w:tc>
                <w:tcPr>
                  <w:tcW w:w="2126" w:type="dxa"/>
                  <w:tcBorders>
                    <w:top w:val="nil"/>
                    <w:left w:val="nil"/>
                    <w:bottom w:val="single" w:sz="4" w:space="0" w:color="auto"/>
                    <w:right w:val="single" w:sz="4" w:space="0" w:color="auto"/>
                  </w:tcBorders>
                  <w:shd w:val="clear" w:color="auto" w:fill="auto"/>
                  <w:vAlign w:val="center"/>
                  <w:hideMark/>
                </w:tcPr>
                <w:p w:rsidR="00ED57CB" w:rsidRPr="00ED57CB" w:rsidRDefault="00ED57CB" w:rsidP="00ED57CB">
                  <w:pPr>
                    <w:ind w:firstLine="0"/>
                    <w:jc w:val="center"/>
                    <w:rPr>
                      <w:rFonts w:eastAsia="Times New Roman" w:cs="Times New Roman"/>
                      <w:sz w:val="28"/>
                      <w:szCs w:val="28"/>
                      <w:lang w:eastAsia="ru-RU"/>
                    </w:rPr>
                  </w:pPr>
                  <w:r w:rsidRPr="00ED57CB">
                    <w:rPr>
                      <w:rFonts w:eastAsia="Times New Roman" w:cs="Times New Roman"/>
                      <w:sz w:val="28"/>
                      <w:szCs w:val="28"/>
                      <w:lang w:eastAsia="ru-RU"/>
                    </w:rPr>
                    <w:t>610,5</w:t>
                  </w:r>
                </w:p>
              </w:tc>
            </w:tr>
            <w:tr w:rsidR="00ED57CB" w:rsidRPr="00ED57CB" w:rsidTr="00ED57CB">
              <w:trPr>
                <w:trHeight w:val="743"/>
              </w:trPr>
              <w:tc>
                <w:tcPr>
                  <w:tcW w:w="3726" w:type="dxa"/>
                  <w:tcBorders>
                    <w:top w:val="nil"/>
                    <w:left w:val="single" w:sz="4" w:space="0" w:color="auto"/>
                    <w:bottom w:val="single" w:sz="4" w:space="0" w:color="auto"/>
                    <w:right w:val="single" w:sz="4" w:space="0" w:color="auto"/>
                  </w:tcBorders>
                  <w:shd w:val="clear" w:color="auto" w:fill="auto"/>
                  <w:vAlign w:val="center"/>
                  <w:hideMark/>
                </w:tcPr>
                <w:p w:rsidR="00ED57CB" w:rsidRPr="00ED57CB" w:rsidRDefault="00ED57CB" w:rsidP="00ED57CB">
                  <w:pPr>
                    <w:ind w:firstLine="0"/>
                    <w:jc w:val="center"/>
                    <w:rPr>
                      <w:rFonts w:eastAsia="Times New Roman" w:cs="Times New Roman"/>
                      <w:sz w:val="20"/>
                      <w:szCs w:val="20"/>
                      <w:lang w:eastAsia="ru-RU"/>
                    </w:rPr>
                  </w:pPr>
                  <w:r w:rsidRPr="00ED57CB">
                    <w:rPr>
                      <w:rFonts w:eastAsia="Times New Roman" w:cs="Times New Roman"/>
                      <w:sz w:val="20"/>
                      <w:szCs w:val="20"/>
                      <w:lang w:eastAsia="ru-RU"/>
                    </w:rPr>
                    <w:t>Субсидия на реализацию мероприятий, направленных на повышение эффективности бюджетных расходов муниципальных образований Иркутской области</w:t>
                  </w:r>
                </w:p>
              </w:tc>
              <w:tc>
                <w:tcPr>
                  <w:tcW w:w="3118" w:type="dxa"/>
                  <w:tcBorders>
                    <w:top w:val="nil"/>
                    <w:left w:val="nil"/>
                    <w:bottom w:val="single" w:sz="4" w:space="0" w:color="auto"/>
                    <w:right w:val="single" w:sz="4" w:space="0" w:color="auto"/>
                  </w:tcBorders>
                  <w:shd w:val="clear" w:color="auto" w:fill="auto"/>
                  <w:vAlign w:val="center"/>
                  <w:hideMark/>
                </w:tcPr>
                <w:p w:rsidR="00ED57CB" w:rsidRPr="00ED57CB" w:rsidRDefault="00ED57CB" w:rsidP="00ED57CB">
                  <w:pPr>
                    <w:ind w:firstLine="0"/>
                    <w:jc w:val="center"/>
                    <w:rPr>
                      <w:rFonts w:eastAsia="Times New Roman" w:cs="Times New Roman"/>
                      <w:szCs w:val="24"/>
                      <w:lang w:eastAsia="ru-RU"/>
                    </w:rPr>
                  </w:pPr>
                  <w:r w:rsidRPr="00ED57CB">
                    <w:rPr>
                      <w:rFonts w:eastAsia="Times New Roman" w:cs="Times New Roman"/>
                      <w:szCs w:val="24"/>
                      <w:lang w:eastAsia="ru-RU"/>
                    </w:rPr>
                    <w:t>2 02 29999 10 0000 151</w:t>
                  </w:r>
                </w:p>
              </w:tc>
              <w:tc>
                <w:tcPr>
                  <w:tcW w:w="2126" w:type="dxa"/>
                  <w:tcBorders>
                    <w:top w:val="nil"/>
                    <w:left w:val="nil"/>
                    <w:bottom w:val="single" w:sz="4" w:space="0" w:color="auto"/>
                    <w:right w:val="single" w:sz="4" w:space="0" w:color="auto"/>
                  </w:tcBorders>
                  <w:shd w:val="clear" w:color="auto" w:fill="auto"/>
                  <w:vAlign w:val="center"/>
                  <w:hideMark/>
                </w:tcPr>
                <w:p w:rsidR="00ED57CB" w:rsidRPr="00ED57CB" w:rsidRDefault="00ED57CB" w:rsidP="00ED57CB">
                  <w:pPr>
                    <w:ind w:firstLine="0"/>
                    <w:jc w:val="center"/>
                    <w:rPr>
                      <w:rFonts w:eastAsia="Times New Roman" w:cs="Times New Roman"/>
                      <w:sz w:val="28"/>
                      <w:szCs w:val="28"/>
                      <w:lang w:eastAsia="ru-RU"/>
                    </w:rPr>
                  </w:pPr>
                  <w:r w:rsidRPr="00ED57CB">
                    <w:rPr>
                      <w:rFonts w:eastAsia="Times New Roman" w:cs="Times New Roman"/>
                      <w:sz w:val="28"/>
                      <w:szCs w:val="28"/>
                      <w:lang w:eastAsia="ru-RU"/>
                    </w:rPr>
                    <w:t>0,0</w:t>
                  </w:r>
                </w:p>
              </w:tc>
            </w:tr>
            <w:tr w:rsidR="00ED57CB" w:rsidRPr="00ED57CB" w:rsidTr="00ED57CB">
              <w:trPr>
                <w:trHeight w:val="1260"/>
              </w:trPr>
              <w:tc>
                <w:tcPr>
                  <w:tcW w:w="37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D57CB" w:rsidRPr="00ED57CB" w:rsidRDefault="00ED57CB" w:rsidP="00ED57CB">
                  <w:pPr>
                    <w:ind w:firstLine="0"/>
                    <w:jc w:val="center"/>
                    <w:rPr>
                      <w:rFonts w:eastAsia="Times New Roman" w:cs="Times New Roman"/>
                      <w:szCs w:val="24"/>
                      <w:lang w:eastAsia="ru-RU"/>
                    </w:rPr>
                  </w:pPr>
                  <w:r w:rsidRPr="00ED57CB">
                    <w:rPr>
                      <w:rFonts w:eastAsia="Times New Roman" w:cs="Times New Roman"/>
                      <w:szCs w:val="24"/>
                      <w:lang w:eastAsia="ru-RU"/>
                    </w:rPr>
                    <w:lastRenderedPageBreak/>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57CB" w:rsidRPr="00ED57CB" w:rsidRDefault="00ED57CB" w:rsidP="00ED57CB">
                  <w:pPr>
                    <w:ind w:firstLine="0"/>
                    <w:jc w:val="center"/>
                    <w:rPr>
                      <w:rFonts w:eastAsia="Times New Roman" w:cs="Times New Roman"/>
                      <w:szCs w:val="24"/>
                      <w:lang w:eastAsia="ru-RU"/>
                    </w:rPr>
                  </w:pPr>
                  <w:r w:rsidRPr="00ED57CB">
                    <w:rPr>
                      <w:rFonts w:eastAsia="Times New Roman" w:cs="Times New Roman"/>
                      <w:szCs w:val="24"/>
                      <w:lang w:eastAsia="ru-RU"/>
                    </w:rPr>
                    <w:t>2 02 40014 10 0000 151</w:t>
                  </w:r>
                </w:p>
              </w:tc>
              <w:tc>
                <w:tcPr>
                  <w:tcW w:w="2126" w:type="dxa"/>
                  <w:tcBorders>
                    <w:top w:val="nil"/>
                    <w:left w:val="nil"/>
                    <w:bottom w:val="single" w:sz="4" w:space="0" w:color="auto"/>
                    <w:right w:val="single" w:sz="4" w:space="0" w:color="auto"/>
                  </w:tcBorders>
                  <w:shd w:val="clear" w:color="auto" w:fill="auto"/>
                  <w:vAlign w:val="center"/>
                  <w:hideMark/>
                </w:tcPr>
                <w:p w:rsidR="00ED57CB" w:rsidRPr="00ED57CB" w:rsidRDefault="00ED57CB" w:rsidP="00ED57CB">
                  <w:pPr>
                    <w:ind w:firstLine="0"/>
                    <w:jc w:val="center"/>
                    <w:rPr>
                      <w:rFonts w:eastAsia="Times New Roman" w:cs="Times New Roman"/>
                      <w:sz w:val="28"/>
                      <w:szCs w:val="28"/>
                      <w:lang w:eastAsia="ru-RU"/>
                    </w:rPr>
                  </w:pPr>
                  <w:r w:rsidRPr="00ED57CB">
                    <w:rPr>
                      <w:rFonts w:eastAsia="Times New Roman" w:cs="Times New Roman"/>
                      <w:sz w:val="28"/>
                      <w:szCs w:val="28"/>
                      <w:lang w:eastAsia="ru-RU"/>
                    </w:rPr>
                    <w:t>0,0</w:t>
                  </w:r>
                </w:p>
              </w:tc>
            </w:tr>
            <w:tr w:rsidR="00ED57CB" w:rsidRPr="00ED57CB" w:rsidTr="00ED57CB">
              <w:trPr>
                <w:trHeight w:val="375"/>
              </w:trPr>
              <w:tc>
                <w:tcPr>
                  <w:tcW w:w="37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57CB" w:rsidRPr="00ED57CB" w:rsidRDefault="00ED57CB" w:rsidP="00ED57CB">
                  <w:pPr>
                    <w:ind w:firstLine="0"/>
                    <w:jc w:val="center"/>
                    <w:rPr>
                      <w:rFonts w:eastAsia="Times New Roman" w:cs="Times New Roman"/>
                      <w:b/>
                      <w:bCs/>
                      <w:szCs w:val="24"/>
                      <w:lang w:eastAsia="ru-RU"/>
                    </w:rPr>
                  </w:pPr>
                  <w:r w:rsidRPr="00ED57CB">
                    <w:rPr>
                      <w:rFonts w:eastAsia="Times New Roman" w:cs="Times New Roman"/>
                      <w:b/>
                      <w:bCs/>
                      <w:szCs w:val="24"/>
                      <w:lang w:eastAsia="ru-RU"/>
                    </w:rPr>
                    <w:t>ИТОГО ДОХОДОВ</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ED57CB" w:rsidRPr="00ED57CB" w:rsidRDefault="00ED57CB" w:rsidP="00ED57CB">
                  <w:pPr>
                    <w:ind w:firstLine="0"/>
                    <w:jc w:val="center"/>
                    <w:rPr>
                      <w:rFonts w:eastAsia="Times New Roman" w:cs="Times New Roman"/>
                      <w:b/>
                      <w:bCs/>
                      <w:szCs w:val="24"/>
                      <w:lang w:eastAsia="ru-RU"/>
                    </w:rPr>
                  </w:pPr>
                  <w:r w:rsidRPr="00ED57CB">
                    <w:rPr>
                      <w:rFonts w:eastAsia="Times New Roman" w:cs="Times New Roman"/>
                      <w:b/>
                      <w:bCs/>
                      <w:szCs w:val="24"/>
                      <w:lang w:eastAsia="ru-RU"/>
                    </w:rPr>
                    <w:t> </w:t>
                  </w:r>
                </w:p>
              </w:tc>
              <w:tc>
                <w:tcPr>
                  <w:tcW w:w="2126" w:type="dxa"/>
                  <w:tcBorders>
                    <w:top w:val="nil"/>
                    <w:left w:val="nil"/>
                    <w:bottom w:val="single" w:sz="4" w:space="0" w:color="auto"/>
                    <w:right w:val="single" w:sz="4" w:space="0" w:color="auto"/>
                  </w:tcBorders>
                  <w:shd w:val="clear" w:color="auto" w:fill="auto"/>
                  <w:vAlign w:val="center"/>
                  <w:hideMark/>
                </w:tcPr>
                <w:p w:rsidR="00ED57CB" w:rsidRPr="00ED57CB" w:rsidRDefault="00ED57CB" w:rsidP="00ED57CB">
                  <w:pPr>
                    <w:ind w:firstLine="0"/>
                    <w:jc w:val="center"/>
                    <w:rPr>
                      <w:rFonts w:eastAsia="Times New Roman" w:cs="Times New Roman"/>
                      <w:b/>
                      <w:bCs/>
                      <w:sz w:val="28"/>
                      <w:szCs w:val="28"/>
                      <w:lang w:eastAsia="ru-RU"/>
                    </w:rPr>
                  </w:pPr>
                  <w:r w:rsidRPr="00ED57CB">
                    <w:rPr>
                      <w:rFonts w:eastAsia="Times New Roman" w:cs="Times New Roman"/>
                      <w:b/>
                      <w:bCs/>
                      <w:sz w:val="28"/>
                      <w:szCs w:val="28"/>
                      <w:lang w:eastAsia="ru-RU"/>
                    </w:rPr>
                    <w:t>20 108,0</w:t>
                  </w:r>
                </w:p>
              </w:tc>
            </w:tr>
          </w:tbl>
          <w:p w:rsidR="00ED57CB" w:rsidRPr="00ED57CB" w:rsidRDefault="00ED57CB" w:rsidP="00ED57CB">
            <w:pPr>
              <w:ind w:firstLine="0"/>
              <w:jc w:val="left"/>
              <w:rPr>
                <w:rFonts w:eastAsia="Times New Roman" w:cs="Times New Roman"/>
                <w:szCs w:val="24"/>
                <w:lang w:eastAsia="ru-RU"/>
              </w:rPr>
            </w:pPr>
          </w:p>
        </w:tc>
      </w:tr>
      <w:tr w:rsidR="00ED57CB" w:rsidRPr="00ED57CB" w:rsidTr="00ED57CB">
        <w:trPr>
          <w:trHeight w:val="255"/>
        </w:trPr>
        <w:tc>
          <w:tcPr>
            <w:tcW w:w="8091" w:type="dxa"/>
            <w:tcBorders>
              <w:top w:val="nil"/>
              <w:left w:val="nil"/>
              <w:bottom w:val="nil"/>
              <w:right w:val="nil"/>
            </w:tcBorders>
            <w:shd w:val="clear" w:color="auto" w:fill="auto"/>
            <w:noWrap/>
            <w:vAlign w:val="bottom"/>
            <w:hideMark/>
          </w:tcPr>
          <w:p w:rsidR="00ED57CB" w:rsidRPr="00ED57CB" w:rsidRDefault="00ED57CB" w:rsidP="00ED57CB">
            <w:pPr>
              <w:ind w:firstLine="0"/>
              <w:jc w:val="left"/>
              <w:rPr>
                <w:rFonts w:ascii="Arial" w:eastAsia="Times New Roman" w:hAnsi="Arial" w:cs="Arial"/>
                <w:sz w:val="20"/>
                <w:szCs w:val="20"/>
                <w:lang w:eastAsia="ru-RU"/>
              </w:rPr>
            </w:pPr>
          </w:p>
        </w:tc>
      </w:tr>
      <w:tr w:rsidR="00ED57CB" w:rsidRPr="00ED57CB" w:rsidTr="00ED57CB">
        <w:trPr>
          <w:trHeight w:val="255"/>
        </w:trPr>
        <w:tc>
          <w:tcPr>
            <w:tcW w:w="8091" w:type="dxa"/>
            <w:tcBorders>
              <w:top w:val="nil"/>
              <w:left w:val="nil"/>
              <w:bottom w:val="nil"/>
              <w:right w:val="nil"/>
            </w:tcBorders>
            <w:shd w:val="clear" w:color="auto" w:fill="auto"/>
            <w:noWrap/>
            <w:vAlign w:val="bottom"/>
            <w:hideMark/>
          </w:tcPr>
          <w:p w:rsidR="00ED57CB" w:rsidRPr="00ED57CB" w:rsidRDefault="00ED57CB" w:rsidP="00ED57CB">
            <w:pPr>
              <w:ind w:firstLine="0"/>
              <w:jc w:val="left"/>
              <w:rPr>
                <w:rFonts w:ascii="Arial" w:eastAsia="Times New Roman" w:hAnsi="Arial" w:cs="Arial"/>
                <w:sz w:val="20"/>
                <w:szCs w:val="20"/>
                <w:lang w:eastAsia="ru-RU"/>
              </w:rPr>
            </w:pPr>
          </w:p>
        </w:tc>
      </w:tr>
    </w:tbl>
    <w:p w:rsidR="00C042F0" w:rsidRDefault="00C042F0" w:rsidP="00B12CB7"/>
    <w:tbl>
      <w:tblPr>
        <w:tblpPr w:leftFromText="180" w:rightFromText="180" w:vertAnchor="text" w:horzAnchor="margin" w:tblpX="-34" w:tblpY="-707"/>
        <w:tblW w:w="9430" w:type="dxa"/>
        <w:tblInd w:w="34" w:type="dxa"/>
        <w:tblLayout w:type="fixed"/>
        <w:tblLook w:val="04A0"/>
      </w:tblPr>
      <w:tblGrid>
        <w:gridCol w:w="6819"/>
        <w:gridCol w:w="2611"/>
      </w:tblGrid>
      <w:tr w:rsidR="007C21D3" w:rsidRPr="00D01B2B" w:rsidTr="00730598">
        <w:trPr>
          <w:trHeight w:val="315"/>
        </w:trPr>
        <w:tc>
          <w:tcPr>
            <w:tcW w:w="6819" w:type="dxa"/>
            <w:tcBorders>
              <w:top w:val="nil"/>
              <w:left w:val="nil"/>
              <w:bottom w:val="nil"/>
              <w:right w:val="nil"/>
            </w:tcBorders>
            <w:shd w:val="clear" w:color="auto" w:fill="auto"/>
            <w:noWrap/>
            <w:vAlign w:val="bottom"/>
            <w:hideMark/>
          </w:tcPr>
          <w:p w:rsidR="007C21D3" w:rsidRPr="00D01B2B" w:rsidRDefault="007C21D3" w:rsidP="00730598">
            <w:pPr>
              <w:ind w:firstLine="0"/>
              <w:jc w:val="left"/>
              <w:rPr>
                <w:rFonts w:ascii="Arial" w:eastAsia="Times New Roman" w:hAnsi="Arial" w:cs="Arial"/>
                <w:sz w:val="20"/>
                <w:szCs w:val="20"/>
                <w:lang w:eastAsia="ru-RU"/>
              </w:rPr>
            </w:pPr>
          </w:p>
        </w:tc>
        <w:tc>
          <w:tcPr>
            <w:tcW w:w="2611" w:type="dxa"/>
            <w:tcBorders>
              <w:top w:val="nil"/>
              <w:left w:val="nil"/>
              <w:bottom w:val="nil"/>
              <w:right w:val="nil"/>
            </w:tcBorders>
            <w:shd w:val="clear" w:color="auto" w:fill="auto"/>
            <w:noWrap/>
            <w:vAlign w:val="bottom"/>
            <w:hideMark/>
          </w:tcPr>
          <w:p w:rsidR="007C21D3" w:rsidRPr="00D01B2B" w:rsidRDefault="007C21D3" w:rsidP="00730598">
            <w:pPr>
              <w:ind w:firstLine="0"/>
              <w:jc w:val="left"/>
              <w:rPr>
                <w:rFonts w:ascii="Arial" w:eastAsia="Times New Roman" w:hAnsi="Arial" w:cs="Arial"/>
                <w:sz w:val="20"/>
                <w:szCs w:val="20"/>
                <w:lang w:eastAsia="ru-RU"/>
              </w:rPr>
            </w:pPr>
          </w:p>
        </w:tc>
      </w:tr>
    </w:tbl>
    <w:p w:rsidR="00C042F0" w:rsidRDefault="00C042F0" w:rsidP="00B12CB7"/>
    <w:p w:rsidR="008C21D6" w:rsidRPr="00E56B14" w:rsidRDefault="002D1B1B" w:rsidP="006E2E15">
      <w:pPr>
        <w:pStyle w:val="a6"/>
      </w:pPr>
      <w:r w:rsidRPr="00E56B14">
        <w:t>2.9. Анализ структуры экономики:</w:t>
      </w:r>
    </w:p>
    <w:p w:rsidR="002D1B1B" w:rsidRPr="00E56B14" w:rsidRDefault="002D1B1B" w:rsidP="006E2E15">
      <w:pPr>
        <w:jc w:val="left"/>
        <w:rPr>
          <w:rFonts w:cs="Times New Roman"/>
          <w:szCs w:val="24"/>
        </w:rPr>
      </w:pPr>
      <w:r w:rsidRPr="00E56B14">
        <w:rPr>
          <w:rFonts w:cs="Times New Roman"/>
          <w:szCs w:val="24"/>
        </w:rPr>
        <w:t>2.9.1. Уровень развития промышленного производства.</w:t>
      </w:r>
    </w:p>
    <w:p w:rsidR="00BD789C" w:rsidRPr="00E56B14" w:rsidRDefault="00BD789C" w:rsidP="004757FC">
      <w:pPr>
        <w:rPr>
          <w:rFonts w:cs="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34"/>
        <w:gridCol w:w="6066"/>
        <w:gridCol w:w="1980"/>
      </w:tblGrid>
      <w:tr w:rsidR="00BD0A6A" w:rsidRPr="00E56B14" w:rsidTr="006E2E15">
        <w:trPr>
          <w:trHeight w:val="372"/>
        </w:trPr>
        <w:tc>
          <w:tcPr>
            <w:tcW w:w="1134" w:type="dxa"/>
            <w:vAlign w:val="center"/>
          </w:tcPr>
          <w:p w:rsidR="00BD0A6A" w:rsidRPr="00E56B14" w:rsidRDefault="00BD0A6A" w:rsidP="006E2E15">
            <w:pPr>
              <w:ind w:firstLine="0"/>
              <w:jc w:val="left"/>
              <w:rPr>
                <w:rFonts w:cs="Times New Roman"/>
                <w:b/>
                <w:szCs w:val="24"/>
              </w:rPr>
            </w:pPr>
            <w:r w:rsidRPr="00E56B14">
              <w:rPr>
                <w:rFonts w:cs="Times New Roman"/>
                <w:b/>
                <w:szCs w:val="24"/>
              </w:rPr>
              <w:t xml:space="preserve">№ </w:t>
            </w:r>
            <w:proofErr w:type="spellStart"/>
            <w:r w:rsidRPr="00E56B14">
              <w:rPr>
                <w:rFonts w:cs="Times New Roman"/>
                <w:b/>
                <w:szCs w:val="24"/>
              </w:rPr>
              <w:t>п\</w:t>
            </w:r>
            <w:proofErr w:type="gramStart"/>
            <w:r w:rsidRPr="00E56B14">
              <w:rPr>
                <w:rFonts w:cs="Times New Roman"/>
                <w:b/>
                <w:szCs w:val="24"/>
              </w:rPr>
              <w:t>п</w:t>
            </w:r>
            <w:proofErr w:type="spellEnd"/>
            <w:proofErr w:type="gramEnd"/>
          </w:p>
        </w:tc>
        <w:tc>
          <w:tcPr>
            <w:tcW w:w="6066" w:type="dxa"/>
            <w:vAlign w:val="center"/>
          </w:tcPr>
          <w:p w:rsidR="00BD0A6A" w:rsidRPr="00E56B14" w:rsidRDefault="00BD0A6A" w:rsidP="006E2E15">
            <w:pPr>
              <w:ind w:firstLine="0"/>
              <w:jc w:val="left"/>
              <w:rPr>
                <w:rFonts w:cs="Times New Roman"/>
                <w:b/>
                <w:szCs w:val="24"/>
              </w:rPr>
            </w:pPr>
            <w:r w:rsidRPr="00E56B14">
              <w:rPr>
                <w:rFonts w:cs="Times New Roman"/>
                <w:b/>
                <w:szCs w:val="24"/>
              </w:rPr>
              <w:t>Показатели</w:t>
            </w:r>
          </w:p>
        </w:tc>
        <w:tc>
          <w:tcPr>
            <w:tcW w:w="1980" w:type="dxa"/>
            <w:vAlign w:val="center"/>
          </w:tcPr>
          <w:p w:rsidR="00BD0A6A" w:rsidRPr="00E56B14" w:rsidRDefault="00BD0A6A" w:rsidP="006E2E15">
            <w:pPr>
              <w:ind w:firstLine="0"/>
              <w:jc w:val="left"/>
              <w:rPr>
                <w:rFonts w:cs="Times New Roman"/>
                <w:b/>
                <w:szCs w:val="24"/>
              </w:rPr>
            </w:pPr>
            <w:r w:rsidRPr="00E56B14">
              <w:rPr>
                <w:rFonts w:cs="Times New Roman"/>
                <w:b/>
                <w:szCs w:val="24"/>
              </w:rPr>
              <w:t>Кол-во единиц</w:t>
            </w:r>
          </w:p>
        </w:tc>
      </w:tr>
      <w:tr w:rsidR="00BD0A6A" w:rsidRPr="00E56B14" w:rsidTr="006E2E15">
        <w:trPr>
          <w:trHeight w:val="20"/>
        </w:trPr>
        <w:tc>
          <w:tcPr>
            <w:tcW w:w="1134" w:type="dxa"/>
            <w:vAlign w:val="center"/>
          </w:tcPr>
          <w:p w:rsidR="00BD0A6A" w:rsidRPr="00E56B14" w:rsidRDefault="00BD0A6A" w:rsidP="006E2E15">
            <w:pPr>
              <w:ind w:firstLine="0"/>
              <w:jc w:val="left"/>
              <w:rPr>
                <w:rFonts w:cs="Times New Roman"/>
                <w:szCs w:val="24"/>
              </w:rPr>
            </w:pPr>
            <w:r w:rsidRPr="00E56B14">
              <w:rPr>
                <w:rFonts w:cs="Times New Roman"/>
                <w:szCs w:val="24"/>
              </w:rPr>
              <w:t>1</w:t>
            </w:r>
          </w:p>
        </w:tc>
        <w:tc>
          <w:tcPr>
            <w:tcW w:w="6066" w:type="dxa"/>
            <w:vAlign w:val="center"/>
          </w:tcPr>
          <w:p w:rsidR="00BD0A6A" w:rsidRPr="00E56B14" w:rsidRDefault="00BD0A6A" w:rsidP="006E2E15">
            <w:pPr>
              <w:ind w:firstLine="0"/>
              <w:jc w:val="left"/>
              <w:rPr>
                <w:rFonts w:cs="Times New Roman"/>
                <w:szCs w:val="24"/>
              </w:rPr>
            </w:pPr>
            <w:r w:rsidRPr="00E56B14">
              <w:rPr>
                <w:rFonts w:cs="Times New Roman"/>
                <w:szCs w:val="24"/>
              </w:rPr>
              <w:t>- сельское хозяйство, охота и лесное хозяйство</w:t>
            </w:r>
          </w:p>
        </w:tc>
        <w:tc>
          <w:tcPr>
            <w:tcW w:w="1980" w:type="dxa"/>
            <w:vAlign w:val="center"/>
          </w:tcPr>
          <w:p w:rsidR="00BD0A6A" w:rsidRPr="00E56B14" w:rsidRDefault="00BD0A6A" w:rsidP="006E2E15">
            <w:pPr>
              <w:ind w:firstLine="0"/>
              <w:jc w:val="left"/>
              <w:rPr>
                <w:rFonts w:cs="Times New Roman"/>
                <w:b/>
                <w:szCs w:val="24"/>
              </w:rPr>
            </w:pPr>
            <w:r w:rsidRPr="00E56B14">
              <w:rPr>
                <w:rFonts w:cs="Times New Roman"/>
                <w:b/>
                <w:szCs w:val="24"/>
              </w:rPr>
              <w:t>3</w:t>
            </w:r>
          </w:p>
        </w:tc>
      </w:tr>
      <w:tr w:rsidR="00BD0A6A" w:rsidRPr="00E56B14" w:rsidTr="006E2E15">
        <w:trPr>
          <w:trHeight w:val="20"/>
        </w:trPr>
        <w:tc>
          <w:tcPr>
            <w:tcW w:w="1134" w:type="dxa"/>
            <w:vAlign w:val="center"/>
          </w:tcPr>
          <w:p w:rsidR="00BD0A6A" w:rsidRPr="00E56B14" w:rsidRDefault="00BD0A6A" w:rsidP="006E2E15">
            <w:pPr>
              <w:ind w:firstLine="0"/>
              <w:jc w:val="left"/>
              <w:rPr>
                <w:rFonts w:cs="Times New Roman"/>
                <w:szCs w:val="24"/>
              </w:rPr>
            </w:pPr>
            <w:r w:rsidRPr="00E56B14">
              <w:rPr>
                <w:rFonts w:cs="Times New Roman"/>
                <w:szCs w:val="24"/>
              </w:rPr>
              <w:t>2</w:t>
            </w:r>
          </w:p>
        </w:tc>
        <w:tc>
          <w:tcPr>
            <w:tcW w:w="6066" w:type="dxa"/>
            <w:vAlign w:val="center"/>
          </w:tcPr>
          <w:p w:rsidR="00BD0A6A" w:rsidRPr="00E56B14" w:rsidRDefault="00BD0A6A" w:rsidP="006E2E15">
            <w:pPr>
              <w:ind w:firstLine="0"/>
              <w:jc w:val="left"/>
              <w:rPr>
                <w:rFonts w:cs="Times New Roman"/>
                <w:b/>
                <w:szCs w:val="24"/>
              </w:rPr>
            </w:pPr>
            <w:r w:rsidRPr="00E56B14">
              <w:rPr>
                <w:rFonts w:cs="Times New Roman"/>
                <w:b/>
                <w:szCs w:val="24"/>
              </w:rPr>
              <w:t xml:space="preserve">- </w:t>
            </w:r>
            <w:r w:rsidRPr="00E56B14">
              <w:rPr>
                <w:rFonts w:cs="Times New Roman"/>
                <w:szCs w:val="24"/>
              </w:rPr>
              <w:t>обрабатывающие производства</w:t>
            </w:r>
          </w:p>
        </w:tc>
        <w:tc>
          <w:tcPr>
            <w:tcW w:w="1980" w:type="dxa"/>
            <w:vAlign w:val="center"/>
          </w:tcPr>
          <w:p w:rsidR="00BD0A6A" w:rsidRPr="00E56B14" w:rsidRDefault="00BD0A6A" w:rsidP="006E2E15">
            <w:pPr>
              <w:ind w:firstLine="0"/>
              <w:jc w:val="left"/>
              <w:rPr>
                <w:rFonts w:cs="Times New Roman"/>
                <w:b/>
                <w:szCs w:val="24"/>
              </w:rPr>
            </w:pPr>
            <w:r w:rsidRPr="00E56B14">
              <w:rPr>
                <w:rFonts w:cs="Times New Roman"/>
                <w:b/>
                <w:szCs w:val="24"/>
              </w:rPr>
              <w:t>1</w:t>
            </w:r>
          </w:p>
        </w:tc>
      </w:tr>
      <w:tr w:rsidR="00BD0A6A" w:rsidRPr="00E56B14" w:rsidTr="006E2E15">
        <w:trPr>
          <w:trHeight w:val="20"/>
        </w:trPr>
        <w:tc>
          <w:tcPr>
            <w:tcW w:w="1134" w:type="dxa"/>
            <w:vAlign w:val="center"/>
          </w:tcPr>
          <w:p w:rsidR="00BD0A6A" w:rsidRPr="00E56B14" w:rsidRDefault="00BD0A6A" w:rsidP="006E2E15">
            <w:pPr>
              <w:ind w:firstLine="0"/>
              <w:jc w:val="left"/>
              <w:rPr>
                <w:rFonts w:cs="Times New Roman"/>
                <w:szCs w:val="24"/>
              </w:rPr>
            </w:pPr>
            <w:r w:rsidRPr="00E56B14">
              <w:rPr>
                <w:rFonts w:cs="Times New Roman"/>
                <w:szCs w:val="24"/>
              </w:rPr>
              <w:t>3</w:t>
            </w:r>
          </w:p>
        </w:tc>
        <w:tc>
          <w:tcPr>
            <w:tcW w:w="6066" w:type="dxa"/>
            <w:vAlign w:val="center"/>
          </w:tcPr>
          <w:p w:rsidR="00BD0A6A" w:rsidRPr="00E56B14" w:rsidRDefault="00BD0A6A" w:rsidP="006E2E15">
            <w:pPr>
              <w:ind w:firstLine="0"/>
              <w:jc w:val="left"/>
              <w:rPr>
                <w:rFonts w:cs="Times New Roman"/>
                <w:b/>
                <w:szCs w:val="24"/>
              </w:rPr>
            </w:pPr>
            <w:r w:rsidRPr="00E56B14">
              <w:rPr>
                <w:rFonts w:cs="Times New Roman"/>
                <w:b/>
                <w:szCs w:val="24"/>
              </w:rPr>
              <w:t xml:space="preserve">- </w:t>
            </w:r>
            <w:r w:rsidRPr="00E56B14">
              <w:rPr>
                <w:rFonts w:cs="Times New Roman"/>
                <w:szCs w:val="24"/>
              </w:rPr>
              <w:t>пр-во и распределение электроэнергии, газа и воды</w:t>
            </w:r>
          </w:p>
        </w:tc>
        <w:tc>
          <w:tcPr>
            <w:tcW w:w="1980" w:type="dxa"/>
            <w:vAlign w:val="center"/>
          </w:tcPr>
          <w:p w:rsidR="00BD0A6A" w:rsidRPr="00E56B14" w:rsidRDefault="00BD0A6A" w:rsidP="006E2E15">
            <w:pPr>
              <w:ind w:firstLine="0"/>
              <w:jc w:val="left"/>
              <w:rPr>
                <w:rFonts w:cs="Times New Roman"/>
                <w:b/>
                <w:szCs w:val="24"/>
              </w:rPr>
            </w:pPr>
            <w:r w:rsidRPr="00E56B14">
              <w:rPr>
                <w:rFonts w:cs="Times New Roman"/>
                <w:b/>
                <w:szCs w:val="24"/>
              </w:rPr>
              <w:t>1</w:t>
            </w:r>
          </w:p>
        </w:tc>
      </w:tr>
      <w:tr w:rsidR="00BD0A6A" w:rsidRPr="00E56B14" w:rsidTr="006E2E15">
        <w:trPr>
          <w:trHeight w:val="20"/>
        </w:trPr>
        <w:tc>
          <w:tcPr>
            <w:tcW w:w="1134" w:type="dxa"/>
            <w:vAlign w:val="center"/>
          </w:tcPr>
          <w:p w:rsidR="00BD0A6A" w:rsidRPr="00E56B14" w:rsidRDefault="00BD0A6A" w:rsidP="006E2E15">
            <w:pPr>
              <w:ind w:firstLine="0"/>
              <w:jc w:val="left"/>
              <w:rPr>
                <w:rFonts w:cs="Times New Roman"/>
                <w:szCs w:val="24"/>
              </w:rPr>
            </w:pPr>
            <w:r w:rsidRPr="00E56B14">
              <w:rPr>
                <w:rFonts w:cs="Times New Roman"/>
                <w:szCs w:val="24"/>
              </w:rPr>
              <w:t>4</w:t>
            </w:r>
          </w:p>
        </w:tc>
        <w:tc>
          <w:tcPr>
            <w:tcW w:w="6066" w:type="dxa"/>
            <w:vAlign w:val="center"/>
          </w:tcPr>
          <w:p w:rsidR="00BD0A6A" w:rsidRPr="00E56B14" w:rsidRDefault="00BD0A6A" w:rsidP="006E2E15">
            <w:pPr>
              <w:ind w:firstLine="0"/>
              <w:jc w:val="left"/>
              <w:rPr>
                <w:rFonts w:cs="Times New Roman"/>
                <w:szCs w:val="24"/>
              </w:rPr>
            </w:pPr>
            <w:r w:rsidRPr="00E56B14">
              <w:rPr>
                <w:rFonts w:cs="Times New Roman"/>
                <w:szCs w:val="24"/>
              </w:rPr>
              <w:t>- оптовая и розничная торговля</w:t>
            </w:r>
          </w:p>
        </w:tc>
        <w:tc>
          <w:tcPr>
            <w:tcW w:w="1980" w:type="dxa"/>
            <w:vAlign w:val="center"/>
          </w:tcPr>
          <w:p w:rsidR="00BD0A6A" w:rsidRPr="00E56B14" w:rsidRDefault="00BD0A6A" w:rsidP="006E2E15">
            <w:pPr>
              <w:ind w:firstLine="0"/>
              <w:jc w:val="left"/>
              <w:rPr>
                <w:rFonts w:cs="Times New Roman"/>
                <w:b/>
                <w:szCs w:val="24"/>
              </w:rPr>
            </w:pPr>
            <w:r w:rsidRPr="00E56B14">
              <w:rPr>
                <w:rFonts w:cs="Times New Roman"/>
                <w:b/>
                <w:szCs w:val="24"/>
              </w:rPr>
              <w:t>5</w:t>
            </w:r>
          </w:p>
        </w:tc>
      </w:tr>
      <w:tr w:rsidR="00BD0A6A" w:rsidRPr="00E56B14" w:rsidTr="006E2E15">
        <w:trPr>
          <w:trHeight w:val="20"/>
        </w:trPr>
        <w:tc>
          <w:tcPr>
            <w:tcW w:w="1134" w:type="dxa"/>
            <w:vAlign w:val="center"/>
          </w:tcPr>
          <w:p w:rsidR="00BD0A6A" w:rsidRPr="00E56B14" w:rsidRDefault="00BD0A6A" w:rsidP="006E2E15">
            <w:pPr>
              <w:ind w:firstLine="0"/>
              <w:jc w:val="left"/>
              <w:rPr>
                <w:rFonts w:cs="Times New Roman"/>
                <w:szCs w:val="24"/>
              </w:rPr>
            </w:pPr>
            <w:r w:rsidRPr="00E56B14">
              <w:rPr>
                <w:rFonts w:cs="Times New Roman"/>
                <w:szCs w:val="24"/>
              </w:rPr>
              <w:t>5</w:t>
            </w:r>
          </w:p>
        </w:tc>
        <w:tc>
          <w:tcPr>
            <w:tcW w:w="6066" w:type="dxa"/>
            <w:vAlign w:val="center"/>
          </w:tcPr>
          <w:p w:rsidR="00BD0A6A" w:rsidRPr="00E56B14" w:rsidRDefault="00BD0A6A" w:rsidP="006E2E15">
            <w:pPr>
              <w:ind w:firstLine="0"/>
              <w:jc w:val="left"/>
              <w:rPr>
                <w:rFonts w:cs="Times New Roman"/>
                <w:szCs w:val="24"/>
              </w:rPr>
            </w:pPr>
            <w:r w:rsidRPr="00E56B14">
              <w:rPr>
                <w:rFonts w:cs="Times New Roman"/>
                <w:szCs w:val="24"/>
              </w:rPr>
              <w:t>- транспорт и связь</w:t>
            </w:r>
          </w:p>
        </w:tc>
        <w:tc>
          <w:tcPr>
            <w:tcW w:w="1980" w:type="dxa"/>
            <w:vAlign w:val="center"/>
          </w:tcPr>
          <w:p w:rsidR="00BD0A6A" w:rsidRPr="00E56B14" w:rsidRDefault="00BD0A6A" w:rsidP="006E2E15">
            <w:pPr>
              <w:ind w:firstLine="0"/>
              <w:jc w:val="left"/>
              <w:rPr>
                <w:rFonts w:cs="Times New Roman"/>
                <w:b/>
                <w:szCs w:val="24"/>
              </w:rPr>
            </w:pPr>
            <w:r w:rsidRPr="00E56B14">
              <w:rPr>
                <w:rFonts w:cs="Times New Roman"/>
                <w:b/>
                <w:szCs w:val="24"/>
              </w:rPr>
              <w:t>1</w:t>
            </w:r>
          </w:p>
        </w:tc>
      </w:tr>
      <w:tr w:rsidR="00BD0A6A" w:rsidRPr="00E56B14" w:rsidTr="006E2E15">
        <w:trPr>
          <w:trHeight w:val="20"/>
        </w:trPr>
        <w:tc>
          <w:tcPr>
            <w:tcW w:w="1134" w:type="dxa"/>
            <w:vAlign w:val="center"/>
          </w:tcPr>
          <w:p w:rsidR="00BD0A6A" w:rsidRPr="00E56B14" w:rsidRDefault="00BD0A6A" w:rsidP="006E2E15">
            <w:pPr>
              <w:ind w:firstLine="0"/>
              <w:jc w:val="left"/>
              <w:rPr>
                <w:rFonts w:cs="Times New Roman"/>
                <w:szCs w:val="24"/>
              </w:rPr>
            </w:pPr>
            <w:r w:rsidRPr="00E56B14">
              <w:rPr>
                <w:rFonts w:cs="Times New Roman"/>
                <w:szCs w:val="24"/>
              </w:rPr>
              <w:t>6</w:t>
            </w:r>
          </w:p>
        </w:tc>
        <w:tc>
          <w:tcPr>
            <w:tcW w:w="6066" w:type="dxa"/>
            <w:vAlign w:val="center"/>
          </w:tcPr>
          <w:p w:rsidR="00BD0A6A" w:rsidRPr="00E56B14" w:rsidRDefault="00BD0A6A" w:rsidP="006E2E15">
            <w:pPr>
              <w:ind w:firstLine="0"/>
              <w:jc w:val="left"/>
              <w:rPr>
                <w:rFonts w:cs="Times New Roman"/>
                <w:szCs w:val="24"/>
              </w:rPr>
            </w:pPr>
            <w:r w:rsidRPr="00E56B14">
              <w:rPr>
                <w:rFonts w:cs="Times New Roman"/>
                <w:szCs w:val="24"/>
              </w:rPr>
              <w:t>- образование</w:t>
            </w:r>
          </w:p>
        </w:tc>
        <w:tc>
          <w:tcPr>
            <w:tcW w:w="1980" w:type="dxa"/>
            <w:vAlign w:val="center"/>
          </w:tcPr>
          <w:p w:rsidR="00BD0A6A" w:rsidRPr="00E56B14" w:rsidRDefault="00BD0A6A" w:rsidP="006E2E15">
            <w:pPr>
              <w:ind w:firstLine="0"/>
              <w:jc w:val="left"/>
              <w:rPr>
                <w:rFonts w:cs="Times New Roman"/>
                <w:b/>
                <w:szCs w:val="24"/>
              </w:rPr>
            </w:pPr>
            <w:r w:rsidRPr="00E56B14">
              <w:rPr>
                <w:rFonts w:cs="Times New Roman"/>
                <w:b/>
                <w:szCs w:val="24"/>
              </w:rPr>
              <w:t>3</w:t>
            </w:r>
          </w:p>
        </w:tc>
      </w:tr>
      <w:tr w:rsidR="00BD0A6A" w:rsidRPr="00E56B14" w:rsidTr="006E2E15">
        <w:trPr>
          <w:trHeight w:val="20"/>
        </w:trPr>
        <w:tc>
          <w:tcPr>
            <w:tcW w:w="1134" w:type="dxa"/>
            <w:vAlign w:val="center"/>
          </w:tcPr>
          <w:p w:rsidR="00BD0A6A" w:rsidRPr="00E56B14" w:rsidRDefault="00BD0A6A" w:rsidP="006E2E15">
            <w:pPr>
              <w:ind w:firstLine="0"/>
              <w:jc w:val="left"/>
              <w:rPr>
                <w:rFonts w:cs="Times New Roman"/>
                <w:szCs w:val="24"/>
              </w:rPr>
            </w:pPr>
            <w:r w:rsidRPr="00E56B14">
              <w:rPr>
                <w:rFonts w:cs="Times New Roman"/>
                <w:szCs w:val="24"/>
              </w:rPr>
              <w:t>7</w:t>
            </w:r>
          </w:p>
        </w:tc>
        <w:tc>
          <w:tcPr>
            <w:tcW w:w="6066" w:type="dxa"/>
            <w:vAlign w:val="center"/>
          </w:tcPr>
          <w:p w:rsidR="00BD0A6A" w:rsidRPr="00E56B14" w:rsidRDefault="00BD0A6A" w:rsidP="006E2E15">
            <w:pPr>
              <w:ind w:firstLine="0"/>
              <w:jc w:val="left"/>
              <w:rPr>
                <w:rFonts w:cs="Times New Roman"/>
                <w:szCs w:val="24"/>
              </w:rPr>
            </w:pPr>
            <w:r w:rsidRPr="00E56B14">
              <w:rPr>
                <w:rFonts w:cs="Times New Roman"/>
                <w:szCs w:val="24"/>
              </w:rPr>
              <w:t>- здравоохранение и предоставление социальных услуг</w:t>
            </w:r>
          </w:p>
        </w:tc>
        <w:tc>
          <w:tcPr>
            <w:tcW w:w="1980" w:type="dxa"/>
            <w:vAlign w:val="center"/>
          </w:tcPr>
          <w:p w:rsidR="00BD0A6A" w:rsidRPr="00E56B14" w:rsidRDefault="00444479" w:rsidP="006E2E15">
            <w:pPr>
              <w:ind w:firstLine="0"/>
              <w:jc w:val="left"/>
              <w:rPr>
                <w:rFonts w:cs="Times New Roman"/>
                <w:b/>
                <w:szCs w:val="24"/>
              </w:rPr>
            </w:pPr>
            <w:r>
              <w:rPr>
                <w:rFonts w:cs="Times New Roman"/>
                <w:b/>
                <w:szCs w:val="24"/>
              </w:rPr>
              <w:t>1</w:t>
            </w:r>
          </w:p>
        </w:tc>
      </w:tr>
      <w:tr w:rsidR="00BD0A6A" w:rsidRPr="00E56B14" w:rsidTr="006E2E15">
        <w:trPr>
          <w:trHeight w:val="20"/>
        </w:trPr>
        <w:tc>
          <w:tcPr>
            <w:tcW w:w="1134" w:type="dxa"/>
            <w:vAlign w:val="center"/>
          </w:tcPr>
          <w:p w:rsidR="00BD0A6A" w:rsidRPr="00E56B14" w:rsidRDefault="00BD0A6A" w:rsidP="006E2E15">
            <w:pPr>
              <w:ind w:firstLine="0"/>
              <w:jc w:val="left"/>
              <w:rPr>
                <w:rFonts w:cs="Times New Roman"/>
                <w:szCs w:val="24"/>
              </w:rPr>
            </w:pPr>
            <w:r w:rsidRPr="00E56B14">
              <w:rPr>
                <w:rFonts w:cs="Times New Roman"/>
                <w:szCs w:val="24"/>
              </w:rPr>
              <w:t>8</w:t>
            </w:r>
          </w:p>
        </w:tc>
        <w:tc>
          <w:tcPr>
            <w:tcW w:w="6066" w:type="dxa"/>
            <w:vAlign w:val="center"/>
          </w:tcPr>
          <w:p w:rsidR="00BD0A6A" w:rsidRPr="00E56B14" w:rsidRDefault="00BD0A6A" w:rsidP="006E2E15">
            <w:pPr>
              <w:ind w:firstLine="0"/>
              <w:jc w:val="left"/>
              <w:rPr>
                <w:rFonts w:cs="Times New Roman"/>
                <w:szCs w:val="24"/>
              </w:rPr>
            </w:pPr>
            <w:r w:rsidRPr="00E56B14">
              <w:rPr>
                <w:rFonts w:cs="Times New Roman"/>
                <w:szCs w:val="24"/>
              </w:rPr>
              <w:t>- предоставление прочих коммунальных, социальных и персональных услуг</w:t>
            </w:r>
          </w:p>
        </w:tc>
        <w:tc>
          <w:tcPr>
            <w:tcW w:w="1980" w:type="dxa"/>
            <w:vAlign w:val="center"/>
          </w:tcPr>
          <w:p w:rsidR="00BD0A6A" w:rsidRPr="00E56B14" w:rsidRDefault="00BD0A6A" w:rsidP="006E2E15">
            <w:pPr>
              <w:ind w:firstLine="0"/>
              <w:jc w:val="left"/>
              <w:rPr>
                <w:rFonts w:cs="Times New Roman"/>
                <w:b/>
                <w:szCs w:val="24"/>
              </w:rPr>
            </w:pPr>
            <w:r w:rsidRPr="00E56B14">
              <w:rPr>
                <w:rFonts w:cs="Times New Roman"/>
                <w:b/>
                <w:szCs w:val="24"/>
              </w:rPr>
              <w:t>3</w:t>
            </w:r>
          </w:p>
        </w:tc>
      </w:tr>
    </w:tbl>
    <w:p w:rsidR="00BD0A6A" w:rsidRPr="00E56B14" w:rsidRDefault="00BD0A6A" w:rsidP="004757FC">
      <w:pPr>
        <w:rPr>
          <w:rFonts w:cs="Times New Roman"/>
          <w:szCs w:val="24"/>
        </w:rPr>
      </w:pPr>
    </w:p>
    <w:p w:rsidR="00BD0A6A" w:rsidRPr="00E56B14" w:rsidRDefault="00BD0A6A" w:rsidP="004757FC">
      <w:pPr>
        <w:ind w:firstLine="720"/>
        <w:rPr>
          <w:rFonts w:cs="Times New Roman"/>
          <w:szCs w:val="24"/>
        </w:rPr>
      </w:pPr>
      <w:r w:rsidRPr="00E56B14">
        <w:rPr>
          <w:rFonts w:cs="Times New Roman"/>
          <w:szCs w:val="24"/>
        </w:rPr>
        <w:t xml:space="preserve">В Невонском муниципальном образовании зарегистрировано </w:t>
      </w:r>
      <w:r w:rsidR="00031FEB" w:rsidRPr="00E56B14">
        <w:rPr>
          <w:rFonts w:cs="Times New Roman"/>
          <w:szCs w:val="24"/>
        </w:rPr>
        <w:t>7</w:t>
      </w:r>
      <w:r w:rsidRPr="00E56B14">
        <w:rPr>
          <w:rFonts w:cs="Times New Roman"/>
          <w:szCs w:val="24"/>
        </w:rPr>
        <w:t xml:space="preserve"> индивидуальных предпринимателей</w:t>
      </w:r>
      <w:r w:rsidR="00D80AF1">
        <w:rPr>
          <w:rFonts w:cs="Times New Roman"/>
          <w:szCs w:val="24"/>
        </w:rPr>
        <w:t>, действуют 8</w:t>
      </w:r>
      <w:r w:rsidR="00C042F0">
        <w:rPr>
          <w:rFonts w:cs="Times New Roman"/>
          <w:szCs w:val="24"/>
        </w:rPr>
        <w:t xml:space="preserve"> магазинов.</w:t>
      </w:r>
    </w:p>
    <w:p w:rsidR="00BD0A6A" w:rsidRPr="00E56B14" w:rsidRDefault="00BD0A6A" w:rsidP="004757FC">
      <w:pPr>
        <w:ind w:firstLine="720"/>
        <w:rPr>
          <w:rFonts w:cs="Times New Roman"/>
          <w:szCs w:val="24"/>
        </w:rPr>
      </w:pPr>
      <w:r w:rsidRPr="00E56B14">
        <w:rPr>
          <w:rFonts w:cs="Times New Roman"/>
          <w:szCs w:val="24"/>
        </w:rPr>
        <w:t>Основные проблемы развития малого и среднего бизнеса:</w:t>
      </w:r>
    </w:p>
    <w:p w:rsidR="00BD0A6A" w:rsidRPr="00E56B14" w:rsidRDefault="00BD0A6A" w:rsidP="004757FC">
      <w:pPr>
        <w:rPr>
          <w:rFonts w:cs="Times New Roman"/>
          <w:szCs w:val="24"/>
        </w:rPr>
      </w:pPr>
      <w:r w:rsidRPr="00E56B14">
        <w:rPr>
          <w:rFonts w:cs="Times New Roman"/>
          <w:szCs w:val="24"/>
        </w:rPr>
        <w:t>- ограниченный доступ к финансовым ресурсам из-за высокого уровня процентных ставок по банковским кредитам;</w:t>
      </w:r>
    </w:p>
    <w:p w:rsidR="00BD0A6A" w:rsidRPr="00E56B14" w:rsidRDefault="00BD0A6A" w:rsidP="004757FC">
      <w:pPr>
        <w:rPr>
          <w:rFonts w:cs="Times New Roman"/>
          <w:szCs w:val="24"/>
        </w:rPr>
      </w:pPr>
      <w:r w:rsidRPr="00E56B14">
        <w:rPr>
          <w:rFonts w:cs="Times New Roman"/>
          <w:szCs w:val="24"/>
        </w:rPr>
        <w:t>- недостаток начального капитала и собственных оборотных средств;</w:t>
      </w:r>
    </w:p>
    <w:p w:rsidR="00BD0A6A" w:rsidRPr="00E56B14" w:rsidRDefault="00BD0A6A" w:rsidP="004757FC">
      <w:pPr>
        <w:rPr>
          <w:rFonts w:cs="Times New Roman"/>
          <w:szCs w:val="24"/>
        </w:rPr>
      </w:pPr>
      <w:r w:rsidRPr="00E56B14">
        <w:rPr>
          <w:rFonts w:cs="Times New Roman"/>
          <w:szCs w:val="24"/>
        </w:rPr>
        <w:t>- недостаточное материально-техническое обеспечение;</w:t>
      </w:r>
    </w:p>
    <w:p w:rsidR="00BD0A6A" w:rsidRPr="00E56B14" w:rsidRDefault="00BD0A6A" w:rsidP="004757FC">
      <w:pPr>
        <w:rPr>
          <w:rFonts w:cs="Times New Roman"/>
          <w:szCs w:val="24"/>
        </w:rPr>
      </w:pPr>
      <w:r w:rsidRPr="00E56B14">
        <w:rPr>
          <w:rFonts w:cs="Times New Roman"/>
          <w:szCs w:val="24"/>
        </w:rPr>
        <w:t>- суровые климатические условия;</w:t>
      </w:r>
    </w:p>
    <w:p w:rsidR="00BD0A6A" w:rsidRPr="00E56B14" w:rsidRDefault="00BD0A6A" w:rsidP="004757FC">
      <w:pPr>
        <w:rPr>
          <w:rFonts w:cs="Times New Roman"/>
          <w:szCs w:val="24"/>
        </w:rPr>
      </w:pPr>
      <w:r w:rsidRPr="00E56B14">
        <w:rPr>
          <w:rFonts w:cs="Times New Roman"/>
          <w:szCs w:val="24"/>
        </w:rPr>
        <w:t>- низкая покупательная способность населения.</w:t>
      </w:r>
    </w:p>
    <w:p w:rsidR="00F82FFE" w:rsidRPr="00E56B14" w:rsidRDefault="00F82FFE" w:rsidP="004757FC">
      <w:pPr>
        <w:rPr>
          <w:rFonts w:cs="Times New Roman"/>
          <w:szCs w:val="24"/>
        </w:rPr>
      </w:pPr>
    </w:p>
    <w:p w:rsidR="00BD0A6A" w:rsidRPr="00E56B14" w:rsidRDefault="00BD0A6A" w:rsidP="006E2E15">
      <w:pPr>
        <w:jc w:val="left"/>
        <w:rPr>
          <w:rFonts w:cs="Times New Roman"/>
          <w:szCs w:val="24"/>
        </w:rPr>
      </w:pPr>
      <w:r w:rsidRPr="00E56B14">
        <w:rPr>
          <w:rFonts w:cs="Times New Roman"/>
          <w:szCs w:val="24"/>
        </w:rPr>
        <w:t>2.9.2 Уровень развития транспорта и связи, в т.ч. характеристика автомобильных дорог</w:t>
      </w:r>
    </w:p>
    <w:p w:rsidR="00535691" w:rsidRPr="00E56B14" w:rsidRDefault="00535691" w:rsidP="006E2E15">
      <w:pPr>
        <w:jc w:val="left"/>
        <w:rPr>
          <w:rFonts w:cs="Times New Roman"/>
          <w:szCs w:val="24"/>
        </w:rPr>
      </w:pPr>
    </w:p>
    <w:p w:rsidR="00BD0A6A" w:rsidRPr="00E56B14" w:rsidRDefault="00BD0A6A" w:rsidP="004757FC">
      <w:pPr>
        <w:ind w:firstLine="708"/>
        <w:rPr>
          <w:rFonts w:cs="Times New Roman"/>
          <w:szCs w:val="24"/>
        </w:rPr>
      </w:pPr>
      <w:r w:rsidRPr="00E56B14">
        <w:rPr>
          <w:rFonts w:cs="Times New Roman"/>
          <w:szCs w:val="24"/>
        </w:rPr>
        <w:t xml:space="preserve">Дорога, связывающая поселок Невон с </w:t>
      </w:r>
      <w:proofErr w:type="gramStart"/>
      <w:r w:rsidRPr="00E56B14">
        <w:rPr>
          <w:rFonts w:cs="Times New Roman"/>
          <w:szCs w:val="24"/>
        </w:rPr>
        <w:t>г</w:t>
      </w:r>
      <w:proofErr w:type="gramEnd"/>
      <w:r w:rsidRPr="00E56B14">
        <w:rPr>
          <w:rFonts w:cs="Times New Roman"/>
          <w:szCs w:val="24"/>
        </w:rPr>
        <w:t xml:space="preserve">. Усть-Илимск, протяженностью </w:t>
      </w:r>
      <w:smartTag w:uri="urn:schemas-microsoft-com:office:smarttags" w:element="metricconverter">
        <w:smartTagPr>
          <w:attr w:name="ProductID" w:val="5 км"/>
        </w:smartTagPr>
        <w:r w:rsidRPr="00E56B14">
          <w:rPr>
            <w:rFonts w:cs="Times New Roman"/>
            <w:szCs w:val="24"/>
          </w:rPr>
          <w:t>5 км</w:t>
        </w:r>
      </w:smartTag>
      <w:r w:rsidRPr="00E56B14">
        <w:rPr>
          <w:rFonts w:cs="Times New Roman"/>
          <w:szCs w:val="24"/>
        </w:rPr>
        <w:t xml:space="preserve"> нуждается в ремонте. Осуществляется движение муниципальных автобусов и маршрутных такси по маршруту г. Усть-Илимск – п. Невон. </w:t>
      </w:r>
      <w:proofErr w:type="gramStart"/>
      <w:r w:rsidRPr="00E56B14">
        <w:rPr>
          <w:rFonts w:cs="Times New Roman"/>
          <w:szCs w:val="24"/>
        </w:rPr>
        <w:t xml:space="preserve">Улично-дорожная сеть нуждается в ремонте: асфальтированные дороги в капитальном ремонте, с гравийным покрытием требуют постоянной </w:t>
      </w:r>
      <w:proofErr w:type="spellStart"/>
      <w:r w:rsidRPr="00E56B14">
        <w:rPr>
          <w:rFonts w:cs="Times New Roman"/>
          <w:szCs w:val="24"/>
        </w:rPr>
        <w:t>грейдеровки</w:t>
      </w:r>
      <w:proofErr w:type="spellEnd"/>
      <w:r w:rsidRPr="00E56B14">
        <w:rPr>
          <w:rFonts w:cs="Times New Roman"/>
          <w:szCs w:val="24"/>
        </w:rPr>
        <w:t>.</w:t>
      </w:r>
      <w:proofErr w:type="gramEnd"/>
      <w:r w:rsidRPr="00E56B14">
        <w:rPr>
          <w:rFonts w:cs="Times New Roman"/>
          <w:szCs w:val="24"/>
        </w:rPr>
        <w:t xml:space="preserve"> Протяженность автомобильных дорог в Невонском муниципальном образовании – 18,1 км.</w:t>
      </w:r>
    </w:p>
    <w:p w:rsidR="00535691" w:rsidRPr="00E56B14" w:rsidRDefault="00535691" w:rsidP="004757FC">
      <w:pPr>
        <w:ind w:firstLine="708"/>
        <w:rPr>
          <w:rFonts w:cs="Times New Roman"/>
          <w:szCs w:val="24"/>
        </w:rPr>
      </w:pPr>
      <w:r w:rsidRPr="00E56B14">
        <w:rPr>
          <w:rFonts w:cs="Times New Roman"/>
          <w:szCs w:val="24"/>
        </w:rPr>
        <w:t>Происходит постепенная установка и подключение светильников уличного освещения в п. Невон.</w:t>
      </w:r>
    </w:p>
    <w:p w:rsidR="006E2F44" w:rsidRPr="00E56B14" w:rsidRDefault="006E2F44" w:rsidP="004757FC">
      <w:pPr>
        <w:ind w:firstLine="708"/>
        <w:rPr>
          <w:rFonts w:cs="Times New Roman"/>
          <w:szCs w:val="24"/>
        </w:rPr>
      </w:pPr>
    </w:p>
    <w:p w:rsidR="006E2F44" w:rsidRPr="00E56B14" w:rsidRDefault="006E2F44" w:rsidP="006E2E15">
      <w:pPr>
        <w:ind w:firstLine="708"/>
        <w:jc w:val="left"/>
        <w:rPr>
          <w:rFonts w:cs="Times New Roman"/>
          <w:szCs w:val="24"/>
        </w:rPr>
      </w:pPr>
      <w:r w:rsidRPr="00E56B14">
        <w:rPr>
          <w:rFonts w:cs="Times New Roman"/>
          <w:szCs w:val="24"/>
        </w:rPr>
        <w:t>2.9.3.Уровень развития строительного комплекса</w:t>
      </w:r>
    </w:p>
    <w:p w:rsidR="006E2F44" w:rsidRPr="00E56B14" w:rsidRDefault="006E2F44" w:rsidP="006E2F44">
      <w:pPr>
        <w:ind w:firstLine="708"/>
        <w:jc w:val="center"/>
        <w:rPr>
          <w:rFonts w:cs="Times New Roman"/>
          <w:szCs w:val="24"/>
        </w:rPr>
      </w:pPr>
    </w:p>
    <w:p w:rsidR="006D5B12" w:rsidRPr="00E56B14" w:rsidRDefault="0056665D" w:rsidP="0056665D">
      <w:pPr>
        <w:ind w:firstLine="708"/>
        <w:rPr>
          <w:rFonts w:cs="Times New Roman"/>
          <w:szCs w:val="24"/>
        </w:rPr>
      </w:pPr>
      <w:r w:rsidRPr="00E56B14">
        <w:rPr>
          <w:rFonts w:cs="Times New Roman"/>
          <w:szCs w:val="24"/>
        </w:rPr>
        <w:t>На развитие экономики и социальной сферы для сельского поселения выделялись необходимые средства за счет бюджетов всех уровней это и средства бюджета сельского поселения, и средства по народному бюджету. Средства направлены на ремонт клуба,  для освещения улиц в поселении. Так же на строительство поля для хоккея с мячом, 3 детских игровых площадок.</w:t>
      </w:r>
    </w:p>
    <w:p w:rsidR="006D5B12" w:rsidRPr="00E56B14" w:rsidRDefault="006D5B12" w:rsidP="006E2F44">
      <w:pPr>
        <w:ind w:firstLine="708"/>
        <w:jc w:val="center"/>
        <w:rPr>
          <w:rFonts w:cs="Times New Roman"/>
          <w:szCs w:val="24"/>
        </w:rPr>
      </w:pPr>
    </w:p>
    <w:p w:rsidR="006E2F44" w:rsidRPr="00E56B14" w:rsidRDefault="008C21D6" w:rsidP="006E2E15">
      <w:pPr>
        <w:ind w:firstLine="708"/>
        <w:jc w:val="left"/>
        <w:rPr>
          <w:rFonts w:cs="Times New Roman"/>
          <w:szCs w:val="24"/>
        </w:rPr>
      </w:pPr>
      <w:r w:rsidRPr="00E56B14">
        <w:rPr>
          <w:rFonts w:cs="Times New Roman"/>
          <w:szCs w:val="24"/>
        </w:rPr>
        <w:t>2.9.4. Уровень развития туристско-рекреационного комплекса</w:t>
      </w:r>
    </w:p>
    <w:p w:rsidR="00BD789C" w:rsidRPr="00E56B14" w:rsidRDefault="00BD789C" w:rsidP="004757FC">
      <w:pPr>
        <w:ind w:firstLine="708"/>
        <w:rPr>
          <w:rFonts w:cs="Times New Roman"/>
          <w:szCs w:val="24"/>
        </w:rPr>
      </w:pPr>
    </w:p>
    <w:p w:rsidR="00BD789C" w:rsidRPr="00E56B14" w:rsidRDefault="008C5858" w:rsidP="004757FC">
      <w:pPr>
        <w:rPr>
          <w:rFonts w:cs="Times New Roman"/>
          <w:szCs w:val="24"/>
        </w:rPr>
      </w:pPr>
      <w:r w:rsidRPr="00E56B14">
        <w:rPr>
          <w:rFonts w:cs="Times New Roman"/>
          <w:szCs w:val="24"/>
        </w:rPr>
        <w:t xml:space="preserve">Поселение обладает достаточно большими и разнообразными по типу туристскими ресурсами, позволяющими развивать несколько перспективных видов туризма и отдыха. К природным ресурсам туризма относятся: участки побережья рек; участки горной тайги и скальные обнажения; охотничьи угодья с различными видами животных и птиц; термальные источники; неизмененные ландшафты, обладающие большой эстетической ценностью. Перспективные для развития туризма участки относительно равномерно распределены по всей территории Поселения, что позволяет развивать схему размещения объектов туризма с постепенным освоением новых мест. Природные ресурсы являются наиболее существенной и привлекательной частью ресурсов туризма. На их основе перспективным является развитие видов туризма, относящихся к общей категории «природных», в том числе: всесезонного активного туризма с использованием как традиционных, так и новых типов передвижения, </w:t>
      </w:r>
      <w:proofErr w:type="spellStart"/>
      <w:r w:rsidRPr="00E56B14">
        <w:rPr>
          <w:rFonts w:cs="Times New Roman"/>
          <w:szCs w:val="24"/>
        </w:rPr>
        <w:t>экотуризма</w:t>
      </w:r>
      <w:proofErr w:type="spellEnd"/>
      <w:r w:rsidRPr="00E56B14">
        <w:rPr>
          <w:rFonts w:cs="Times New Roman"/>
          <w:szCs w:val="24"/>
        </w:rPr>
        <w:t xml:space="preserve">, приключенческого туризма, сафари, различных видов водного туризма на реках, пассивного отдыха с пребыванием на одном месте, </w:t>
      </w:r>
      <w:proofErr w:type="spellStart"/>
      <w:proofErr w:type="gramStart"/>
      <w:r w:rsidRPr="00E56B14">
        <w:rPr>
          <w:rFonts w:cs="Times New Roman"/>
          <w:szCs w:val="24"/>
        </w:rPr>
        <w:t>природно</w:t>
      </w:r>
      <w:proofErr w:type="spellEnd"/>
      <w:r w:rsidRPr="00E56B14">
        <w:rPr>
          <w:rFonts w:cs="Times New Roman"/>
          <w:szCs w:val="24"/>
        </w:rPr>
        <w:t>- познавательного</w:t>
      </w:r>
      <w:proofErr w:type="gramEnd"/>
      <w:r w:rsidRPr="00E56B14">
        <w:rPr>
          <w:rFonts w:cs="Times New Roman"/>
          <w:szCs w:val="24"/>
        </w:rPr>
        <w:t>, рыболовного и охотничьего туризма, экскурсий в природу. Привлекательность Поселения снижается из-за высоких транспортных расходов и отсутствием достаточного уровня комфорта для туристов.</w:t>
      </w:r>
    </w:p>
    <w:p w:rsidR="008C5858" w:rsidRPr="00E56B14" w:rsidRDefault="008C5858" w:rsidP="004757FC">
      <w:pPr>
        <w:rPr>
          <w:rFonts w:cs="Times New Roman"/>
          <w:szCs w:val="24"/>
        </w:rPr>
      </w:pPr>
    </w:p>
    <w:p w:rsidR="00BD0A6A" w:rsidRPr="00E56B14" w:rsidRDefault="00F6046F" w:rsidP="006E2E15">
      <w:pPr>
        <w:jc w:val="left"/>
        <w:rPr>
          <w:rFonts w:cs="Times New Roman"/>
          <w:szCs w:val="24"/>
        </w:rPr>
      </w:pPr>
      <w:r w:rsidRPr="00E56B14">
        <w:rPr>
          <w:rFonts w:cs="Times New Roman"/>
          <w:szCs w:val="24"/>
        </w:rPr>
        <w:t>2.9.</w:t>
      </w:r>
      <w:r w:rsidR="005D3D5B" w:rsidRPr="00E56B14">
        <w:rPr>
          <w:rFonts w:cs="Times New Roman"/>
          <w:szCs w:val="24"/>
        </w:rPr>
        <w:t>6. Уровень развития агропромышленного комплекса</w:t>
      </w:r>
    </w:p>
    <w:p w:rsidR="00BD789C" w:rsidRPr="00E56B14" w:rsidRDefault="00BD789C" w:rsidP="006E2E15">
      <w:pPr>
        <w:jc w:val="left"/>
        <w:rPr>
          <w:rFonts w:cs="Times New Roman"/>
          <w:szCs w:val="24"/>
        </w:rPr>
      </w:pPr>
    </w:p>
    <w:p w:rsidR="00ED6934" w:rsidRPr="00E56B14" w:rsidRDefault="00ED6934" w:rsidP="004757FC">
      <w:pPr>
        <w:rPr>
          <w:rFonts w:cs="Times New Roman"/>
          <w:szCs w:val="24"/>
        </w:rPr>
      </w:pPr>
      <w:r w:rsidRPr="00E56B14">
        <w:rPr>
          <w:rFonts w:cs="Times New Roman"/>
          <w:szCs w:val="24"/>
        </w:rPr>
        <w:t xml:space="preserve">Площадь сельскохозяйственных угодий Невонского МО относительно невелика – 3501,7. га Климатические условия в целом неблагоприятны для растениеводства, и уровень урожайности всех культур низкий. В настоящее время происходит зарастание брошенных сельскохозяйственных угодий. Земельно-ресурсный потенциал позволяет развивать сельское хозяйство пригородного типа (тепличное хозяйство) при обязательной интенсификации повышения плодородия почв. Благоприятным фактором для этого является наличие </w:t>
      </w:r>
      <w:proofErr w:type="gramStart"/>
      <w:r w:rsidRPr="00E56B14">
        <w:rPr>
          <w:rFonts w:cs="Times New Roman"/>
          <w:szCs w:val="24"/>
        </w:rPr>
        <w:t>в</w:t>
      </w:r>
      <w:proofErr w:type="gramEnd"/>
      <w:r w:rsidR="00697A6C" w:rsidRPr="00E56B14">
        <w:rPr>
          <w:rFonts w:cs="Times New Roman"/>
          <w:szCs w:val="24"/>
        </w:rPr>
        <w:t xml:space="preserve"> </w:t>
      </w:r>
      <w:proofErr w:type="gramStart"/>
      <w:r w:rsidR="00697A6C" w:rsidRPr="00E56B14">
        <w:rPr>
          <w:rFonts w:cs="Times New Roman"/>
          <w:szCs w:val="24"/>
        </w:rPr>
        <w:t>Усть-Илимском</w:t>
      </w:r>
      <w:proofErr w:type="gramEnd"/>
      <w:r w:rsidRPr="00E56B14">
        <w:rPr>
          <w:rFonts w:cs="Times New Roman"/>
          <w:szCs w:val="24"/>
        </w:rPr>
        <w:t xml:space="preserve"> районе месторождений окисленных углей (</w:t>
      </w:r>
      <w:proofErr w:type="spellStart"/>
      <w:r w:rsidRPr="00E56B14">
        <w:rPr>
          <w:rFonts w:cs="Times New Roman"/>
          <w:szCs w:val="24"/>
        </w:rPr>
        <w:t>Жеронское</w:t>
      </w:r>
      <w:proofErr w:type="spellEnd"/>
      <w:r w:rsidRPr="00E56B14">
        <w:rPr>
          <w:rFonts w:cs="Times New Roman"/>
          <w:szCs w:val="24"/>
        </w:rPr>
        <w:t xml:space="preserve"> месторождение). Также представляется целесообразным развитие животноводческих комплексов для снижения зависимости района от привозных продуктов. Следует рассмотреть возможность по развитию производств по переработке продуктов леса, а также рыболовства. </w:t>
      </w:r>
    </w:p>
    <w:p w:rsidR="00ED6934" w:rsidRPr="00E56B14" w:rsidRDefault="00ED6934" w:rsidP="004757FC">
      <w:pPr>
        <w:ind w:firstLine="720"/>
        <w:rPr>
          <w:rFonts w:cs="Times New Roman"/>
          <w:szCs w:val="24"/>
        </w:rPr>
      </w:pPr>
      <w:r w:rsidRPr="00E56B14">
        <w:rPr>
          <w:rFonts w:cs="Times New Roman"/>
          <w:szCs w:val="24"/>
        </w:rPr>
        <w:t xml:space="preserve">Сельское хозяйство в районе в настоящее время фактически не имеет серьезных перспектив развития в силу, прежде всего, сложных природно-климатических условий. На территории Невонского муниципального образования имеется </w:t>
      </w:r>
      <w:smartTag w:uri="urn:schemas-microsoft-com:office:smarttags" w:element="metricconverter">
        <w:smartTagPr>
          <w:attr w:name="ProductID" w:val="3501,74 га"/>
        </w:smartTagPr>
        <w:r w:rsidRPr="00E56B14">
          <w:rPr>
            <w:rFonts w:cs="Times New Roman"/>
            <w:szCs w:val="24"/>
          </w:rPr>
          <w:t>3501,74 га</w:t>
        </w:r>
      </w:smartTag>
      <w:r w:rsidRPr="00E56B14">
        <w:rPr>
          <w:rFonts w:cs="Times New Roman"/>
          <w:szCs w:val="24"/>
        </w:rPr>
        <w:t xml:space="preserve"> сельскохозяйственных угодий, которые не используются.</w:t>
      </w:r>
    </w:p>
    <w:p w:rsidR="008C21D6" w:rsidRPr="00E56B14" w:rsidRDefault="008C21D6" w:rsidP="004757FC">
      <w:pPr>
        <w:ind w:firstLine="720"/>
        <w:rPr>
          <w:rFonts w:cs="Times New Roman"/>
          <w:szCs w:val="24"/>
        </w:rPr>
      </w:pPr>
    </w:p>
    <w:p w:rsidR="008C21D6" w:rsidRPr="00E56B14" w:rsidRDefault="008C21D6" w:rsidP="006E2E15">
      <w:pPr>
        <w:jc w:val="left"/>
        <w:rPr>
          <w:rFonts w:cs="Times New Roman"/>
          <w:szCs w:val="24"/>
        </w:rPr>
      </w:pPr>
      <w:r w:rsidRPr="00E56B14">
        <w:rPr>
          <w:rFonts w:cs="Times New Roman"/>
          <w:szCs w:val="24"/>
        </w:rPr>
        <w:t>2.9.7. Уровень развития лесного хозяйства</w:t>
      </w:r>
    </w:p>
    <w:p w:rsidR="008C21D6" w:rsidRPr="00E56B14" w:rsidRDefault="008C21D6" w:rsidP="008C21D6">
      <w:pPr>
        <w:rPr>
          <w:rFonts w:cs="Times New Roman"/>
          <w:szCs w:val="24"/>
        </w:rPr>
      </w:pPr>
    </w:p>
    <w:p w:rsidR="008C21D6" w:rsidRPr="00E56B14" w:rsidRDefault="008C21D6" w:rsidP="008C21D6">
      <w:pPr>
        <w:rPr>
          <w:rFonts w:cs="Times New Roman"/>
          <w:szCs w:val="24"/>
        </w:rPr>
      </w:pPr>
      <w:r w:rsidRPr="00E56B14">
        <w:rPr>
          <w:rFonts w:cs="Times New Roman"/>
          <w:szCs w:val="24"/>
        </w:rPr>
        <w:t xml:space="preserve">Имеющиеся лесные ресурсы района используются неэффективно, поскольку в хозяйственный оборот фактически не включены низкокачественная и лиственная древесина, а также вторичные ресурсы леса. Лесной фонд п. Невон представляет собой не </w:t>
      </w:r>
      <w:r w:rsidRPr="00E56B14">
        <w:rPr>
          <w:rFonts w:cs="Times New Roman"/>
          <w:szCs w:val="24"/>
        </w:rPr>
        <w:lastRenderedPageBreak/>
        <w:t xml:space="preserve">только богатую лесосырьевую базу, но располагает также значительными дикорастущими и лекарственными ресурсами. </w:t>
      </w:r>
    </w:p>
    <w:p w:rsidR="00AE06B2" w:rsidRPr="00E56B14" w:rsidRDefault="00AE06B2" w:rsidP="008C21D6">
      <w:pPr>
        <w:rPr>
          <w:rFonts w:cs="Times New Roman"/>
          <w:szCs w:val="24"/>
        </w:rPr>
      </w:pPr>
    </w:p>
    <w:p w:rsidR="00AE06B2" w:rsidRPr="00E56B14" w:rsidRDefault="00AE06B2" w:rsidP="006E2E15">
      <w:pPr>
        <w:jc w:val="left"/>
        <w:rPr>
          <w:rFonts w:cs="Times New Roman"/>
          <w:szCs w:val="24"/>
        </w:rPr>
      </w:pPr>
      <w:r w:rsidRPr="00E56B14">
        <w:rPr>
          <w:rFonts w:cs="Times New Roman"/>
          <w:szCs w:val="24"/>
        </w:rPr>
        <w:t>2.9.8. Уровень развития потребительского рынка</w:t>
      </w:r>
    </w:p>
    <w:p w:rsidR="00AE06B2" w:rsidRPr="00E56B14" w:rsidRDefault="00AE06B2" w:rsidP="00AE06B2">
      <w:pPr>
        <w:rPr>
          <w:rFonts w:cs="Times New Roman"/>
          <w:szCs w:val="24"/>
        </w:rPr>
      </w:pPr>
    </w:p>
    <w:p w:rsidR="00AE06B2" w:rsidRPr="00E56B14" w:rsidRDefault="00AE06B2" w:rsidP="00AE06B2">
      <w:pPr>
        <w:ind w:firstLine="708"/>
        <w:rPr>
          <w:rFonts w:cs="Times New Roman"/>
          <w:szCs w:val="24"/>
        </w:rPr>
      </w:pPr>
      <w:r w:rsidRPr="00E56B14">
        <w:rPr>
          <w:rFonts w:cs="Times New Roman"/>
          <w:szCs w:val="24"/>
        </w:rPr>
        <w:t>На территории поселения имеется достаточное количество торговых точек, Имеется 13 частных магазинов, также торговлю осуществляет отделение «Почта России», эта сеть магазинов в полной мере обеспечивают население продуктами питания и товарами первой необходимости. В структуре розничного товарооборота доля продовольственных товаров составила 69%, непродовольственных- 31%</w:t>
      </w:r>
    </w:p>
    <w:p w:rsidR="00ED6934" w:rsidRPr="00E56B14" w:rsidRDefault="00AE06B2" w:rsidP="006E2E15">
      <w:pPr>
        <w:ind w:firstLine="708"/>
        <w:rPr>
          <w:rFonts w:cs="Times New Roman"/>
          <w:szCs w:val="24"/>
        </w:rPr>
      </w:pPr>
      <w:r w:rsidRPr="00E56B14">
        <w:rPr>
          <w:rFonts w:cs="Times New Roman"/>
          <w:szCs w:val="24"/>
        </w:rPr>
        <w:t>Основные цели развития потребительского рынка: создание условий для обеспечения населения услугами торговли, общественного питания и бытового обслуживания.</w:t>
      </w:r>
    </w:p>
    <w:p w:rsidR="008C5858" w:rsidRPr="00E56B14" w:rsidRDefault="00ED6934" w:rsidP="006E2E15">
      <w:pPr>
        <w:pStyle w:val="a6"/>
      </w:pPr>
      <w:r w:rsidRPr="00E56B14">
        <w:t>2.</w:t>
      </w:r>
      <w:r w:rsidR="008C21D6" w:rsidRPr="00E56B14">
        <w:t>10</w:t>
      </w:r>
      <w:r w:rsidRPr="00E56B14">
        <w:t>.</w:t>
      </w:r>
      <w:r w:rsidR="003C635F" w:rsidRPr="00E56B14">
        <w:t xml:space="preserve"> Уровень развития ЖКХ</w:t>
      </w:r>
    </w:p>
    <w:p w:rsidR="008C5858" w:rsidRPr="00E56B14" w:rsidRDefault="00C042F0" w:rsidP="008C5858">
      <w:pPr>
        <w:ind w:firstLine="567"/>
        <w:rPr>
          <w:rFonts w:cs="Times New Roman"/>
          <w:szCs w:val="24"/>
        </w:rPr>
      </w:pPr>
      <w:r>
        <w:rPr>
          <w:rFonts w:cs="Times New Roman"/>
          <w:szCs w:val="24"/>
        </w:rPr>
        <w:t>По состоянию на 01.01.2018</w:t>
      </w:r>
      <w:r w:rsidR="008C5858" w:rsidRPr="00E56B14">
        <w:rPr>
          <w:rFonts w:cs="Times New Roman"/>
          <w:szCs w:val="24"/>
        </w:rPr>
        <w:t xml:space="preserve"> население п. Невон, пользующееся коммунальными услугами составляет:</w:t>
      </w:r>
    </w:p>
    <w:p w:rsidR="008C5858" w:rsidRPr="00E56B14" w:rsidRDefault="009F1BFF" w:rsidP="008C5858">
      <w:pPr>
        <w:ind w:firstLine="567"/>
        <w:rPr>
          <w:rFonts w:cs="Times New Roman"/>
          <w:szCs w:val="24"/>
        </w:rPr>
      </w:pPr>
      <w:hyperlink r:id="rId7" w:tooltip="Правобережный округ Иркутска" w:history="1">
        <w:r w:rsidR="008C5858" w:rsidRPr="00E56B14">
          <w:rPr>
            <w:rFonts w:cs="Times New Roman"/>
            <w:szCs w:val="24"/>
          </w:rPr>
          <w:t>Централизованное</w:t>
        </w:r>
      </w:hyperlink>
      <w:r w:rsidR="008C5858" w:rsidRPr="00E56B14">
        <w:rPr>
          <w:rFonts w:cs="Times New Roman"/>
          <w:szCs w:val="24"/>
        </w:rPr>
        <w:t xml:space="preserve"> отопление - 443 чел.;</w:t>
      </w:r>
    </w:p>
    <w:p w:rsidR="008C5858" w:rsidRPr="00E56B14" w:rsidRDefault="009F1BFF" w:rsidP="008C5858">
      <w:pPr>
        <w:ind w:firstLine="567"/>
        <w:rPr>
          <w:rFonts w:cs="Times New Roman"/>
          <w:szCs w:val="24"/>
        </w:rPr>
      </w:pPr>
      <w:hyperlink r:id="rId8" w:tooltip="Правобережный округ Иркутска" w:history="1">
        <w:r w:rsidR="008C5858" w:rsidRPr="00E56B14">
          <w:rPr>
            <w:rFonts w:cs="Times New Roman"/>
            <w:szCs w:val="24"/>
          </w:rPr>
          <w:t>Централизованное</w:t>
        </w:r>
      </w:hyperlink>
      <w:r w:rsidR="008C5858" w:rsidRPr="00E56B14">
        <w:rPr>
          <w:rFonts w:cs="Times New Roman"/>
          <w:szCs w:val="24"/>
        </w:rPr>
        <w:t xml:space="preserve"> горячее водоснабжение - 947 чел.;</w:t>
      </w:r>
    </w:p>
    <w:p w:rsidR="008C5858" w:rsidRPr="00E56B14" w:rsidRDefault="009F1BFF" w:rsidP="008C5858">
      <w:pPr>
        <w:ind w:firstLine="567"/>
        <w:rPr>
          <w:rFonts w:cs="Times New Roman"/>
          <w:szCs w:val="24"/>
        </w:rPr>
      </w:pPr>
      <w:hyperlink r:id="rId9" w:tooltip="Правобережный округ Иркутска" w:history="1">
        <w:r w:rsidR="008C5858" w:rsidRPr="00E56B14">
          <w:rPr>
            <w:rFonts w:cs="Times New Roman"/>
            <w:szCs w:val="24"/>
          </w:rPr>
          <w:t>Централизованное</w:t>
        </w:r>
      </w:hyperlink>
      <w:r w:rsidR="008C5858" w:rsidRPr="00E56B14">
        <w:rPr>
          <w:rFonts w:cs="Times New Roman"/>
          <w:szCs w:val="24"/>
        </w:rPr>
        <w:t xml:space="preserve"> холодное водоснабжение - 1142 чел.;</w:t>
      </w:r>
    </w:p>
    <w:p w:rsidR="008C5858" w:rsidRPr="00E56B14" w:rsidRDefault="009F1BFF" w:rsidP="008C5858">
      <w:pPr>
        <w:ind w:firstLine="567"/>
        <w:rPr>
          <w:rFonts w:cs="Times New Roman"/>
          <w:szCs w:val="24"/>
        </w:rPr>
      </w:pPr>
      <w:hyperlink r:id="rId10" w:tooltip="Правобережный округ Иркутска" w:history="1">
        <w:r w:rsidR="008C5858" w:rsidRPr="00E56B14">
          <w:rPr>
            <w:rFonts w:cs="Times New Roman"/>
            <w:szCs w:val="24"/>
          </w:rPr>
          <w:t>Централизованное</w:t>
        </w:r>
      </w:hyperlink>
      <w:r w:rsidR="008C5858" w:rsidRPr="00E56B14">
        <w:rPr>
          <w:rFonts w:cs="Times New Roman"/>
          <w:szCs w:val="24"/>
        </w:rPr>
        <w:t xml:space="preserve"> водоотведение - 972 чел.;</w:t>
      </w:r>
    </w:p>
    <w:p w:rsidR="008C5858" w:rsidRPr="00E56B14" w:rsidRDefault="009F1BFF" w:rsidP="008C5858">
      <w:pPr>
        <w:ind w:firstLine="567"/>
        <w:rPr>
          <w:rFonts w:cs="Times New Roman"/>
          <w:szCs w:val="24"/>
        </w:rPr>
      </w:pPr>
      <w:hyperlink r:id="rId11" w:tooltip="Правобережный округ Иркутска" w:history="1">
        <w:r w:rsidR="008C5858" w:rsidRPr="00E56B14">
          <w:rPr>
            <w:rFonts w:cs="Times New Roman"/>
            <w:szCs w:val="24"/>
          </w:rPr>
          <w:t>Децентрализованное</w:t>
        </w:r>
      </w:hyperlink>
      <w:r w:rsidR="008C5858" w:rsidRPr="00E56B14">
        <w:rPr>
          <w:rFonts w:cs="Times New Roman"/>
          <w:szCs w:val="24"/>
        </w:rPr>
        <w:t xml:space="preserve"> холодное водоснабжение - 1076 чел.;</w:t>
      </w:r>
    </w:p>
    <w:p w:rsidR="008C5858" w:rsidRPr="00E56B14" w:rsidRDefault="008C5858" w:rsidP="008C5858">
      <w:pPr>
        <w:ind w:firstLine="567"/>
        <w:rPr>
          <w:rFonts w:cs="Times New Roman"/>
          <w:szCs w:val="24"/>
        </w:rPr>
      </w:pPr>
      <w:proofErr w:type="gramStart"/>
      <w:r w:rsidRPr="00E56B14">
        <w:rPr>
          <w:rFonts w:cs="Times New Roman"/>
          <w:szCs w:val="24"/>
        </w:rPr>
        <w:t>Несанкционированное водоснабжение (пользование из индивидуальных колодцев и скважин, пользование водой из открытых водоемов (без специальной подготовки) ведрами или насосными установками)) - 551 чел.</w:t>
      </w:r>
      <w:proofErr w:type="gramEnd"/>
    </w:p>
    <w:p w:rsidR="008C5858" w:rsidRPr="00E56B14" w:rsidRDefault="008C5858" w:rsidP="008C5858">
      <w:pPr>
        <w:ind w:firstLine="567"/>
        <w:outlineLvl w:val="2"/>
        <w:rPr>
          <w:rFonts w:cs="Times New Roman"/>
          <w:bCs/>
          <w:szCs w:val="24"/>
        </w:rPr>
      </w:pPr>
      <w:bookmarkStart w:id="6" w:name="_Toc308789263"/>
      <w:r w:rsidRPr="00E56B14">
        <w:rPr>
          <w:rFonts w:cs="Times New Roman"/>
          <w:bCs/>
          <w:szCs w:val="24"/>
        </w:rPr>
        <w:t>Анализ состояния существующих систем коммунальной инфраструктуры</w:t>
      </w:r>
      <w:bookmarkEnd w:id="6"/>
    </w:p>
    <w:p w:rsidR="008C5858" w:rsidRPr="00E56B14" w:rsidRDefault="008C5858" w:rsidP="008C5858">
      <w:pPr>
        <w:autoSpaceDE w:val="0"/>
        <w:autoSpaceDN w:val="0"/>
        <w:adjustRightInd w:val="0"/>
        <w:ind w:firstLine="567"/>
        <w:rPr>
          <w:rFonts w:cs="Times New Roman"/>
          <w:szCs w:val="24"/>
          <w:u w:val="single"/>
        </w:rPr>
      </w:pPr>
      <w:r w:rsidRPr="00E56B14">
        <w:rPr>
          <w:rFonts w:cs="Times New Roman"/>
          <w:bCs/>
          <w:iCs/>
          <w:szCs w:val="24"/>
        </w:rPr>
        <w:t>Состояние поселковых инженерных систем характеризуется:</w:t>
      </w:r>
    </w:p>
    <w:p w:rsidR="008C5858" w:rsidRPr="00E56B14" w:rsidRDefault="008C5858" w:rsidP="008C5858">
      <w:pPr>
        <w:autoSpaceDE w:val="0"/>
        <w:autoSpaceDN w:val="0"/>
        <w:adjustRightInd w:val="0"/>
        <w:ind w:firstLine="567"/>
        <w:rPr>
          <w:rFonts w:cs="Times New Roman"/>
          <w:szCs w:val="24"/>
        </w:rPr>
      </w:pPr>
      <w:r w:rsidRPr="00E56B14">
        <w:rPr>
          <w:rFonts w:cs="Times New Roman"/>
          <w:szCs w:val="24"/>
        </w:rPr>
        <w:t>- сверхмалым потреблением тепловой энергии, горячей и холодной воды, а также водоотведением;</w:t>
      </w:r>
    </w:p>
    <w:p w:rsidR="008C5858" w:rsidRPr="00E56B14" w:rsidRDefault="008C5858" w:rsidP="008C5858">
      <w:pPr>
        <w:autoSpaceDE w:val="0"/>
        <w:autoSpaceDN w:val="0"/>
        <w:adjustRightInd w:val="0"/>
        <w:ind w:firstLine="567"/>
        <w:rPr>
          <w:rFonts w:cs="Times New Roman"/>
          <w:szCs w:val="24"/>
        </w:rPr>
      </w:pPr>
      <w:r w:rsidRPr="00E56B14">
        <w:rPr>
          <w:rFonts w:cs="Times New Roman"/>
          <w:szCs w:val="24"/>
        </w:rPr>
        <w:t>- растущим моральным и фактическим износом оборудования;</w:t>
      </w:r>
    </w:p>
    <w:p w:rsidR="008C5858" w:rsidRPr="00E56B14" w:rsidRDefault="008C5858" w:rsidP="008C5858">
      <w:pPr>
        <w:autoSpaceDE w:val="0"/>
        <w:autoSpaceDN w:val="0"/>
        <w:adjustRightInd w:val="0"/>
        <w:ind w:firstLine="567"/>
        <w:rPr>
          <w:rFonts w:cs="Times New Roman"/>
          <w:szCs w:val="24"/>
        </w:rPr>
      </w:pPr>
      <w:r w:rsidRPr="00E56B14">
        <w:rPr>
          <w:rFonts w:cs="Times New Roman"/>
          <w:szCs w:val="24"/>
        </w:rPr>
        <w:t>- недостаточной пропускной способностью трубопроводов и коллекторов, ввиду их морального и фактического износа, что не позволяет в достаточном объеме обеспечить теплом, водой и водоотведением жилые дома и общественные здания;</w:t>
      </w:r>
    </w:p>
    <w:p w:rsidR="008C5858" w:rsidRPr="00E56B14" w:rsidRDefault="008C5858" w:rsidP="008C5858">
      <w:pPr>
        <w:autoSpaceDE w:val="0"/>
        <w:autoSpaceDN w:val="0"/>
        <w:adjustRightInd w:val="0"/>
        <w:ind w:firstLine="567"/>
        <w:rPr>
          <w:rFonts w:cs="Times New Roman"/>
          <w:szCs w:val="24"/>
        </w:rPr>
      </w:pPr>
      <w:r w:rsidRPr="00E56B14">
        <w:rPr>
          <w:rFonts w:cs="Times New Roman"/>
          <w:szCs w:val="24"/>
        </w:rPr>
        <w:t>- недостаточной надежностью технологического и иного оборудования;</w:t>
      </w:r>
    </w:p>
    <w:p w:rsidR="008C5858" w:rsidRPr="00E56B14" w:rsidRDefault="008C5858" w:rsidP="008C5858">
      <w:pPr>
        <w:ind w:firstLine="567"/>
        <w:rPr>
          <w:rFonts w:cs="Times New Roman"/>
          <w:szCs w:val="24"/>
        </w:rPr>
      </w:pPr>
      <w:r w:rsidRPr="00E56B14">
        <w:rPr>
          <w:rFonts w:cs="Times New Roman"/>
          <w:szCs w:val="24"/>
        </w:rPr>
        <w:t>- необходимостью строительства дополнительного источника тепловой энергии в связи с возрастающими тарифами на электрическую энергию;</w:t>
      </w:r>
    </w:p>
    <w:p w:rsidR="008C5858" w:rsidRPr="00E56B14" w:rsidRDefault="008C5858" w:rsidP="008C5858">
      <w:pPr>
        <w:autoSpaceDE w:val="0"/>
        <w:autoSpaceDN w:val="0"/>
        <w:adjustRightInd w:val="0"/>
        <w:ind w:firstLine="567"/>
        <w:rPr>
          <w:rFonts w:cs="Times New Roman"/>
          <w:szCs w:val="24"/>
        </w:rPr>
      </w:pPr>
      <w:r w:rsidRPr="00E56B14">
        <w:rPr>
          <w:rFonts w:cs="Times New Roman"/>
          <w:szCs w:val="24"/>
        </w:rPr>
        <w:t>- отсутствием резервных источников питьевого водоснабжения;</w:t>
      </w:r>
    </w:p>
    <w:p w:rsidR="008C5858" w:rsidRPr="00E56B14" w:rsidRDefault="008C5858" w:rsidP="008C5858">
      <w:pPr>
        <w:autoSpaceDE w:val="0"/>
        <w:autoSpaceDN w:val="0"/>
        <w:adjustRightInd w:val="0"/>
        <w:ind w:firstLine="567"/>
        <w:rPr>
          <w:rFonts w:cs="Times New Roman"/>
          <w:szCs w:val="24"/>
        </w:rPr>
      </w:pPr>
      <w:r w:rsidRPr="00E56B14">
        <w:rPr>
          <w:rFonts w:cs="Times New Roman"/>
          <w:szCs w:val="24"/>
        </w:rPr>
        <w:t>- отсутствием собственных очистных сооружений;</w:t>
      </w:r>
    </w:p>
    <w:p w:rsidR="008C5858" w:rsidRPr="00E56B14" w:rsidRDefault="008C5858" w:rsidP="008C5858">
      <w:pPr>
        <w:autoSpaceDE w:val="0"/>
        <w:autoSpaceDN w:val="0"/>
        <w:adjustRightInd w:val="0"/>
        <w:ind w:firstLine="567"/>
        <w:rPr>
          <w:rFonts w:cs="Times New Roman"/>
          <w:szCs w:val="24"/>
        </w:rPr>
      </w:pPr>
      <w:r w:rsidRPr="00E56B14">
        <w:rPr>
          <w:rFonts w:cs="Times New Roman"/>
          <w:szCs w:val="24"/>
        </w:rPr>
        <w:t>- отсутствием организованной системы ливневой канализации, что приводит к существенному загрязнению р. Невонка и р. Ангара;</w:t>
      </w:r>
    </w:p>
    <w:p w:rsidR="008C5858" w:rsidRPr="00E56B14" w:rsidRDefault="008C5858" w:rsidP="008C5858">
      <w:pPr>
        <w:autoSpaceDE w:val="0"/>
        <w:autoSpaceDN w:val="0"/>
        <w:adjustRightInd w:val="0"/>
        <w:ind w:firstLine="567"/>
        <w:rPr>
          <w:rFonts w:cs="Times New Roman"/>
          <w:szCs w:val="24"/>
        </w:rPr>
      </w:pPr>
      <w:r w:rsidRPr="00E56B14">
        <w:rPr>
          <w:rFonts w:cs="Times New Roman"/>
          <w:szCs w:val="24"/>
        </w:rPr>
        <w:t>- отсутствием системы автоматизированного управления инженерными сетями п. Невон;</w:t>
      </w:r>
    </w:p>
    <w:p w:rsidR="008C5858" w:rsidRPr="00E56B14" w:rsidRDefault="008C5858" w:rsidP="000924AA">
      <w:pPr>
        <w:autoSpaceDE w:val="0"/>
        <w:autoSpaceDN w:val="0"/>
        <w:adjustRightInd w:val="0"/>
        <w:ind w:firstLine="567"/>
        <w:rPr>
          <w:rFonts w:cs="Times New Roman"/>
          <w:szCs w:val="24"/>
        </w:rPr>
      </w:pPr>
      <w:r w:rsidRPr="00E56B14">
        <w:rPr>
          <w:rFonts w:cs="Times New Roman"/>
          <w:szCs w:val="24"/>
        </w:rPr>
        <w:t>- отсутствием приборов учета на большей части жилых и не жилых объектов.</w:t>
      </w:r>
    </w:p>
    <w:p w:rsidR="00BD789C" w:rsidRPr="00E56B14" w:rsidRDefault="00BD789C" w:rsidP="004757FC">
      <w:pPr>
        <w:rPr>
          <w:rFonts w:cs="Times New Roman"/>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42"/>
        <w:gridCol w:w="2641"/>
      </w:tblGrid>
      <w:tr w:rsidR="003C635F" w:rsidRPr="00E56B14" w:rsidTr="00A10FBD">
        <w:trPr>
          <w:trHeight w:val="1170"/>
        </w:trPr>
        <w:tc>
          <w:tcPr>
            <w:tcW w:w="6840" w:type="dxa"/>
          </w:tcPr>
          <w:p w:rsidR="003C635F" w:rsidRPr="00E56B14" w:rsidRDefault="003C635F" w:rsidP="000924AA">
            <w:pPr>
              <w:ind w:firstLine="0"/>
              <w:jc w:val="left"/>
              <w:rPr>
                <w:rFonts w:cs="Times New Roman"/>
                <w:szCs w:val="24"/>
              </w:rPr>
            </w:pPr>
            <w:r w:rsidRPr="00E56B14">
              <w:rPr>
                <w:rFonts w:cs="Times New Roman"/>
                <w:szCs w:val="24"/>
              </w:rPr>
              <w:t>Наименование показателя, ед. измерения</w:t>
            </w:r>
          </w:p>
        </w:tc>
        <w:tc>
          <w:tcPr>
            <w:tcW w:w="2700" w:type="dxa"/>
          </w:tcPr>
          <w:p w:rsidR="003C635F" w:rsidRPr="00E56B14" w:rsidRDefault="003C635F" w:rsidP="000924AA">
            <w:pPr>
              <w:ind w:firstLine="0"/>
              <w:jc w:val="left"/>
              <w:rPr>
                <w:rFonts w:cs="Times New Roman"/>
                <w:szCs w:val="24"/>
              </w:rPr>
            </w:pPr>
            <w:r w:rsidRPr="00E56B14">
              <w:rPr>
                <w:rFonts w:cs="Times New Roman"/>
                <w:szCs w:val="24"/>
              </w:rPr>
              <w:t>Значение показателя на 01.01.201</w:t>
            </w:r>
            <w:r w:rsidR="00C042F0">
              <w:rPr>
                <w:rFonts w:cs="Times New Roman"/>
                <w:szCs w:val="24"/>
              </w:rPr>
              <w:t>8</w:t>
            </w:r>
          </w:p>
        </w:tc>
      </w:tr>
      <w:tr w:rsidR="003C635F" w:rsidRPr="00E56B14" w:rsidTr="00A10FBD">
        <w:trPr>
          <w:trHeight w:val="705"/>
        </w:trPr>
        <w:tc>
          <w:tcPr>
            <w:tcW w:w="6840" w:type="dxa"/>
          </w:tcPr>
          <w:p w:rsidR="003C635F" w:rsidRPr="00E56B14" w:rsidRDefault="003C635F" w:rsidP="000924AA">
            <w:pPr>
              <w:ind w:firstLine="0"/>
              <w:jc w:val="left"/>
              <w:rPr>
                <w:rFonts w:cs="Times New Roman"/>
                <w:szCs w:val="24"/>
              </w:rPr>
            </w:pPr>
            <w:r w:rsidRPr="00E56B14">
              <w:rPr>
                <w:rFonts w:cs="Times New Roman"/>
                <w:szCs w:val="24"/>
              </w:rPr>
              <w:t>Жилищный фонд, всего, тыс. кв. м</w:t>
            </w:r>
          </w:p>
        </w:tc>
        <w:tc>
          <w:tcPr>
            <w:tcW w:w="2700" w:type="dxa"/>
          </w:tcPr>
          <w:p w:rsidR="003C635F" w:rsidRPr="00E56B14" w:rsidRDefault="003C635F" w:rsidP="000924AA">
            <w:pPr>
              <w:ind w:firstLine="0"/>
              <w:jc w:val="left"/>
              <w:rPr>
                <w:rFonts w:cs="Times New Roman"/>
                <w:szCs w:val="24"/>
              </w:rPr>
            </w:pPr>
            <w:r w:rsidRPr="00E56B14">
              <w:rPr>
                <w:rFonts w:cs="Times New Roman"/>
                <w:szCs w:val="24"/>
              </w:rPr>
              <w:t>61,707</w:t>
            </w:r>
          </w:p>
        </w:tc>
      </w:tr>
      <w:tr w:rsidR="003C635F" w:rsidRPr="00E56B14" w:rsidTr="00A10FBD">
        <w:trPr>
          <w:trHeight w:val="525"/>
        </w:trPr>
        <w:tc>
          <w:tcPr>
            <w:tcW w:w="6840" w:type="dxa"/>
          </w:tcPr>
          <w:p w:rsidR="003C635F" w:rsidRPr="00E56B14" w:rsidRDefault="003C635F" w:rsidP="000924AA">
            <w:pPr>
              <w:ind w:firstLine="0"/>
              <w:jc w:val="left"/>
              <w:rPr>
                <w:rFonts w:cs="Times New Roman"/>
                <w:szCs w:val="24"/>
              </w:rPr>
            </w:pPr>
            <w:r w:rsidRPr="00E56B14">
              <w:rPr>
                <w:rFonts w:cs="Times New Roman"/>
                <w:szCs w:val="24"/>
              </w:rPr>
              <w:lastRenderedPageBreak/>
              <w:t>Из них находятся:</w:t>
            </w:r>
          </w:p>
        </w:tc>
        <w:tc>
          <w:tcPr>
            <w:tcW w:w="2700" w:type="dxa"/>
          </w:tcPr>
          <w:p w:rsidR="003C635F" w:rsidRPr="00E56B14" w:rsidRDefault="003C635F" w:rsidP="000924AA">
            <w:pPr>
              <w:ind w:firstLine="0"/>
              <w:jc w:val="left"/>
              <w:rPr>
                <w:rFonts w:cs="Times New Roman"/>
                <w:szCs w:val="24"/>
              </w:rPr>
            </w:pPr>
          </w:p>
        </w:tc>
      </w:tr>
      <w:tr w:rsidR="003C635F" w:rsidRPr="00E56B14" w:rsidTr="00A10FBD">
        <w:trPr>
          <w:trHeight w:val="540"/>
        </w:trPr>
        <w:tc>
          <w:tcPr>
            <w:tcW w:w="6840" w:type="dxa"/>
          </w:tcPr>
          <w:p w:rsidR="003C635F" w:rsidRPr="00E56B14" w:rsidRDefault="003C635F" w:rsidP="000924AA">
            <w:pPr>
              <w:ind w:firstLine="0"/>
              <w:jc w:val="left"/>
              <w:rPr>
                <w:rFonts w:cs="Times New Roman"/>
                <w:szCs w:val="24"/>
              </w:rPr>
            </w:pPr>
            <w:r w:rsidRPr="00E56B14">
              <w:rPr>
                <w:rFonts w:cs="Times New Roman"/>
                <w:szCs w:val="24"/>
              </w:rPr>
              <w:t>В государственной собственности:</w:t>
            </w:r>
          </w:p>
          <w:p w:rsidR="003C635F" w:rsidRPr="00E56B14" w:rsidRDefault="003C635F" w:rsidP="000924AA">
            <w:pPr>
              <w:ind w:firstLine="0"/>
              <w:jc w:val="left"/>
              <w:rPr>
                <w:rFonts w:cs="Times New Roman"/>
                <w:szCs w:val="24"/>
              </w:rPr>
            </w:pPr>
            <w:r w:rsidRPr="00E56B14">
              <w:rPr>
                <w:rFonts w:cs="Times New Roman"/>
                <w:szCs w:val="24"/>
              </w:rPr>
              <w:t>- федеральной</w:t>
            </w:r>
          </w:p>
          <w:p w:rsidR="003C635F" w:rsidRPr="00E56B14" w:rsidRDefault="003C635F" w:rsidP="000924AA">
            <w:pPr>
              <w:ind w:firstLine="0"/>
              <w:jc w:val="left"/>
              <w:rPr>
                <w:rFonts w:cs="Times New Roman"/>
                <w:szCs w:val="24"/>
              </w:rPr>
            </w:pPr>
            <w:r w:rsidRPr="00E56B14">
              <w:rPr>
                <w:rFonts w:cs="Times New Roman"/>
                <w:szCs w:val="24"/>
              </w:rPr>
              <w:t>- областной</w:t>
            </w:r>
          </w:p>
          <w:p w:rsidR="003C635F" w:rsidRPr="00E56B14" w:rsidRDefault="003C635F" w:rsidP="000924AA">
            <w:pPr>
              <w:ind w:firstLine="0"/>
              <w:jc w:val="left"/>
              <w:rPr>
                <w:rFonts w:cs="Times New Roman"/>
                <w:szCs w:val="24"/>
              </w:rPr>
            </w:pPr>
            <w:r w:rsidRPr="00E56B14">
              <w:rPr>
                <w:rFonts w:cs="Times New Roman"/>
                <w:szCs w:val="24"/>
              </w:rPr>
              <w:t>в муниципальной собственности</w:t>
            </w:r>
          </w:p>
          <w:p w:rsidR="003C635F" w:rsidRPr="00E56B14" w:rsidRDefault="003C635F" w:rsidP="000924AA">
            <w:pPr>
              <w:ind w:firstLine="0"/>
              <w:jc w:val="left"/>
              <w:rPr>
                <w:rFonts w:cs="Times New Roman"/>
                <w:szCs w:val="24"/>
              </w:rPr>
            </w:pPr>
            <w:r w:rsidRPr="00E56B14">
              <w:rPr>
                <w:rFonts w:cs="Times New Roman"/>
                <w:szCs w:val="24"/>
              </w:rPr>
              <w:t>в частной собственности</w:t>
            </w:r>
          </w:p>
        </w:tc>
        <w:tc>
          <w:tcPr>
            <w:tcW w:w="2700" w:type="dxa"/>
          </w:tcPr>
          <w:p w:rsidR="003C635F" w:rsidRPr="00E56B14" w:rsidRDefault="003C635F" w:rsidP="000924AA">
            <w:pPr>
              <w:ind w:firstLine="0"/>
              <w:jc w:val="left"/>
              <w:rPr>
                <w:rFonts w:cs="Times New Roman"/>
                <w:szCs w:val="24"/>
              </w:rPr>
            </w:pPr>
          </w:p>
          <w:p w:rsidR="003C635F" w:rsidRPr="00E56B14" w:rsidRDefault="003C635F" w:rsidP="000924AA">
            <w:pPr>
              <w:ind w:firstLine="0"/>
              <w:jc w:val="left"/>
              <w:rPr>
                <w:rFonts w:cs="Times New Roman"/>
                <w:szCs w:val="24"/>
              </w:rPr>
            </w:pPr>
          </w:p>
          <w:p w:rsidR="003C635F" w:rsidRPr="00E56B14" w:rsidRDefault="003C635F" w:rsidP="000924AA">
            <w:pPr>
              <w:ind w:firstLine="0"/>
              <w:jc w:val="left"/>
              <w:rPr>
                <w:rFonts w:cs="Times New Roman"/>
                <w:szCs w:val="24"/>
              </w:rPr>
            </w:pPr>
          </w:p>
          <w:p w:rsidR="003C635F" w:rsidRPr="00E56B14" w:rsidRDefault="003C635F" w:rsidP="000924AA">
            <w:pPr>
              <w:ind w:firstLine="0"/>
              <w:jc w:val="left"/>
              <w:rPr>
                <w:rFonts w:cs="Times New Roman"/>
                <w:szCs w:val="24"/>
              </w:rPr>
            </w:pPr>
            <w:r w:rsidRPr="00E56B14">
              <w:rPr>
                <w:rFonts w:cs="Times New Roman"/>
                <w:szCs w:val="24"/>
              </w:rPr>
              <w:t>8,3</w:t>
            </w:r>
          </w:p>
          <w:p w:rsidR="003C635F" w:rsidRPr="00E56B14" w:rsidRDefault="003C635F" w:rsidP="000924AA">
            <w:pPr>
              <w:ind w:firstLine="0"/>
              <w:jc w:val="left"/>
              <w:rPr>
                <w:rFonts w:cs="Times New Roman"/>
                <w:szCs w:val="24"/>
              </w:rPr>
            </w:pPr>
            <w:r w:rsidRPr="00E56B14">
              <w:rPr>
                <w:rFonts w:cs="Times New Roman"/>
                <w:szCs w:val="24"/>
              </w:rPr>
              <w:t>53,407</w:t>
            </w:r>
          </w:p>
        </w:tc>
      </w:tr>
      <w:tr w:rsidR="003C635F" w:rsidRPr="00E56B14" w:rsidTr="00A10FBD">
        <w:trPr>
          <w:trHeight w:val="525"/>
        </w:trPr>
        <w:tc>
          <w:tcPr>
            <w:tcW w:w="6840" w:type="dxa"/>
          </w:tcPr>
          <w:p w:rsidR="003C635F" w:rsidRPr="00E56B14" w:rsidRDefault="003C635F" w:rsidP="000924AA">
            <w:pPr>
              <w:ind w:firstLine="0"/>
              <w:jc w:val="left"/>
              <w:rPr>
                <w:rFonts w:cs="Times New Roman"/>
                <w:szCs w:val="24"/>
              </w:rPr>
            </w:pPr>
            <w:r w:rsidRPr="00E56B14">
              <w:rPr>
                <w:rFonts w:cs="Times New Roman"/>
                <w:szCs w:val="24"/>
              </w:rPr>
              <w:t>2. Количество квартир, ед.</w:t>
            </w:r>
          </w:p>
        </w:tc>
        <w:tc>
          <w:tcPr>
            <w:tcW w:w="2700" w:type="dxa"/>
          </w:tcPr>
          <w:p w:rsidR="003C635F" w:rsidRPr="00E56B14" w:rsidRDefault="003C635F" w:rsidP="000924AA">
            <w:pPr>
              <w:ind w:firstLine="0"/>
              <w:jc w:val="left"/>
              <w:rPr>
                <w:rFonts w:cs="Times New Roman"/>
                <w:szCs w:val="24"/>
              </w:rPr>
            </w:pPr>
            <w:r w:rsidRPr="00E56B14">
              <w:rPr>
                <w:rFonts w:cs="Times New Roman"/>
                <w:szCs w:val="24"/>
              </w:rPr>
              <w:t>1088</w:t>
            </w:r>
          </w:p>
        </w:tc>
      </w:tr>
      <w:tr w:rsidR="003C635F" w:rsidRPr="00E56B14" w:rsidTr="00A10FBD">
        <w:trPr>
          <w:trHeight w:val="705"/>
        </w:trPr>
        <w:tc>
          <w:tcPr>
            <w:tcW w:w="6840" w:type="dxa"/>
          </w:tcPr>
          <w:p w:rsidR="003C635F" w:rsidRPr="00E56B14" w:rsidRDefault="003C635F" w:rsidP="000924AA">
            <w:pPr>
              <w:ind w:firstLine="0"/>
              <w:jc w:val="left"/>
              <w:rPr>
                <w:rFonts w:cs="Times New Roman"/>
                <w:szCs w:val="24"/>
              </w:rPr>
            </w:pPr>
            <w:r w:rsidRPr="00E56B14">
              <w:rPr>
                <w:rFonts w:cs="Times New Roman"/>
                <w:szCs w:val="24"/>
              </w:rPr>
              <w:t>3. Количество приватизированных квартир, тыс. кв. м</w:t>
            </w:r>
          </w:p>
        </w:tc>
        <w:tc>
          <w:tcPr>
            <w:tcW w:w="2700" w:type="dxa"/>
          </w:tcPr>
          <w:p w:rsidR="003C635F" w:rsidRPr="00E56B14" w:rsidRDefault="003C635F" w:rsidP="000924AA">
            <w:pPr>
              <w:ind w:firstLine="0"/>
              <w:jc w:val="left"/>
              <w:rPr>
                <w:rFonts w:cs="Times New Roman"/>
                <w:szCs w:val="24"/>
              </w:rPr>
            </w:pPr>
            <w:r w:rsidRPr="00E56B14">
              <w:rPr>
                <w:rFonts w:cs="Times New Roman"/>
                <w:szCs w:val="24"/>
              </w:rPr>
              <w:t>53,407</w:t>
            </w:r>
          </w:p>
        </w:tc>
      </w:tr>
      <w:tr w:rsidR="003C635F" w:rsidRPr="00E56B14" w:rsidTr="00A10FBD">
        <w:trPr>
          <w:trHeight w:val="540"/>
        </w:trPr>
        <w:tc>
          <w:tcPr>
            <w:tcW w:w="6840" w:type="dxa"/>
          </w:tcPr>
          <w:p w:rsidR="003C635F" w:rsidRPr="00E56B14" w:rsidRDefault="003C635F" w:rsidP="000924AA">
            <w:pPr>
              <w:ind w:firstLine="0"/>
              <w:jc w:val="left"/>
              <w:rPr>
                <w:rFonts w:cs="Times New Roman"/>
                <w:szCs w:val="24"/>
              </w:rPr>
            </w:pPr>
            <w:r w:rsidRPr="00E56B14">
              <w:rPr>
                <w:rFonts w:cs="Times New Roman"/>
                <w:szCs w:val="24"/>
              </w:rPr>
              <w:t>4. Средняя обеспеченность одного жителя жилой площадью, кв.</w:t>
            </w:r>
          </w:p>
        </w:tc>
        <w:tc>
          <w:tcPr>
            <w:tcW w:w="2700" w:type="dxa"/>
          </w:tcPr>
          <w:p w:rsidR="003C635F" w:rsidRPr="00E56B14" w:rsidRDefault="002012BF" w:rsidP="000924AA">
            <w:pPr>
              <w:ind w:firstLine="0"/>
              <w:jc w:val="left"/>
              <w:rPr>
                <w:rFonts w:cs="Times New Roman"/>
                <w:szCs w:val="24"/>
              </w:rPr>
            </w:pPr>
            <w:r w:rsidRPr="00E56B14">
              <w:rPr>
                <w:rFonts w:cs="Times New Roman"/>
                <w:szCs w:val="24"/>
              </w:rPr>
              <w:t>26,60</w:t>
            </w:r>
          </w:p>
        </w:tc>
      </w:tr>
      <w:tr w:rsidR="003C635F" w:rsidRPr="00E56B14" w:rsidTr="00A10FBD">
        <w:trPr>
          <w:trHeight w:val="525"/>
        </w:trPr>
        <w:tc>
          <w:tcPr>
            <w:tcW w:w="6840" w:type="dxa"/>
          </w:tcPr>
          <w:p w:rsidR="003C635F" w:rsidRPr="00E56B14" w:rsidRDefault="003C635F" w:rsidP="000924AA">
            <w:pPr>
              <w:ind w:firstLine="0"/>
              <w:jc w:val="left"/>
              <w:rPr>
                <w:rFonts w:cs="Times New Roman"/>
                <w:szCs w:val="24"/>
              </w:rPr>
            </w:pPr>
            <w:r w:rsidRPr="00E56B14">
              <w:rPr>
                <w:rFonts w:cs="Times New Roman"/>
                <w:szCs w:val="24"/>
              </w:rPr>
              <w:t>5. Число семей, стоящих на учете для получения жилья, единиц</w:t>
            </w:r>
          </w:p>
        </w:tc>
        <w:tc>
          <w:tcPr>
            <w:tcW w:w="2700" w:type="dxa"/>
          </w:tcPr>
          <w:p w:rsidR="003C635F" w:rsidRPr="00E56B14" w:rsidRDefault="003C635F" w:rsidP="000924AA">
            <w:pPr>
              <w:ind w:firstLine="0"/>
              <w:jc w:val="left"/>
              <w:rPr>
                <w:rFonts w:cs="Times New Roman"/>
                <w:szCs w:val="24"/>
              </w:rPr>
            </w:pPr>
            <w:r w:rsidRPr="00E56B14">
              <w:rPr>
                <w:rFonts w:cs="Times New Roman"/>
                <w:szCs w:val="24"/>
              </w:rPr>
              <w:t>33</w:t>
            </w:r>
          </w:p>
        </w:tc>
      </w:tr>
      <w:tr w:rsidR="003C635F" w:rsidRPr="00E56B14" w:rsidTr="00A10FBD">
        <w:trPr>
          <w:trHeight w:val="525"/>
        </w:trPr>
        <w:tc>
          <w:tcPr>
            <w:tcW w:w="6840" w:type="dxa"/>
          </w:tcPr>
          <w:p w:rsidR="003C635F" w:rsidRPr="00E56B14" w:rsidRDefault="003C635F" w:rsidP="000924AA">
            <w:pPr>
              <w:ind w:firstLine="0"/>
              <w:jc w:val="left"/>
              <w:rPr>
                <w:rFonts w:cs="Times New Roman"/>
                <w:szCs w:val="24"/>
              </w:rPr>
            </w:pPr>
            <w:r w:rsidRPr="00E56B14">
              <w:rPr>
                <w:rFonts w:cs="Times New Roman"/>
                <w:szCs w:val="24"/>
              </w:rPr>
              <w:t>6. Число семей, получивших жилье и улучшивших жилищные условия в течение 2013 года, единиц</w:t>
            </w:r>
          </w:p>
        </w:tc>
        <w:tc>
          <w:tcPr>
            <w:tcW w:w="2700" w:type="dxa"/>
          </w:tcPr>
          <w:p w:rsidR="003C635F" w:rsidRPr="00E56B14" w:rsidRDefault="003C635F" w:rsidP="000924AA">
            <w:pPr>
              <w:ind w:firstLine="0"/>
              <w:jc w:val="left"/>
              <w:rPr>
                <w:rFonts w:cs="Times New Roman"/>
                <w:szCs w:val="24"/>
              </w:rPr>
            </w:pPr>
            <w:r w:rsidRPr="00E56B14">
              <w:rPr>
                <w:rFonts w:cs="Times New Roman"/>
                <w:szCs w:val="24"/>
              </w:rPr>
              <w:t>2</w:t>
            </w:r>
          </w:p>
        </w:tc>
      </w:tr>
      <w:tr w:rsidR="003C635F" w:rsidRPr="00E56B14" w:rsidTr="00A10FBD">
        <w:trPr>
          <w:trHeight w:val="540"/>
        </w:trPr>
        <w:tc>
          <w:tcPr>
            <w:tcW w:w="6840" w:type="dxa"/>
          </w:tcPr>
          <w:p w:rsidR="003C635F" w:rsidRPr="00E56B14" w:rsidRDefault="003C635F" w:rsidP="000924AA">
            <w:pPr>
              <w:ind w:firstLine="0"/>
              <w:jc w:val="left"/>
              <w:rPr>
                <w:rFonts w:cs="Times New Roman"/>
                <w:szCs w:val="24"/>
              </w:rPr>
            </w:pPr>
            <w:r w:rsidRPr="00E56B14">
              <w:rPr>
                <w:rFonts w:cs="Times New Roman"/>
                <w:szCs w:val="24"/>
              </w:rPr>
              <w:t>7. Материал стен жилого фонда, тыс.кв. м</w:t>
            </w:r>
          </w:p>
        </w:tc>
        <w:tc>
          <w:tcPr>
            <w:tcW w:w="2700" w:type="dxa"/>
          </w:tcPr>
          <w:p w:rsidR="003C635F" w:rsidRPr="00E56B14" w:rsidRDefault="003C635F" w:rsidP="000924AA">
            <w:pPr>
              <w:ind w:firstLine="0"/>
              <w:jc w:val="left"/>
              <w:rPr>
                <w:rFonts w:cs="Times New Roman"/>
                <w:szCs w:val="24"/>
              </w:rPr>
            </w:pPr>
            <w:r w:rsidRPr="00E56B14">
              <w:rPr>
                <w:rFonts w:cs="Times New Roman"/>
                <w:szCs w:val="24"/>
              </w:rPr>
              <w:t>61,7</w:t>
            </w:r>
          </w:p>
        </w:tc>
      </w:tr>
      <w:tr w:rsidR="003C635F" w:rsidRPr="00E56B14" w:rsidTr="00A10FBD">
        <w:trPr>
          <w:trHeight w:val="525"/>
        </w:trPr>
        <w:tc>
          <w:tcPr>
            <w:tcW w:w="6840" w:type="dxa"/>
          </w:tcPr>
          <w:p w:rsidR="003C635F" w:rsidRPr="00E56B14" w:rsidRDefault="003C635F" w:rsidP="000924AA">
            <w:pPr>
              <w:ind w:firstLine="0"/>
              <w:jc w:val="left"/>
              <w:rPr>
                <w:rFonts w:cs="Times New Roman"/>
                <w:szCs w:val="24"/>
              </w:rPr>
            </w:pPr>
            <w:r w:rsidRPr="00E56B14">
              <w:rPr>
                <w:rFonts w:cs="Times New Roman"/>
                <w:szCs w:val="24"/>
              </w:rPr>
              <w:t>В том числе:</w:t>
            </w:r>
          </w:p>
          <w:p w:rsidR="003C635F" w:rsidRPr="00E56B14" w:rsidRDefault="003C635F" w:rsidP="000924AA">
            <w:pPr>
              <w:ind w:firstLine="0"/>
              <w:jc w:val="left"/>
              <w:rPr>
                <w:rFonts w:cs="Times New Roman"/>
                <w:szCs w:val="24"/>
              </w:rPr>
            </w:pPr>
            <w:r w:rsidRPr="00E56B14">
              <w:rPr>
                <w:rFonts w:cs="Times New Roman"/>
                <w:szCs w:val="24"/>
              </w:rPr>
              <w:t>Из монолитного железобетона</w:t>
            </w:r>
          </w:p>
          <w:p w:rsidR="003C635F" w:rsidRPr="00E56B14" w:rsidRDefault="003C635F" w:rsidP="000924AA">
            <w:pPr>
              <w:ind w:firstLine="0"/>
              <w:jc w:val="left"/>
              <w:rPr>
                <w:rFonts w:cs="Times New Roman"/>
                <w:szCs w:val="24"/>
              </w:rPr>
            </w:pPr>
            <w:r w:rsidRPr="00E56B14">
              <w:rPr>
                <w:rFonts w:cs="Times New Roman"/>
                <w:szCs w:val="24"/>
              </w:rPr>
              <w:t xml:space="preserve">- крупнопанельные </w:t>
            </w:r>
          </w:p>
          <w:p w:rsidR="003C635F" w:rsidRPr="00E56B14" w:rsidRDefault="003C635F" w:rsidP="000924AA">
            <w:pPr>
              <w:ind w:firstLine="0"/>
              <w:jc w:val="left"/>
              <w:rPr>
                <w:rFonts w:cs="Times New Roman"/>
                <w:szCs w:val="24"/>
              </w:rPr>
            </w:pPr>
            <w:r w:rsidRPr="00E56B14">
              <w:rPr>
                <w:rFonts w:cs="Times New Roman"/>
                <w:szCs w:val="24"/>
              </w:rPr>
              <w:t>- крупноблочные</w:t>
            </w:r>
          </w:p>
          <w:p w:rsidR="003C635F" w:rsidRPr="00E56B14" w:rsidRDefault="003C635F" w:rsidP="000924AA">
            <w:pPr>
              <w:ind w:firstLine="0"/>
              <w:jc w:val="left"/>
              <w:rPr>
                <w:rFonts w:cs="Times New Roman"/>
                <w:szCs w:val="24"/>
              </w:rPr>
            </w:pPr>
            <w:r w:rsidRPr="00E56B14">
              <w:rPr>
                <w:rFonts w:cs="Times New Roman"/>
                <w:szCs w:val="24"/>
              </w:rPr>
              <w:t>- деревянные</w:t>
            </w:r>
          </w:p>
          <w:p w:rsidR="003C635F" w:rsidRPr="00E56B14" w:rsidRDefault="003C635F" w:rsidP="000924AA">
            <w:pPr>
              <w:ind w:firstLine="0"/>
              <w:jc w:val="left"/>
              <w:rPr>
                <w:rFonts w:cs="Times New Roman"/>
                <w:szCs w:val="24"/>
              </w:rPr>
            </w:pPr>
            <w:r w:rsidRPr="00E56B14">
              <w:rPr>
                <w:rFonts w:cs="Times New Roman"/>
                <w:szCs w:val="24"/>
              </w:rPr>
              <w:t>- прочие</w:t>
            </w:r>
          </w:p>
        </w:tc>
        <w:tc>
          <w:tcPr>
            <w:tcW w:w="2700" w:type="dxa"/>
          </w:tcPr>
          <w:p w:rsidR="003C635F" w:rsidRPr="00E56B14" w:rsidRDefault="003C635F" w:rsidP="000924AA">
            <w:pPr>
              <w:ind w:firstLine="0"/>
              <w:jc w:val="left"/>
              <w:rPr>
                <w:rFonts w:cs="Times New Roman"/>
                <w:szCs w:val="24"/>
              </w:rPr>
            </w:pPr>
          </w:p>
          <w:p w:rsidR="003C635F" w:rsidRPr="00E56B14" w:rsidRDefault="003C635F" w:rsidP="000924AA">
            <w:pPr>
              <w:ind w:firstLine="0"/>
              <w:jc w:val="left"/>
              <w:rPr>
                <w:rFonts w:cs="Times New Roman"/>
                <w:szCs w:val="24"/>
              </w:rPr>
            </w:pPr>
          </w:p>
          <w:p w:rsidR="003C635F" w:rsidRPr="00E56B14" w:rsidRDefault="003C635F" w:rsidP="000924AA">
            <w:pPr>
              <w:ind w:firstLine="0"/>
              <w:jc w:val="left"/>
              <w:rPr>
                <w:rFonts w:cs="Times New Roman"/>
                <w:szCs w:val="24"/>
              </w:rPr>
            </w:pPr>
            <w:r w:rsidRPr="00E56B14">
              <w:rPr>
                <w:rFonts w:cs="Times New Roman"/>
                <w:szCs w:val="24"/>
              </w:rPr>
              <w:t>4,8</w:t>
            </w:r>
          </w:p>
          <w:p w:rsidR="003C635F" w:rsidRPr="00E56B14" w:rsidRDefault="003C635F" w:rsidP="000924AA">
            <w:pPr>
              <w:ind w:firstLine="0"/>
              <w:jc w:val="left"/>
              <w:rPr>
                <w:rFonts w:cs="Times New Roman"/>
                <w:szCs w:val="24"/>
              </w:rPr>
            </w:pPr>
            <w:r w:rsidRPr="00E56B14">
              <w:rPr>
                <w:rFonts w:cs="Times New Roman"/>
                <w:szCs w:val="24"/>
              </w:rPr>
              <w:t>0,5</w:t>
            </w:r>
          </w:p>
          <w:p w:rsidR="003C635F" w:rsidRPr="00E56B14" w:rsidRDefault="003C635F" w:rsidP="000924AA">
            <w:pPr>
              <w:ind w:firstLine="0"/>
              <w:jc w:val="left"/>
              <w:rPr>
                <w:rFonts w:cs="Times New Roman"/>
                <w:szCs w:val="24"/>
              </w:rPr>
            </w:pPr>
            <w:r w:rsidRPr="00E56B14">
              <w:rPr>
                <w:rFonts w:cs="Times New Roman"/>
                <w:szCs w:val="24"/>
              </w:rPr>
              <w:t>56,4</w:t>
            </w:r>
          </w:p>
          <w:p w:rsidR="003C635F" w:rsidRPr="00E56B14" w:rsidRDefault="003C635F" w:rsidP="000924AA">
            <w:pPr>
              <w:ind w:firstLine="0"/>
              <w:jc w:val="left"/>
              <w:rPr>
                <w:rFonts w:cs="Times New Roman"/>
                <w:szCs w:val="24"/>
              </w:rPr>
            </w:pPr>
          </w:p>
        </w:tc>
      </w:tr>
      <w:tr w:rsidR="003C635F" w:rsidRPr="00E56B14" w:rsidTr="00A10FBD">
        <w:trPr>
          <w:trHeight w:val="525"/>
        </w:trPr>
        <w:tc>
          <w:tcPr>
            <w:tcW w:w="6840" w:type="dxa"/>
          </w:tcPr>
          <w:p w:rsidR="003C635F" w:rsidRPr="00E56B14" w:rsidRDefault="003C635F" w:rsidP="000924AA">
            <w:pPr>
              <w:ind w:firstLine="0"/>
              <w:jc w:val="left"/>
              <w:rPr>
                <w:rFonts w:cs="Times New Roman"/>
                <w:szCs w:val="24"/>
              </w:rPr>
            </w:pPr>
            <w:r w:rsidRPr="00E56B14">
              <w:rPr>
                <w:rFonts w:cs="Times New Roman"/>
                <w:szCs w:val="24"/>
              </w:rPr>
              <w:t>8. Благоустройство жилищного фонд</w:t>
            </w:r>
            <w:proofErr w:type="gramStart"/>
            <w:r w:rsidRPr="00E56B14">
              <w:rPr>
                <w:rFonts w:cs="Times New Roman"/>
                <w:szCs w:val="24"/>
              </w:rPr>
              <w:t>а(</w:t>
            </w:r>
            <w:proofErr w:type="gramEnd"/>
            <w:r w:rsidRPr="00E56B14">
              <w:rPr>
                <w:rFonts w:cs="Times New Roman"/>
                <w:szCs w:val="24"/>
              </w:rPr>
              <w:t>в % ко всей площади)</w:t>
            </w:r>
          </w:p>
        </w:tc>
        <w:tc>
          <w:tcPr>
            <w:tcW w:w="2700" w:type="dxa"/>
          </w:tcPr>
          <w:p w:rsidR="003C635F" w:rsidRPr="00E56B14" w:rsidRDefault="003C635F" w:rsidP="000924AA">
            <w:pPr>
              <w:ind w:firstLine="0"/>
              <w:jc w:val="left"/>
              <w:rPr>
                <w:rFonts w:cs="Times New Roman"/>
                <w:szCs w:val="24"/>
              </w:rPr>
            </w:pPr>
          </w:p>
        </w:tc>
      </w:tr>
      <w:tr w:rsidR="003C635F" w:rsidRPr="00E56B14" w:rsidTr="00A10FBD">
        <w:trPr>
          <w:trHeight w:val="540"/>
        </w:trPr>
        <w:tc>
          <w:tcPr>
            <w:tcW w:w="6840" w:type="dxa"/>
          </w:tcPr>
          <w:p w:rsidR="003C635F" w:rsidRPr="00E56B14" w:rsidRDefault="003C635F" w:rsidP="000924AA">
            <w:pPr>
              <w:ind w:firstLine="0"/>
              <w:jc w:val="left"/>
              <w:rPr>
                <w:rFonts w:cs="Times New Roman"/>
                <w:szCs w:val="24"/>
              </w:rPr>
            </w:pPr>
            <w:r w:rsidRPr="00E56B14">
              <w:rPr>
                <w:rFonts w:cs="Times New Roman"/>
                <w:szCs w:val="24"/>
              </w:rPr>
              <w:t>- водопроводом</w:t>
            </w:r>
          </w:p>
          <w:p w:rsidR="003C635F" w:rsidRPr="00E56B14" w:rsidRDefault="003C635F" w:rsidP="000924AA">
            <w:pPr>
              <w:ind w:firstLine="0"/>
              <w:jc w:val="left"/>
              <w:rPr>
                <w:rFonts w:cs="Times New Roman"/>
                <w:szCs w:val="24"/>
              </w:rPr>
            </w:pPr>
            <w:r w:rsidRPr="00E56B14">
              <w:rPr>
                <w:rFonts w:cs="Times New Roman"/>
                <w:szCs w:val="24"/>
              </w:rPr>
              <w:t>- канализацией</w:t>
            </w:r>
          </w:p>
          <w:p w:rsidR="003C635F" w:rsidRPr="00E56B14" w:rsidRDefault="003C635F" w:rsidP="000924AA">
            <w:pPr>
              <w:ind w:firstLine="0"/>
              <w:jc w:val="left"/>
              <w:rPr>
                <w:rFonts w:cs="Times New Roman"/>
                <w:szCs w:val="24"/>
              </w:rPr>
            </w:pPr>
            <w:r w:rsidRPr="00E56B14">
              <w:rPr>
                <w:rFonts w:cs="Times New Roman"/>
                <w:szCs w:val="24"/>
              </w:rPr>
              <w:t>- центральным отоплением</w:t>
            </w:r>
          </w:p>
          <w:p w:rsidR="003C635F" w:rsidRPr="00E56B14" w:rsidRDefault="003C635F" w:rsidP="000924AA">
            <w:pPr>
              <w:ind w:firstLine="0"/>
              <w:jc w:val="left"/>
              <w:rPr>
                <w:rFonts w:cs="Times New Roman"/>
                <w:szCs w:val="24"/>
              </w:rPr>
            </w:pPr>
            <w:r w:rsidRPr="00E56B14">
              <w:rPr>
                <w:rFonts w:cs="Times New Roman"/>
                <w:szCs w:val="24"/>
              </w:rPr>
              <w:t>- горячим водоснабжением</w:t>
            </w:r>
          </w:p>
          <w:p w:rsidR="003C635F" w:rsidRPr="00E56B14" w:rsidRDefault="003C635F" w:rsidP="000924AA">
            <w:pPr>
              <w:ind w:firstLine="0"/>
              <w:jc w:val="left"/>
              <w:rPr>
                <w:rFonts w:cs="Times New Roman"/>
                <w:szCs w:val="24"/>
              </w:rPr>
            </w:pPr>
            <w:r w:rsidRPr="00E56B14">
              <w:rPr>
                <w:rFonts w:cs="Times New Roman"/>
                <w:szCs w:val="24"/>
              </w:rPr>
              <w:t>- газоснабжением</w:t>
            </w:r>
          </w:p>
          <w:p w:rsidR="003C635F" w:rsidRPr="00E56B14" w:rsidRDefault="003C635F" w:rsidP="000924AA">
            <w:pPr>
              <w:ind w:firstLine="0"/>
              <w:jc w:val="left"/>
              <w:rPr>
                <w:rFonts w:cs="Times New Roman"/>
                <w:szCs w:val="24"/>
              </w:rPr>
            </w:pPr>
            <w:r w:rsidRPr="00E56B14">
              <w:rPr>
                <w:rFonts w:cs="Times New Roman"/>
                <w:szCs w:val="24"/>
              </w:rPr>
              <w:t>- электроплитами</w:t>
            </w:r>
          </w:p>
          <w:p w:rsidR="003C635F" w:rsidRPr="00E56B14" w:rsidRDefault="003C635F" w:rsidP="000924AA">
            <w:pPr>
              <w:ind w:firstLine="0"/>
              <w:jc w:val="left"/>
              <w:rPr>
                <w:rFonts w:cs="Times New Roman"/>
                <w:szCs w:val="24"/>
              </w:rPr>
            </w:pPr>
            <w:r w:rsidRPr="00E56B14">
              <w:rPr>
                <w:rFonts w:cs="Times New Roman"/>
                <w:szCs w:val="24"/>
              </w:rPr>
              <w:t>- ванными и душевыми</w:t>
            </w:r>
          </w:p>
          <w:p w:rsidR="003C635F" w:rsidRPr="00E56B14" w:rsidRDefault="003C635F" w:rsidP="000924AA">
            <w:pPr>
              <w:ind w:firstLine="0"/>
              <w:jc w:val="left"/>
              <w:rPr>
                <w:rFonts w:cs="Times New Roman"/>
                <w:szCs w:val="24"/>
              </w:rPr>
            </w:pPr>
            <w:r w:rsidRPr="00E56B14">
              <w:rPr>
                <w:rFonts w:cs="Times New Roman"/>
                <w:szCs w:val="24"/>
              </w:rPr>
              <w:t>- мусоропроводами</w:t>
            </w:r>
          </w:p>
          <w:p w:rsidR="003C635F" w:rsidRPr="00E56B14" w:rsidRDefault="003C635F" w:rsidP="000924AA">
            <w:pPr>
              <w:ind w:firstLine="0"/>
              <w:jc w:val="left"/>
              <w:rPr>
                <w:rFonts w:cs="Times New Roman"/>
                <w:szCs w:val="24"/>
              </w:rPr>
            </w:pPr>
            <w:r w:rsidRPr="00E56B14">
              <w:rPr>
                <w:rFonts w:cs="Times New Roman"/>
                <w:szCs w:val="24"/>
              </w:rPr>
              <w:t>- летний водопровод</w:t>
            </w:r>
          </w:p>
        </w:tc>
        <w:tc>
          <w:tcPr>
            <w:tcW w:w="2700" w:type="dxa"/>
          </w:tcPr>
          <w:p w:rsidR="003C635F" w:rsidRPr="00E56B14" w:rsidRDefault="003C635F" w:rsidP="000924AA">
            <w:pPr>
              <w:ind w:firstLine="0"/>
              <w:jc w:val="left"/>
              <w:rPr>
                <w:rFonts w:cs="Times New Roman"/>
                <w:szCs w:val="24"/>
              </w:rPr>
            </w:pPr>
            <w:r w:rsidRPr="00E56B14">
              <w:rPr>
                <w:rFonts w:cs="Times New Roman"/>
                <w:szCs w:val="24"/>
              </w:rPr>
              <w:t>27,8</w:t>
            </w:r>
          </w:p>
          <w:p w:rsidR="003C635F" w:rsidRPr="00E56B14" w:rsidRDefault="003C635F" w:rsidP="000924AA">
            <w:pPr>
              <w:ind w:firstLine="0"/>
              <w:jc w:val="left"/>
              <w:rPr>
                <w:rFonts w:cs="Times New Roman"/>
                <w:szCs w:val="24"/>
              </w:rPr>
            </w:pPr>
            <w:r w:rsidRPr="00E56B14">
              <w:rPr>
                <w:rFonts w:cs="Times New Roman"/>
                <w:szCs w:val="24"/>
              </w:rPr>
              <w:t>26,</w:t>
            </w:r>
          </w:p>
          <w:p w:rsidR="003C635F" w:rsidRPr="00E56B14" w:rsidRDefault="003C635F" w:rsidP="000924AA">
            <w:pPr>
              <w:ind w:firstLine="0"/>
              <w:jc w:val="left"/>
              <w:rPr>
                <w:rFonts w:cs="Times New Roman"/>
                <w:szCs w:val="24"/>
              </w:rPr>
            </w:pPr>
            <w:r w:rsidRPr="00E56B14">
              <w:rPr>
                <w:rFonts w:cs="Times New Roman"/>
                <w:szCs w:val="24"/>
              </w:rPr>
              <w:t>13,5</w:t>
            </w:r>
          </w:p>
          <w:p w:rsidR="003C635F" w:rsidRPr="00E56B14" w:rsidRDefault="003C635F" w:rsidP="000924AA">
            <w:pPr>
              <w:ind w:firstLine="0"/>
              <w:jc w:val="left"/>
              <w:rPr>
                <w:rFonts w:cs="Times New Roman"/>
                <w:szCs w:val="24"/>
              </w:rPr>
            </w:pPr>
            <w:r w:rsidRPr="00E56B14">
              <w:rPr>
                <w:rFonts w:cs="Times New Roman"/>
                <w:szCs w:val="24"/>
              </w:rPr>
              <w:t>27,8</w:t>
            </w:r>
          </w:p>
          <w:p w:rsidR="003C635F" w:rsidRPr="00E56B14" w:rsidRDefault="003C635F" w:rsidP="000924AA">
            <w:pPr>
              <w:ind w:firstLine="0"/>
              <w:jc w:val="left"/>
              <w:rPr>
                <w:rFonts w:cs="Times New Roman"/>
                <w:szCs w:val="24"/>
              </w:rPr>
            </w:pPr>
          </w:p>
          <w:p w:rsidR="003C635F" w:rsidRPr="00E56B14" w:rsidRDefault="003C635F" w:rsidP="000924AA">
            <w:pPr>
              <w:ind w:firstLine="0"/>
              <w:jc w:val="left"/>
              <w:rPr>
                <w:rFonts w:cs="Times New Roman"/>
                <w:szCs w:val="24"/>
              </w:rPr>
            </w:pPr>
            <w:r w:rsidRPr="00E56B14">
              <w:rPr>
                <w:rFonts w:cs="Times New Roman"/>
                <w:szCs w:val="24"/>
              </w:rPr>
              <w:t>61,7</w:t>
            </w:r>
          </w:p>
          <w:p w:rsidR="003C635F" w:rsidRPr="00E56B14" w:rsidRDefault="003C635F" w:rsidP="000924AA">
            <w:pPr>
              <w:ind w:firstLine="0"/>
              <w:jc w:val="left"/>
              <w:rPr>
                <w:rFonts w:cs="Times New Roman"/>
                <w:szCs w:val="24"/>
              </w:rPr>
            </w:pPr>
            <w:r w:rsidRPr="00E56B14">
              <w:rPr>
                <w:rFonts w:cs="Times New Roman"/>
                <w:szCs w:val="24"/>
              </w:rPr>
              <w:t>27,8</w:t>
            </w:r>
          </w:p>
          <w:p w:rsidR="003C635F" w:rsidRPr="00E56B14" w:rsidRDefault="003C635F" w:rsidP="000924AA">
            <w:pPr>
              <w:ind w:firstLine="0"/>
              <w:jc w:val="left"/>
              <w:rPr>
                <w:rFonts w:cs="Times New Roman"/>
                <w:szCs w:val="24"/>
              </w:rPr>
            </w:pPr>
          </w:p>
          <w:p w:rsidR="003C635F" w:rsidRPr="00E56B14" w:rsidRDefault="003C635F" w:rsidP="000924AA">
            <w:pPr>
              <w:ind w:firstLine="0"/>
              <w:jc w:val="left"/>
              <w:rPr>
                <w:rFonts w:cs="Times New Roman"/>
                <w:szCs w:val="24"/>
              </w:rPr>
            </w:pPr>
            <w:r w:rsidRPr="00E56B14">
              <w:rPr>
                <w:rFonts w:cs="Times New Roman"/>
                <w:szCs w:val="24"/>
              </w:rPr>
              <w:t>35,5</w:t>
            </w:r>
          </w:p>
        </w:tc>
      </w:tr>
      <w:tr w:rsidR="003C635F" w:rsidRPr="00E56B14" w:rsidTr="00A10FBD">
        <w:trPr>
          <w:trHeight w:val="349"/>
        </w:trPr>
        <w:tc>
          <w:tcPr>
            <w:tcW w:w="6840" w:type="dxa"/>
          </w:tcPr>
          <w:p w:rsidR="003C635F" w:rsidRPr="00E56B14" w:rsidRDefault="003C635F" w:rsidP="000924AA">
            <w:pPr>
              <w:ind w:firstLine="0"/>
              <w:jc w:val="left"/>
              <w:rPr>
                <w:rFonts w:cs="Times New Roman"/>
                <w:szCs w:val="24"/>
              </w:rPr>
            </w:pPr>
            <w:r w:rsidRPr="00E56B14">
              <w:rPr>
                <w:rFonts w:cs="Times New Roman"/>
                <w:szCs w:val="24"/>
              </w:rPr>
              <w:t>9. Износ жилья</w:t>
            </w:r>
          </w:p>
        </w:tc>
        <w:tc>
          <w:tcPr>
            <w:tcW w:w="2700" w:type="dxa"/>
          </w:tcPr>
          <w:p w:rsidR="003C635F" w:rsidRPr="00E56B14" w:rsidRDefault="003C635F" w:rsidP="000924AA">
            <w:pPr>
              <w:ind w:firstLine="0"/>
              <w:jc w:val="left"/>
              <w:rPr>
                <w:rFonts w:cs="Times New Roman"/>
                <w:szCs w:val="24"/>
              </w:rPr>
            </w:pPr>
            <w:r w:rsidRPr="00E56B14">
              <w:rPr>
                <w:rFonts w:cs="Times New Roman"/>
                <w:szCs w:val="24"/>
              </w:rPr>
              <w:t>75</w:t>
            </w:r>
          </w:p>
        </w:tc>
      </w:tr>
    </w:tbl>
    <w:p w:rsidR="006E2F44" w:rsidRPr="00E56B14" w:rsidRDefault="00AE06B2" w:rsidP="000924AA">
      <w:pPr>
        <w:pStyle w:val="a6"/>
      </w:pPr>
      <w:r w:rsidRPr="00E56B14">
        <w:t>2.11. Оценка окружающей среды</w:t>
      </w:r>
    </w:p>
    <w:p w:rsidR="00AE06B2" w:rsidRPr="00E56B14" w:rsidRDefault="00AE06B2" w:rsidP="00AE06B2">
      <w:pPr>
        <w:ind w:firstLine="708"/>
        <w:rPr>
          <w:rFonts w:cs="Times New Roman"/>
          <w:szCs w:val="24"/>
        </w:rPr>
      </w:pPr>
      <w:r w:rsidRPr="00E56B14">
        <w:rPr>
          <w:rFonts w:cs="Times New Roman"/>
          <w:szCs w:val="24"/>
        </w:rPr>
        <w:t>Невонское муниципальное образование относится к территориям с удовлетворительной экологической обстановкой. Санитарное состояние атмосферного воздуха. По климатическим условиям сельское поселение относится к зоне II</w:t>
      </w:r>
      <w:proofErr w:type="gramStart"/>
      <w:r w:rsidRPr="00E56B14">
        <w:rPr>
          <w:rFonts w:cs="Times New Roman"/>
          <w:szCs w:val="24"/>
        </w:rPr>
        <w:t xml:space="preserve"> В</w:t>
      </w:r>
      <w:proofErr w:type="gramEnd"/>
      <w:r w:rsidRPr="00E56B14">
        <w:rPr>
          <w:rFonts w:cs="Times New Roman"/>
          <w:szCs w:val="24"/>
        </w:rPr>
        <w:t>, где метеорологические условия благоприятны для проживания населения и ведения хозяйственной деятельности, так как условия благоприятны для рассеивания вредных примесей. Источниками загрязнения атмосферного воздуха являются преимущественно котельная и печное отопление частных домов. Другим источником загрязнения является автомобильный транспорт. От автотранспорта в воздух поступают такие вещества как сажа, оксид углерода, углеводороды, сернистый газ, свинец. Санитарное состояние водных объектов Водные ресурсы Невонского муниципального образование складываются из поверхностных и подземных вод. Основным источником водоснабжения сельского поселения являются подземные воды</w:t>
      </w:r>
    </w:p>
    <w:p w:rsidR="00B0413D" w:rsidRDefault="00B0413D">
      <w:pPr>
        <w:rPr>
          <w:rFonts w:cs="Times New Roman"/>
          <w:szCs w:val="24"/>
        </w:rPr>
      </w:pPr>
      <w:r>
        <w:rPr>
          <w:rFonts w:cs="Times New Roman"/>
          <w:szCs w:val="24"/>
        </w:rPr>
        <w:lastRenderedPageBreak/>
        <w:br w:type="page"/>
      </w:r>
    </w:p>
    <w:p w:rsidR="00BD789C" w:rsidRPr="00B0413D" w:rsidRDefault="00B35C80" w:rsidP="00B0413D">
      <w:pPr>
        <w:pStyle w:val="1"/>
      </w:pPr>
      <w:r w:rsidRPr="00E56B14">
        <w:lastRenderedPageBreak/>
        <w:t>3. Основные проблемы социально-экономического развития поселения</w:t>
      </w:r>
    </w:p>
    <w:p w:rsidR="00BB65F7" w:rsidRPr="00E56B14" w:rsidRDefault="00BB65F7" w:rsidP="004757FC">
      <w:pPr>
        <w:rPr>
          <w:rFonts w:cs="Times New Roman"/>
          <w:szCs w:val="24"/>
        </w:rPr>
      </w:pPr>
      <w:r w:rsidRPr="00E56B14">
        <w:rPr>
          <w:rFonts w:cs="Times New Roman"/>
          <w:szCs w:val="24"/>
        </w:rPr>
        <w:t>Анализ ситуации в поселении сведен в таблицу и выполнен в виде SWOT- анализа проанализированы сильные и слабые стороны, возможности и угрозы.</w:t>
      </w:r>
    </w:p>
    <w:p w:rsidR="00BB65F7" w:rsidRPr="00E56B14" w:rsidRDefault="00BB65F7" w:rsidP="004757FC">
      <w:pPr>
        <w:rPr>
          <w:rFonts w:cs="Times New Roman"/>
          <w:szCs w:val="24"/>
        </w:rPr>
      </w:pPr>
    </w:p>
    <w:tbl>
      <w:tblPr>
        <w:tblW w:w="1016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40"/>
        <w:gridCol w:w="4106"/>
        <w:gridCol w:w="3822"/>
      </w:tblGrid>
      <w:tr w:rsidR="00B35C80" w:rsidRPr="00E56B14" w:rsidTr="00B35C80">
        <w:trPr>
          <w:trHeight w:val="338"/>
        </w:trPr>
        <w:tc>
          <w:tcPr>
            <w:tcW w:w="2240" w:type="dxa"/>
            <w:vAlign w:val="center"/>
          </w:tcPr>
          <w:p w:rsidR="00B35C80" w:rsidRPr="00E56B14" w:rsidRDefault="00B35C80" w:rsidP="008E3435">
            <w:pPr>
              <w:ind w:firstLine="0"/>
              <w:jc w:val="center"/>
              <w:rPr>
                <w:rFonts w:cs="Times New Roman"/>
                <w:b/>
                <w:szCs w:val="24"/>
              </w:rPr>
            </w:pPr>
            <w:r w:rsidRPr="00E56B14">
              <w:rPr>
                <w:rFonts w:cs="Times New Roman"/>
                <w:b/>
                <w:szCs w:val="24"/>
              </w:rPr>
              <w:t>Фактор</w:t>
            </w:r>
          </w:p>
        </w:tc>
        <w:tc>
          <w:tcPr>
            <w:tcW w:w="4106" w:type="dxa"/>
            <w:vAlign w:val="center"/>
          </w:tcPr>
          <w:p w:rsidR="00B35C80" w:rsidRPr="00E56B14" w:rsidRDefault="00B35C80" w:rsidP="008E3435">
            <w:pPr>
              <w:ind w:firstLine="0"/>
              <w:jc w:val="center"/>
              <w:rPr>
                <w:rFonts w:cs="Times New Roman"/>
                <w:b/>
                <w:szCs w:val="24"/>
              </w:rPr>
            </w:pPr>
            <w:r w:rsidRPr="00E56B14">
              <w:rPr>
                <w:rFonts w:cs="Times New Roman"/>
                <w:b/>
                <w:szCs w:val="24"/>
              </w:rPr>
              <w:t>Преимущества</w:t>
            </w:r>
          </w:p>
        </w:tc>
        <w:tc>
          <w:tcPr>
            <w:tcW w:w="3822" w:type="dxa"/>
            <w:vAlign w:val="center"/>
          </w:tcPr>
          <w:p w:rsidR="00B35C80" w:rsidRPr="00E56B14" w:rsidRDefault="00B35C80" w:rsidP="008E3435">
            <w:pPr>
              <w:ind w:firstLine="0"/>
              <w:jc w:val="center"/>
              <w:rPr>
                <w:rFonts w:cs="Times New Roman"/>
                <w:b/>
                <w:szCs w:val="24"/>
              </w:rPr>
            </w:pPr>
            <w:r w:rsidRPr="00E56B14">
              <w:rPr>
                <w:rFonts w:cs="Times New Roman"/>
                <w:b/>
                <w:szCs w:val="24"/>
              </w:rPr>
              <w:t>Недостатки</w:t>
            </w:r>
          </w:p>
        </w:tc>
      </w:tr>
      <w:tr w:rsidR="00B35C80" w:rsidRPr="00E56B14" w:rsidTr="00B35C80">
        <w:trPr>
          <w:trHeight w:val="16"/>
        </w:trPr>
        <w:tc>
          <w:tcPr>
            <w:tcW w:w="2240" w:type="dxa"/>
            <w:vAlign w:val="center"/>
          </w:tcPr>
          <w:p w:rsidR="00B35C80" w:rsidRPr="00E56B14" w:rsidRDefault="00B35C80" w:rsidP="008E3435">
            <w:pPr>
              <w:ind w:firstLine="0"/>
              <w:jc w:val="center"/>
              <w:rPr>
                <w:rFonts w:cs="Times New Roman"/>
                <w:b/>
                <w:szCs w:val="24"/>
              </w:rPr>
            </w:pPr>
            <w:r w:rsidRPr="00E56B14">
              <w:rPr>
                <w:rFonts w:cs="Times New Roman"/>
                <w:b/>
                <w:szCs w:val="24"/>
              </w:rPr>
              <w:t>1. Географическое положение</w:t>
            </w:r>
          </w:p>
        </w:tc>
        <w:tc>
          <w:tcPr>
            <w:tcW w:w="4106" w:type="dxa"/>
            <w:vAlign w:val="center"/>
          </w:tcPr>
          <w:p w:rsidR="00B35C80" w:rsidRPr="00E56B14" w:rsidRDefault="00B35C80" w:rsidP="008E3435">
            <w:pPr>
              <w:ind w:firstLine="0"/>
              <w:jc w:val="center"/>
              <w:rPr>
                <w:rFonts w:cs="Times New Roman"/>
                <w:szCs w:val="24"/>
              </w:rPr>
            </w:pPr>
            <w:r w:rsidRPr="00E56B14">
              <w:rPr>
                <w:rFonts w:cs="Times New Roman"/>
                <w:szCs w:val="24"/>
              </w:rPr>
              <w:t>-Близость к городу</w:t>
            </w:r>
          </w:p>
          <w:p w:rsidR="00B35C80" w:rsidRPr="00E56B14" w:rsidRDefault="00B35C80" w:rsidP="008E3435">
            <w:pPr>
              <w:ind w:firstLine="0"/>
              <w:jc w:val="center"/>
              <w:rPr>
                <w:rFonts w:cs="Times New Roman"/>
                <w:szCs w:val="24"/>
              </w:rPr>
            </w:pPr>
            <w:r w:rsidRPr="00E56B14">
              <w:rPr>
                <w:rFonts w:cs="Times New Roman"/>
                <w:szCs w:val="24"/>
              </w:rPr>
              <w:t>-разнообразие ландшафта</w:t>
            </w:r>
          </w:p>
          <w:p w:rsidR="00B35C80" w:rsidRPr="00E56B14" w:rsidRDefault="00B35C80" w:rsidP="008E3435">
            <w:pPr>
              <w:ind w:firstLine="0"/>
              <w:jc w:val="center"/>
              <w:rPr>
                <w:rFonts w:cs="Times New Roman"/>
                <w:szCs w:val="24"/>
              </w:rPr>
            </w:pPr>
            <w:r w:rsidRPr="00E56B14">
              <w:rPr>
                <w:rFonts w:cs="Times New Roman"/>
                <w:szCs w:val="24"/>
              </w:rPr>
              <w:t>- наличие пахотных земель</w:t>
            </w:r>
          </w:p>
          <w:p w:rsidR="00B35C80" w:rsidRPr="00E56B14" w:rsidRDefault="00B35C80" w:rsidP="008E3435">
            <w:pPr>
              <w:ind w:firstLine="0"/>
              <w:jc w:val="center"/>
              <w:rPr>
                <w:rFonts w:cs="Times New Roman"/>
                <w:szCs w:val="24"/>
              </w:rPr>
            </w:pPr>
            <w:r w:rsidRPr="00E56B14">
              <w:rPr>
                <w:rFonts w:cs="Times New Roman"/>
                <w:szCs w:val="24"/>
              </w:rPr>
              <w:t>- близость к р. Ангара</w:t>
            </w:r>
          </w:p>
          <w:p w:rsidR="00B35C80" w:rsidRPr="00E56B14" w:rsidRDefault="00B35C80" w:rsidP="008E3435">
            <w:pPr>
              <w:ind w:firstLine="0"/>
              <w:jc w:val="center"/>
              <w:rPr>
                <w:rFonts w:cs="Times New Roman"/>
                <w:szCs w:val="24"/>
              </w:rPr>
            </w:pPr>
            <w:r w:rsidRPr="00E56B14">
              <w:rPr>
                <w:rFonts w:cs="Times New Roman"/>
                <w:szCs w:val="24"/>
              </w:rPr>
              <w:t>-привлекательная природная среда</w:t>
            </w:r>
          </w:p>
        </w:tc>
        <w:tc>
          <w:tcPr>
            <w:tcW w:w="3822" w:type="dxa"/>
            <w:vAlign w:val="center"/>
          </w:tcPr>
          <w:p w:rsidR="00B35C80" w:rsidRPr="00E56B14" w:rsidRDefault="00B35C80" w:rsidP="008E3435">
            <w:pPr>
              <w:ind w:firstLine="0"/>
              <w:jc w:val="center"/>
              <w:rPr>
                <w:rFonts w:cs="Times New Roman"/>
                <w:szCs w:val="24"/>
              </w:rPr>
            </w:pPr>
            <w:r w:rsidRPr="00E56B14">
              <w:rPr>
                <w:rFonts w:cs="Times New Roman"/>
                <w:szCs w:val="24"/>
              </w:rPr>
              <w:t>- естественная ограниченность территории</w:t>
            </w:r>
          </w:p>
          <w:p w:rsidR="00B35C80" w:rsidRPr="00E56B14" w:rsidRDefault="00B35C80" w:rsidP="008E3435">
            <w:pPr>
              <w:ind w:firstLine="0"/>
              <w:jc w:val="center"/>
              <w:rPr>
                <w:rFonts w:cs="Times New Roman"/>
                <w:szCs w:val="24"/>
              </w:rPr>
            </w:pPr>
          </w:p>
        </w:tc>
      </w:tr>
      <w:tr w:rsidR="00B35C80" w:rsidRPr="00E56B14" w:rsidTr="00B35C80">
        <w:trPr>
          <w:trHeight w:val="16"/>
        </w:trPr>
        <w:tc>
          <w:tcPr>
            <w:tcW w:w="2240" w:type="dxa"/>
            <w:vAlign w:val="center"/>
          </w:tcPr>
          <w:p w:rsidR="00B35C80" w:rsidRPr="00E56B14" w:rsidRDefault="00B35C80" w:rsidP="008E3435">
            <w:pPr>
              <w:ind w:firstLine="0"/>
              <w:jc w:val="center"/>
              <w:rPr>
                <w:rFonts w:cs="Times New Roman"/>
                <w:b/>
                <w:szCs w:val="24"/>
              </w:rPr>
            </w:pPr>
            <w:r w:rsidRPr="00E56B14">
              <w:rPr>
                <w:rFonts w:cs="Times New Roman"/>
                <w:b/>
                <w:szCs w:val="24"/>
              </w:rPr>
              <w:t>2. Население</w:t>
            </w:r>
          </w:p>
        </w:tc>
        <w:tc>
          <w:tcPr>
            <w:tcW w:w="4106" w:type="dxa"/>
            <w:vAlign w:val="center"/>
          </w:tcPr>
          <w:p w:rsidR="00B35C80" w:rsidRPr="00E56B14" w:rsidRDefault="00B35C80" w:rsidP="008E3435">
            <w:pPr>
              <w:ind w:firstLine="0"/>
              <w:jc w:val="center"/>
              <w:rPr>
                <w:rFonts w:cs="Times New Roman"/>
                <w:szCs w:val="24"/>
              </w:rPr>
            </w:pPr>
            <w:r w:rsidRPr="00E56B14">
              <w:rPr>
                <w:rFonts w:cs="Times New Roman"/>
                <w:szCs w:val="24"/>
              </w:rPr>
              <w:t>-активность и предприимчивость населения</w:t>
            </w:r>
          </w:p>
          <w:p w:rsidR="00B35C80" w:rsidRPr="00E56B14" w:rsidRDefault="00B35C80" w:rsidP="008E3435">
            <w:pPr>
              <w:ind w:firstLine="0"/>
              <w:jc w:val="center"/>
              <w:rPr>
                <w:rFonts w:cs="Times New Roman"/>
                <w:szCs w:val="24"/>
              </w:rPr>
            </w:pPr>
            <w:r w:rsidRPr="00E56B14">
              <w:rPr>
                <w:rFonts w:cs="Times New Roman"/>
                <w:szCs w:val="24"/>
              </w:rPr>
              <w:t>- большое число квалифицированных кадров</w:t>
            </w:r>
          </w:p>
          <w:p w:rsidR="00B35C80" w:rsidRPr="00E56B14" w:rsidRDefault="00B35C80" w:rsidP="008E3435">
            <w:pPr>
              <w:ind w:firstLine="0"/>
              <w:jc w:val="center"/>
              <w:rPr>
                <w:rFonts w:cs="Times New Roman"/>
                <w:szCs w:val="24"/>
              </w:rPr>
            </w:pPr>
            <w:r w:rsidRPr="00E56B14">
              <w:rPr>
                <w:rFonts w:cs="Times New Roman"/>
                <w:szCs w:val="24"/>
              </w:rPr>
              <w:t xml:space="preserve">- </w:t>
            </w:r>
            <w:proofErr w:type="gramStart"/>
            <w:r w:rsidRPr="00E56B14">
              <w:rPr>
                <w:rFonts w:cs="Times New Roman"/>
                <w:szCs w:val="24"/>
              </w:rPr>
              <w:t>развитые</w:t>
            </w:r>
            <w:proofErr w:type="gramEnd"/>
            <w:r w:rsidRPr="00E56B14">
              <w:rPr>
                <w:rFonts w:cs="Times New Roman"/>
                <w:szCs w:val="24"/>
              </w:rPr>
              <w:t xml:space="preserve"> самобытные культура и</w:t>
            </w:r>
          </w:p>
          <w:p w:rsidR="00B35C80" w:rsidRPr="00E56B14" w:rsidRDefault="00B35C80" w:rsidP="008E3435">
            <w:pPr>
              <w:ind w:firstLine="0"/>
              <w:jc w:val="center"/>
              <w:rPr>
                <w:rFonts w:cs="Times New Roman"/>
                <w:szCs w:val="24"/>
              </w:rPr>
            </w:pPr>
            <w:r w:rsidRPr="00E56B14">
              <w:rPr>
                <w:rFonts w:cs="Times New Roman"/>
                <w:szCs w:val="24"/>
              </w:rPr>
              <w:t>искусство</w:t>
            </w:r>
          </w:p>
          <w:p w:rsidR="00B35C80" w:rsidRPr="00E56B14" w:rsidRDefault="00B35C80" w:rsidP="008E3435">
            <w:pPr>
              <w:ind w:firstLine="0"/>
              <w:jc w:val="center"/>
              <w:rPr>
                <w:rFonts w:cs="Times New Roman"/>
                <w:szCs w:val="24"/>
              </w:rPr>
            </w:pPr>
            <w:r w:rsidRPr="00E56B14">
              <w:rPr>
                <w:rFonts w:cs="Times New Roman"/>
                <w:szCs w:val="24"/>
              </w:rPr>
              <w:t>- повышение спроса на квалифицированную рабочую силу</w:t>
            </w:r>
          </w:p>
          <w:p w:rsidR="00B35C80" w:rsidRPr="00E56B14" w:rsidRDefault="00B35C80" w:rsidP="008E3435">
            <w:pPr>
              <w:ind w:firstLine="0"/>
              <w:jc w:val="center"/>
              <w:rPr>
                <w:rFonts w:cs="Times New Roman"/>
                <w:szCs w:val="24"/>
              </w:rPr>
            </w:pPr>
            <w:r w:rsidRPr="00E56B14">
              <w:rPr>
                <w:rFonts w:cs="Times New Roman"/>
                <w:szCs w:val="24"/>
              </w:rPr>
              <w:t>- рост образовательного уровня и профессионализма трудовых ресурсов</w:t>
            </w:r>
          </w:p>
        </w:tc>
        <w:tc>
          <w:tcPr>
            <w:tcW w:w="3822" w:type="dxa"/>
            <w:vAlign w:val="center"/>
          </w:tcPr>
          <w:p w:rsidR="00B35C80" w:rsidRPr="00E56B14" w:rsidRDefault="00B35C80" w:rsidP="008E3435">
            <w:pPr>
              <w:ind w:firstLine="0"/>
              <w:jc w:val="center"/>
              <w:rPr>
                <w:rFonts w:cs="Times New Roman"/>
                <w:szCs w:val="24"/>
              </w:rPr>
            </w:pPr>
            <w:r w:rsidRPr="00E56B14">
              <w:rPr>
                <w:rFonts w:cs="Times New Roman"/>
                <w:szCs w:val="24"/>
              </w:rPr>
              <w:t>- скрытая безработица</w:t>
            </w:r>
          </w:p>
          <w:p w:rsidR="00B35C80" w:rsidRPr="00E56B14" w:rsidRDefault="00B35C80" w:rsidP="008E3435">
            <w:pPr>
              <w:ind w:firstLine="0"/>
              <w:jc w:val="center"/>
              <w:rPr>
                <w:rFonts w:cs="Times New Roman"/>
                <w:szCs w:val="24"/>
              </w:rPr>
            </w:pPr>
            <w:r w:rsidRPr="00E56B14">
              <w:rPr>
                <w:rFonts w:cs="Times New Roman"/>
                <w:szCs w:val="24"/>
              </w:rPr>
              <w:t>- высокая доля нетрудоспособных возрастов</w:t>
            </w:r>
          </w:p>
          <w:p w:rsidR="00B35C80" w:rsidRPr="00E56B14" w:rsidRDefault="00B35C80" w:rsidP="008E3435">
            <w:pPr>
              <w:ind w:firstLine="0"/>
              <w:jc w:val="center"/>
              <w:rPr>
                <w:rFonts w:cs="Times New Roman"/>
                <w:szCs w:val="24"/>
              </w:rPr>
            </w:pPr>
            <w:r w:rsidRPr="00E56B14">
              <w:rPr>
                <w:rFonts w:cs="Times New Roman"/>
                <w:szCs w:val="24"/>
              </w:rPr>
              <w:t>-отрицательное миграционное сальдо</w:t>
            </w:r>
          </w:p>
          <w:p w:rsidR="00B35C80" w:rsidRPr="00E56B14" w:rsidRDefault="00B35C80" w:rsidP="008E3435">
            <w:pPr>
              <w:ind w:firstLine="0"/>
              <w:jc w:val="center"/>
              <w:rPr>
                <w:rFonts w:cs="Times New Roman"/>
                <w:szCs w:val="24"/>
              </w:rPr>
            </w:pPr>
            <w:r w:rsidRPr="00E56B14">
              <w:rPr>
                <w:rFonts w:cs="Times New Roman"/>
                <w:szCs w:val="24"/>
              </w:rPr>
              <w:t>- несоответствие между спросом и предложением на рынке труда</w:t>
            </w:r>
          </w:p>
          <w:p w:rsidR="00B35C80" w:rsidRPr="00E56B14" w:rsidRDefault="00B35C80" w:rsidP="008E3435">
            <w:pPr>
              <w:ind w:firstLine="0"/>
              <w:jc w:val="center"/>
              <w:rPr>
                <w:rFonts w:cs="Times New Roman"/>
                <w:szCs w:val="24"/>
              </w:rPr>
            </w:pPr>
            <w:r w:rsidRPr="00E56B14">
              <w:rPr>
                <w:rFonts w:cs="Times New Roman"/>
                <w:szCs w:val="24"/>
              </w:rPr>
              <w:t>- недостаточная мобильность трудовых ресурсов</w:t>
            </w:r>
          </w:p>
        </w:tc>
      </w:tr>
      <w:tr w:rsidR="00B35C80" w:rsidRPr="00E56B14" w:rsidTr="00B35C80">
        <w:trPr>
          <w:trHeight w:val="16"/>
        </w:trPr>
        <w:tc>
          <w:tcPr>
            <w:tcW w:w="2240" w:type="dxa"/>
            <w:vAlign w:val="center"/>
          </w:tcPr>
          <w:p w:rsidR="00B35C80" w:rsidRPr="00E56B14" w:rsidRDefault="00B35C80" w:rsidP="008E3435">
            <w:pPr>
              <w:ind w:left="-108" w:firstLine="0"/>
              <w:jc w:val="center"/>
              <w:rPr>
                <w:rFonts w:cs="Times New Roman"/>
                <w:b/>
                <w:szCs w:val="24"/>
              </w:rPr>
            </w:pPr>
            <w:r w:rsidRPr="00E56B14">
              <w:rPr>
                <w:rFonts w:cs="Times New Roman"/>
                <w:b/>
                <w:szCs w:val="24"/>
              </w:rPr>
              <w:t>3. Пространственная организация</w:t>
            </w:r>
          </w:p>
        </w:tc>
        <w:tc>
          <w:tcPr>
            <w:tcW w:w="4106" w:type="dxa"/>
            <w:vAlign w:val="center"/>
          </w:tcPr>
          <w:p w:rsidR="00B35C80" w:rsidRPr="00E56B14" w:rsidRDefault="00B35C80" w:rsidP="008E3435">
            <w:pPr>
              <w:ind w:firstLine="0"/>
              <w:jc w:val="center"/>
              <w:rPr>
                <w:rFonts w:cs="Times New Roman"/>
                <w:szCs w:val="24"/>
              </w:rPr>
            </w:pPr>
            <w:r w:rsidRPr="00E56B14">
              <w:rPr>
                <w:rFonts w:cs="Times New Roman"/>
                <w:szCs w:val="24"/>
              </w:rPr>
              <w:t>- большие территориальные ресурсы в муниципальной собственности</w:t>
            </w:r>
          </w:p>
          <w:p w:rsidR="00B35C80" w:rsidRPr="00E56B14" w:rsidRDefault="00B35C80" w:rsidP="008E3435">
            <w:pPr>
              <w:ind w:firstLine="0"/>
              <w:jc w:val="center"/>
              <w:rPr>
                <w:rFonts w:cs="Times New Roman"/>
                <w:szCs w:val="24"/>
              </w:rPr>
            </w:pPr>
            <w:r w:rsidRPr="00E56B14">
              <w:rPr>
                <w:rFonts w:cs="Times New Roman"/>
                <w:szCs w:val="24"/>
              </w:rPr>
              <w:t>- наличие свободных земельных участков для строительства</w:t>
            </w:r>
          </w:p>
        </w:tc>
        <w:tc>
          <w:tcPr>
            <w:tcW w:w="3822" w:type="dxa"/>
            <w:vAlign w:val="center"/>
          </w:tcPr>
          <w:p w:rsidR="00B35C80" w:rsidRPr="00E56B14" w:rsidRDefault="00B35C80" w:rsidP="008E3435">
            <w:pPr>
              <w:ind w:firstLine="0"/>
              <w:jc w:val="center"/>
              <w:rPr>
                <w:rFonts w:cs="Times New Roman"/>
                <w:szCs w:val="24"/>
              </w:rPr>
            </w:pPr>
            <w:r w:rsidRPr="00E56B14">
              <w:rPr>
                <w:rFonts w:cs="Times New Roman"/>
                <w:szCs w:val="24"/>
              </w:rPr>
              <w:t>- отсутствие четко очерченной центральной части</w:t>
            </w:r>
          </w:p>
          <w:p w:rsidR="00B35C80" w:rsidRPr="00E56B14" w:rsidRDefault="00B35C80" w:rsidP="008E3435">
            <w:pPr>
              <w:ind w:firstLine="0"/>
              <w:jc w:val="center"/>
              <w:rPr>
                <w:rFonts w:cs="Times New Roman"/>
                <w:szCs w:val="24"/>
              </w:rPr>
            </w:pPr>
          </w:p>
        </w:tc>
      </w:tr>
      <w:tr w:rsidR="00B35C80" w:rsidRPr="00E56B14" w:rsidTr="00B35C80">
        <w:trPr>
          <w:trHeight w:val="16"/>
        </w:trPr>
        <w:tc>
          <w:tcPr>
            <w:tcW w:w="2240" w:type="dxa"/>
            <w:vAlign w:val="center"/>
          </w:tcPr>
          <w:p w:rsidR="00B35C80" w:rsidRPr="00E56B14" w:rsidRDefault="00B35C80" w:rsidP="008E3435">
            <w:pPr>
              <w:ind w:firstLine="0"/>
              <w:jc w:val="center"/>
              <w:rPr>
                <w:rFonts w:cs="Times New Roman"/>
                <w:b/>
                <w:szCs w:val="24"/>
              </w:rPr>
            </w:pPr>
            <w:r w:rsidRPr="00E56B14">
              <w:rPr>
                <w:rFonts w:cs="Times New Roman"/>
                <w:b/>
                <w:szCs w:val="24"/>
              </w:rPr>
              <w:t>4. Экология</w:t>
            </w:r>
          </w:p>
        </w:tc>
        <w:tc>
          <w:tcPr>
            <w:tcW w:w="4106" w:type="dxa"/>
            <w:vAlign w:val="center"/>
          </w:tcPr>
          <w:p w:rsidR="00B35C80" w:rsidRPr="00E56B14" w:rsidRDefault="00B35C80" w:rsidP="008E3435">
            <w:pPr>
              <w:ind w:firstLine="0"/>
              <w:jc w:val="center"/>
              <w:rPr>
                <w:rFonts w:cs="Times New Roman"/>
                <w:szCs w:val="24"/>
              </w:rPr>
            </w:pPr>
            <w:r w:rsidRPr="00E56B14">
              <w:rPr>
                <w:rFonts w:cs="Times New Roman"/>
                <w:szCs w:val="24"/>
              </w:rPr>
              <w:t>-</w:t>
            </w:r>
            <w:r w:rsidR="004B75C8">
              <w:rPr>
                <w:rFonts w:cs="Times New Roman"/>
                <w:szCs w:val="24"/>
              </w:rPr>
              <w:t xml:space="preserve"> </w:t>
            </w:r>
            <w:r w:rsidRPr="00E56B14">
              <w:rPr>
                <w:rFonts w:cs="Times New Roman"/>
                <w:szCs w:val="24"/>
              </w:rPr>
              <w:t>ландшафтный парк</w:t>
            </w:r>
          </w:p>
          <w:p w:rsidR="00B35C80" w:rsidRPr="00E56B14" w:rsidRDefault="00B35C80" w:rsidP="008E3435">
            <w:pPr>
              <w:ind w:firstLine="0"/>
              <w:jc w:val="center"/>
              <w:rPr>
                <w:rFonts w:cs="Times New Roman"/>
                <w:szCs w:val="24"/>
              </w:rPr>
            </w:pPr>
            <w:r w:rsidRPr="00E56B14">
              <w:rPr>
                <w:rFonts w:cs="Times New Roman"/>
                <w:szCs w:val="24"/>
              </w:rPr>
              <w:t>- природные резервы</w:t>
            </w:r>
          </w:p>
          <w:p w:rsidR="00B35C80" w:rsidRPr="00E56B14" w:rsidRDefault="00B35C80" w:rsidP="008E3435">
            <w:pPr>
              <w:ind w:firstLine="0"/>
              <w:jc w:val="center"/>
              <w:rPr>
                <w:rFonts w:cs="Times New Roman"/>
                <w:szCs w:val="24"/>
              </w:rPr>
            </w:pPr>
            <w:r w:rsidRPr="00E56B14">
              <w:rPr>
                <w:rFonts w:cs="Times New Roman"/>
                <w:szCs w:val="24"/>
              </w:rPr>
              <w:t>- осознание многими жителями проблем сохранения экологического равновесия</w:t>
            </w:r>
          </w:p>
        </w:tc>
        <w:tc>
          <w:tcPr>
            <w:tcW w:w="3822" w:type="dxa"/>
            <w:vAlign w:val="center"/>
          </w:tcPr>
          <w:p w:rsidR="00B35C80" w:rsidRPr="00E56B14" w:rsidRDefault="00B35C80" w:rsidP="008E3435">
            <w:pPr>
              <w:ind w:firstLine="0"/>
              <w:jc w:val="center"/>
              <w:rPr>
                <w:rFonts w:cs="Times New Roman"/>
                <w:szCs w:val="24"/>
              </w:rPr>
            </w:pPr>
            <w:r w:rsidRPr="00E56B14">
              <w:rPr>
                <w:rFonts w:cs="Times New Roman"/>
                <w:szCs w:val="24"/>
              </w:rPr>
              <w:t>-загрязненная окружающая среда</w:t>
            </w:r>
          </w:p>
          <w:p w:rsidR="00B35C80" w:rsidRPr="00E56B14" w:rsidRDefault="00B35C80" w:rsidP="008E3435">
            <w:pPr>
              <w:ind w:firstLine="0"/>
              <w:jc w:val="center"/>
              <w:rPr>
                <w:rFonts w:cs="Times New Roman"/>
                <w:szCs w:val="24"/>
              </w:rPr>
            </w:pPr>
            <w:r w:rsidRPr="00E56B14">
              <w:rPr>
                <w:rFonts w:cs="Times New Roman"/>
                <w:szCs w:val="24"/>
              </w:rPr>
              <w:t>- наличие устаревших производственных объектов, не отвечающих современным экологическим требованиям</w:t>
            </w:r>
          </w:p>
          <w:p w:rsidR="00B35C80" w:rsidRPr="00E56B14" w:rsidRDefault="00B35C80" w:rsidP="008E3435">
            <w:pPr>
              <w:ind w:firstLine="0"/>
              <w:jc w:val="center"/>
              <w:rPr>
                <w:rFonts w:cs="Times New Roman"/>
                <w:szCs w:val="24"/>
              </w:rPr>
            </w:pPr>
            <w:r w:rsidRPr="00E56B14">
              <w:rPr>
                <w:rFonts w:cs="Times New Roman"/>
                <w:szCs w:val="24"/>
              </w:rPr>
              <w:t>- недостаточное озеленение поселка</w:t>
            </w:r>
          </w:p>
          <w:p w:rsidR="00B35C80" w:rsidRPr="00E56B14" w:rsidRDefault="00B35C80" w:rsidP="008E3435">
            <w:pPr>
              <w:ind w:firstLine="0"/>
              <w:jc w:val="center"/>
              <w:rPr>
                <w:rFonts w:cs="Times New Roman"/>
                <w:szCs w:val="24"/>
              </w:rPr>
            </w:pPr>
            <w:r w:rsidRPr="00E56B14">
              <w:rPr>
                <w:rFonts w:cs="Times New Roman"/>
                <w:szCs w:val="24"/>
              </w:rPr>
              <w:t>- организация несанкционированных свалок</w:t>
            </w:r>
          </w:p>
          <w:p w:rsidR="00B35C80" w:rsidRPr="00E56B14" w:rsidRDefault="00B35C80" w:rsidP="008E3435">
            <w:pPr>
              <w:ind w:firstLine="0"/>
              <w:jc w:val="center"/>
              <w:rPr>
                <w:rFonts w:cs="Times New Roman"/>
                <w:szCs w:val="24"/>
              </w:rPr>
            </w:pPr>
            <w:r w:rsidRPr="00E56B14">
              <w:rPr>
                <w:rFonts w:cs="Times New Roman"/>
                <w:szCs w:val="24"/>
              </w:rPr>
              <w:t xml:space="preserve">- недостаточные мощности по </w:t>
            </w:r>
            <w:proofErr w:type="spellStart"/>
            <w:r w:rsidRPr="00E56B14">
              <w:rPr>
                <w:rFonts w:cs="Times New Roman"/>
                <w:szCs w:val="24"/>
              </w:rPr>
              <w:t>канализированию</w:t>
            </w:r>
            <w:proofErr w:type="spellEnd"/>
            <w:r w:rsidRPr="00E56B14">
              <w:rPr>
                <w:rFonts w:cs="Times New Roman"/>
                <w:szCs w:val="24"/>
              </w:rPr>
              <w:t xml:space="preserve"> и очистке бытовых и промышленных стоков</w:t>
            </w:r>
          </w:p>
          <w:p w:rsidR="00B35C80" w:rsidRPr="00E56B14" w:rsidRDefault="00B35C80" w:rsidP="008E3435">
            <w:pPr>
              <w:ind w:firstLine="0"/>
              <w:jc w:val="center"/>
              <w:rPr>
                <w:rFonts w:cs="Times New Roman"/>
                <w:szCs w:val="24"/>
              </w:rPr>
            </w:pPr>
            <w:r w:rsidRPr="00E56B14">
              <w:rPr>
                <w:rFonts w:cs="Times New Roman"/>
                <w:szCs w:val="24"/>
              </w:rPr>
              <w:t>- недостаточный уровень экологической культуры населения</w:t>
            </w:r>
          </w:p>
        </w:tc>
      </w:tr>
      <w:tr w:rsidR="00B35C80" w:rsidRPr="00E56B14" w:rsidTr="00B35C80">
        <w:trPr>
          <w:trHeight w:val="16"/>
        </w:trPr>
        <w:tc>
          <w:tcPr>
            <w:tcW w:w="2240" w:type="dxa"/>
            <w:vAlign w:val="center"/>
          </w:tcPr>
          <w:p w:rsidR="00B35C80" w:rsidRPr="00E56B14" w:rsidRDefault="00B35C80" w:rsidP="008E3435">
            <w:pPr>
              <w:ind w:firstLine="0"/>
              <w:jc w:val="center"/>
              <w:rPr>
                <w:rFonts w:cs="Times New Roman"/>
                <w:b/>
                <w:szCs w:val="24"/>
              </w:rPr>
            </w:pPr>
            <w:r w:rsidRPr="00E56B14">
              <w:rPr>
                <w:rFonts w:cs="Times New Roman"/>
                <w:b/>
                <w:szCs w:val="24"/>
              </w:rPr>
              <w:t>5. Жилищная сфера</w:t>
            </w:r>
          </w:p>
        </w:tc>
        <w:tc>
          <w:tcPr>
            <w:tcW w:w="4106" w:type="dxa"/>
            <w:vAlign w:val="center"/>
          </w:tcPr>
          <w:p w:rsidR="00B35C80" w:rsidRPr="00E56B14" w:rsidRDefault="00B35C80" w:rsidP="008E3435">
            <w:pPr>
              <w:ind w:firstLine="0"/>
              <w:jc w:val="center"/>
              <w:rPr>
                <w:rFonts w:cs="Times New Roman"/>
                <w:szCs w:val="24"/>
              </w:rPr>
            </w:pPr>
            <w:r w:rsidRPr="00E56B14">
              <w:rPr>
                <w:rFonts w:cs="Times New Roman"/>
                <w:szCs w:val="24"/>
              </w:rPr>
              <w:t>- разнообразная жилая застройка</w:t>
            </w:r>
          </w:p>
          <w:p w:rsidR="00B35C80" w:rsidRPr="00E56B14" w:rsidRDefault="00B35C80" w:rsidP="008E3435">
            <w:pPr>
              <w:ind w:firstLine="0"/>
              <w:jc w:val="center"/>
              <w:rPr>
                <w:rFonts w:cs="Times New Roman"/>
                <w:szCs w:val="24"/>
              </w:rPr>
            </w:pPr>
            <w:r w:rsidRPr="00E56B14">
              <w:rPr>
                <w:rFonts w:cs="Times New Roman"/>
                <w:szCs w:val="24"/>
              </w:rPr>
              <w:t>- высокий уровень благоустройства жилья</w:t>
            </w:r>
          </w:p>
          <w:p w:rsidR="00B35C80" w:rsidRPr="00E56B14" w:rsidRDefault="00B35C80" w:rsidP="008E3435">
            <w:pPr>
              <w:ind w:firstLine="0"/>
              <w:jc w:val="center"/>
              <w:rPr>
                <w:rFonts w:cs="Times New Roman"/>
                <w:szCs w:val="24"/>
              </w:rPr>
            </w:pPr>
          </w:p>
        </w:tc>
        <w:tc>
          <w:tcPr>
            <w:tcW w:w="3822" w:type="dxa"/>
            <w:vAlign w:val="center"/>
          </w:tcPr>
          <w:p w:rsidR="00B35C80" w:rsidRPr="00E56B14" w:rsidRDefault="00B35C80" w:rsidP="008E3435">
            <w:pPr>
              <w:ind w:firstLine="0"/>
              <w:jc w:val="center"/>
              <w:rPr>
                <w:rFonts w:cs="Times New Roman"/>
                <w:szCs w:val="24"/>
              </w:rPr>
            </w:pPr>
            <w:r w:rsidRPr="00E56B14">
              <w:rPr>
                <w:rFonts w:cs="Times New Roman"/>
                <w:szCs w:val="24"/>
              </w:rPr>
              <w:t>-дефицит жилых помещений</w:t>
            </w:r>
          </w:p>
          <w:p w:rsidR="00B35C80" w:rsidRPr="00E56B14" w:rsidRDefault="00B35C80" w:rsidP="008E3435">
            <w:pPr>
              <w:ind w:firstLine="0"/>
              <w:jc w:val="center"/>
              <w:rPr>
                <w:rFonts w:cs="Times New Roman"/>
                <w:szCs w:val="24"/>
              </w:rPr>
            </w:pPr>
            <w:r w:rsidRPr="00E56B14">
              <w:rPr>
                <w:rFonts w:cs="Times New Roman"/>
                <w:szCs w:val="24"/>
              </w:rPr>
              <w:t>- плохое техническое состояние зданий, особенно муниципальных</w:t>
            </w:r>
          </w:p>
          <w:p w:rsidR="00B35C80" w:rsidRPr="00E56B14" w:rsidRDefault="00B35C80" w:rsidP="008E3435">
            <w:pPr>
              <w:ind w:firstLine="0"/>
              <w:jc w:val="center"/>
              <w:rPr>
                <w:rFonts w:cs="Times New Roman"/>
                <w:szCs w:val="24"/>
              </w:rPr>
            </w:pPr>
            <w:r w:rsidRPr="00E56B14">
              <w:rPr>
                <w:rFonts w:cs="Times New Roman"/>
                <w:szCs w:val="24"/>
              </w:rPr>
              <w:t>- низкая производительность строительной индустрии</w:t>
            </w:r>
          </w:p>
        </w:tc>
      </w:tr>
      <w:tr w:rsidR="00B35C80" w:rsidRPr="00E56B14" w:rsidTr="00B35C80">
        <w:trPr>
          <w:trHeight w:val="16"/>
        </w:trPr>
        <w:tc>
          <w:tcPr>
            <w:tcW w:w="2240" w:type="dxa"/>
            <w:vAlign w:val="center"/>
          </w:tcPr>
          <w:p w:rsidR="00B35C80" w:rsidRPr="00E56B14" w:rsidRDefault="00B35C80" w:rsidP="008E3435">
            <w:pPr>
              <w:ind w:firstLine="0"/>
              <w:jc w:val="center"/>
              <w:rPr>
                <w:rFonts w:cs="Times New Roman"/>
                <w:b/>
                <w:szCs w:val="24"/>
              </w:rPr>
            </w:pPr>
            <w:r w:rsidRPr="00E56B14">
              <w:rPr>
                <w:rFonts w:cs="Times New Roman"/>
                <w:b/>
                <w:szCs w:val="24"/>
              </w:rPr>
              <w:t>6. Инженерная инфраструктура</w:t>
            </w:r>
          </w:p>
        </w:tc>
        <w:tc>
          <w:tcPr>
            <w:tcW w:w="4106" w:type="dxa"/>
            <w:vAlign w:val="center"/>
          </w:tcPr>
          <w:p w:rsidR="00B35C80" w:rsidRPr="00E56B14" w:rsidRDefault="00B35C80" w:rsidP="008E3435">
            <w:pPr>
              <w:ind w:firstLine="0"/>
              <w:jc w:val="center"/>
              <w:rPr>
                <w:rFonts w:cs="Times New Roman"/>
                <w:szCs w:val="24"/>
              </w:rPr>
            </w:pPr>
            <w:r w:rsidRPr="00E56B14">
              <w:rPr>
                <w:rFonts w:cs="Times New Roman"/>
                <w:szCs w:val="24"/>
              </w:rPr>
              <w:t>-хорошая обеспеченность электроэнергией</w:t>
            </w:r>
          </w:p>
          <w:p w:rsidR="00B35C80" w:rsidRPr="00E56B14" w:rsidRDefault="00B35C80" w:rsidP="008E3435">
            <w:pPr>
              <w:ind w:firstLine="0"/>
              <w:jc w:val="center"/>
              <w:rPr>
                <w:rFonts w:cs="Times New Roman"/>
                <w:szCs w:val="24"/>
              </w:rPr>
            </w:pPr>
            <w:r w:rsidRPr="00E56B14">
              <w:rPr>
                <w:rFonts w:cs="Times New Roman"/>
                <w:szCs w:val="24"/>
              </w:rPr>
              <w:t>- модернизация и расширение телекоммуникаций</w:t>
            </w:r>
          </w:p>
        </w:tc>
        <w:tc>
          <w:tcPr>
            <w:tcW w:w="3822" w:type="dxa"/>
            <w:vAlign w:val="center"/>
          </w:tcPr>
          <w:p w:rsidR="00B35C80" w:rsidRPr="00E56B14" w:rsidRDefault="00B35C80" w:rsidP="008E3435">
            <w:pPr>
              <w:ind w:firstLine="0"/>
              <w:jc w:val="center"/>
              <w:rPr>
                <w:rFonts w:cs="Times New Roman"/>
                <w:szCs w:val="24"/>
              </w:rPr>
            </w:pPr>
            <w:r w:rsidRPr="00E56B14">
              <w:rPr>
                <w:rFonts w:cs="Times New Roman"/>
                <w:szCs w:val="24"/>
              </w:rPr>
              <w:t>- плохое сост</w:t>
            </w:r>
            <w:r w:rsidR="00BB65F7" w:rsidRPr="00E56B14">
              <w:rPr>
                <w:rFonts w:cs="Times New Roman"/>
                <w:szCs w:val="24"/>
              </w:rPr>
              <w:t>ояние улиц</w:t>
            </w:r>
            <w:r w:rsidRPr="00E56B14">
              <w:rPr>
                <w:rFonts w:cs="Times New Roman"/>
                <w:szCs w:val="24"/>
              </w:rPr>
              <w:t>,</w:t>
            </w:r>
            <w:r w:rsidR="00BB65F7" w:rsidRPr="00E56B14">
              <w:rPr>
                <w:rFonts w:cs="Times New Roman"/>
                <w:szCs w:val="24"/>
              </w:rPr>
              <w:t xml:space="preserve"> </w:t>
            </w:r>
            <w:r w:rsidRPr="00E56B14">
              <w:rPr>
                <w:rFonts w:cs="Times New Roman"/>
                <w:szCs w:val="24"/>
              </w:rPr>
              <w:t>дорог и площадей</w:t>
            </w:r>
          </w:p>
          <w:p w:rsidR="00B35C80" w:rsidRPr="00E56B14" w:rsidRDefault="00B35C80" w:rsidP="008E3435">
            <w:pPr>
              <w:ind w:firstLine="0"/>
              <w:jc w:val="center"/>
              <w:rPr>
                <w:rFonts w:cs="Times New Roman"/>
                <w:szCs w:val="24"/>
              </w:rPr>
            </w:pPr>
            <w:r w:rsidRPr="00E56B14">
              <w:rPr>
                <w:rFonts w:cs="Times New Roman"/>
                <w:szCs w:val="24"/>
              </w:rPr>
              <w:t>- устаревшая система сбора и вывозки отходов</w:t>
            </w:r>
          </w:p>
          <w:p w:rsidR="00B35C80" w:rsidRPr="00E56B14" w:rsidRDefault="00B35C80" w:rsidP="008E3435">
            <w:pPr>
              <w:ind w:firstLine="0"/>
              <w:jc w:val="center"/>
              <w:rPr>
                <w:rFonts w:cs="Times New Roman"/>
                <w:szCs w:val="24"/>
              </w:rPr>
            </w:pPr>
            <w:r w:rsidRPr="00E56B14">
              <w:rPr>
                <w:rFonts w:cs="Times New Roman"/>
                <w:szCs w:val="24"/>
              </w:rPr>
              <w:t xml:space="preserve">- неэффективная система </w:t>
            </w:r>
            <w:r w:rsidRPr="00E56B14">
              <w:rPr>
                <w:rFonts w:cs="Times New Roman"/>
                <w:szCs w:val="24"/>
              </w:rPr>
              <w:lastRenderedPageBreak/>
              <w:t>отопления</w:t>
            </w:r>
          </w:p>
          <w:p w:rsidR="00B35C80" w:rsidRPr="00E56B14" w:rsidRDefault="00B35C80" w:rsidP="008E3435">
            <w:pPr>
              <w:ind w:firstLine="0"/>
              <w:jc w:val="center"/>
              <w:rPr>
                <w:rFonts w:cs="Times New Roman"/>
                <w:szCs w:val="24"/>
              </w:rPr>
            </w:pPr>
            <w:r w:rsidRPr="00E56B14">
              <w:rPr>
                <w:rFonts w:cs="Times New Roman"/>
                <w:szCs w:val="24"/>
              </w:rPr>
              <w:t>-высокая аварийность на муниципальных инженерных коммуникациях</w:t>
            </w:r>
          </w:p>
        </w:tc>
      </w:tr>
      <w:tr w:rsidR="00B35C80" w:rsidRPr="00E56B14" w:rsidTr="00B35C80">
        <w:trPr>
          <w:trHeight w:val="16"/>
        </w:trPr>
        <w:tc>
          <w:tcPr>
            <w:tcW w:w="2240" w:type="dxa"/>
            <w:vAlign w:val="center"/>
          </w:tcPr>
          <w:p w:rsidR="00B35C80" w:rsidRPr="00E56B14" w:rsidRDefault="00B35C80" w:rsidP="008E3435">
            <w:pPr>
              <w:ind w:firstLine="0"/>
              <w:jc w:val="center"/>
              <w:rPr>
                <w:rFonts w:cs="Times New Roman"/>
                <w:b/>
                <w:szCs w:val="24"/>
              </w:rPr>
            </w:pPr>
            <w:r w:rsidRPr="00E56B14">
              <w:rPr>
                <w:rFonts w:cs="Times New Roman"/>
                <w:b/>
                <w:szCs w:val="24"/>
              </w:rPr>
              <w:lastRenderedPageBreak/>
              <w:t>7. Социальная инфраструктура</w:t>
            </w:r>
          </w:p>
        </w:tc>
        <w:tc>
          <w:tcPr>
            <w:tcW w:w="4106" w:type="dxa"/>
            <w:vAlign w:val="center"/>
          </w:tcPr>
          <w:p w:rsidR="00B35C80" w:rsidRPr="00E56B14" w:rsidRDefault="00B35C80" w:rsidP="008E3435">
            <w:pPr>
              <w:ind w:firstLine="0"/>
              <w:jc w:val="center"/>
              <w:rPr>
                <w:rFonts w:cs="Times New Roman"/>
                <w:szCs w:val="24"/>
              </w:rPr>
            </w:pPr>
            <w:r w:rsidRPr="00E56B14">
              <w:rPr>
                <w:rFonts w:cs="Times New Roman"/>
                <w:szCs w:val="24"/>
              </w:rPr>
              <w:t>- культурно-архитектурное наследие</w:t>
            </w:r>
          </w:p>
          <w:p w:rsidR="00B35C80" w:rsidRPr="00E56B14" w:rsidRDefault="00B35C80" w:rsidP="008E3435">
            <w:pPr>
              <w:ind w:firstLine="0"/>
              <w:jc w:val="center"/>
              <w:rPr>
                <w:rFonts w:cs="Times New Roman"/>
                <w:szCs w:val="24"/>
              </w:rPr>
            </w:pPr>
            <w:r w:rsidRPr="00E56B14">
              <w:rPr>
                <w:rFonts w:cs="Times New Roman"/>
                <w:szCs w:val="24"/>
              </w:rPr>
              <w:t>- богатая культурная жизнь</w:t>
            </w:r>
          </w:p>
          <w:p w:rsidR="00B35C80" w:rsidRPr="00E56B14" w:rsidRDefault="00B35C80" w:rsidP="008E3435">
            <w:pPr>
              <w:ind w:firstLine="0"/>
              <w:jc w:val="center"/>
              <w:rPr>
                <w:rFonts w:cs="Times New Roman"/>
                <w:szCs w:val="24"/>
              </w:rPr>
            </w:pPr>
            <w:r w:rsidRPr="00E56B14">
              <w:rPr>
                <w:rFonts w:cs="Times New Roman"/>
                <w:szCs w:val="24"/>
              </w:rPr>
              <w:t>- наличие амбулатории, детского сада, школ, СДК, спортивного комплекса</w:t>
            </w:r>
          </w:p>
          <w:p w:rsidR="00B35C80" w:rsidRPr="00E56B14" w:rsidRDefault="00B35C80" w:rsidP="008E3435">
            <w:pPr>
              <w:ind w:firstLine="0"/>
              <w:jc w:val="center"/>
              <w:rPr>
                <w:rFonts w:cs="Times New Roman"/>
                <w:szCs w:val="24"/>
              </w:rPr>
            </w:pPr>
            <w:r w:rsidRPr="00E56B14">
              <w:rPr>
                <w:rFonts w:cs="Times New Roman"/>
                <w:szCs w:val="24"/>
              </w:rPr>
              <w:t xml:space="preserve">- развитые культурно – </w:t>
            </w:r>
            <w:proofErr w:type="spellStart"/>
            <w:r w:rsidRPr="00E56B14">
              <w:rPr>
                <w:rFonts w:cs="Times New Roman"/>
                <w:szCs w:val="24"/>
              </w:rPr>
              <w:t>досуговые</w:t>
            </w:r>
            <w:proofErr w:type="spellEnd"/>
            <w:r w:rsidRPr="00E56B14">
              <w:rPr>
                <w:rFonts w:cs="Times New Roman"/>
                <w:szCs w:val="24"/>
              </w:rPr>
              <w:t xml:space="preserve"> потребности населения и возможность их удовлетворения</w:t>
            </w:r>
          </w:p>
          <w:p w:rsidR="00B35C80" w:rsidRPr="00E56B14" w:rsidRDefault="00B35C80" w:rsidP="008E3435">
            <w:pPr>
              <w:ind w:firstLine="0"/>
              <w:jc w:val="center"/>
              <w:rPr>
                <w:rFonts w:cs="Times New Roman"/>
                <w:szCs w:val="24"/>
              </w:rPr>
            </w:pPr>
            <w:r w:rsidRPr="00E56B14">
              <w:rPr>
                <w:rFonts w:cs="Times New Roman"/>
                <w:szCs w:val="24"/>
              </w:rPr>
              <w:t>- наличие высококвалифицированных медицинских кадров</w:t>
            </w:r>
          </w:p>
          <w:p w:rsidR="00B35C80" w:rsidRPr="00E56B14" w:rsidRDefault="00B35C80" w:rsidP="008E3435">
            <w:pPr>
              <w:ind w:firstLine="0"/>
              <w:jc w:val="center"/>
              <w:rPr>
                <w:rFonts w:cs="Times New Roman"/>
                <w:szCs w:val="24"/>
              </w:rPr>
            </w:pPr>
            <w:r w:rsidRPr="00E56B14">
              <w:rPr>
                <w:rFonts w:cs="Times New Roman"/>
                <w:szCs w:val="24"/>
              </w:rPr>
              <w:t>- наличие традиций в проведении культурно-массовых мероприятий</w:t>
            </w:r>
          </w:p>
          <w:p w:rsidR="00B35C80" w:rsidRPr="00E56B14" w:rsidRDefault="00B35C80" w:rsidP="008E3435">
            <w:pPr>
              <w:ind w:firstLine="0"/>
              <w:jc w:val="center"/>
              <w:rPr>
                <w:rFonts w:cs="Times New Roman"/>
                <w:szCs w:val="24"/>
              </w:rPr>
            </w:pPr>
            <w:r w:rsidRPr="00E56B14">
              <w:rPr>
                <w:rFonts w:cs="Times New Roman"/>
                <w:szCs w:val="24"/>
              </w:rPr>
              <w:t>- возможность проведения соревнований областного, районного уровня</w:t>
            </w:r>
          </w:p>
          <w:p w:rsidR="00B35C80" w:rsidRPr="00E56B14" w:rsidRDefault="00B35C80" w:rsidP="008E3435">
            <w:pPr>
              <w:ind w:firstLine="0"/>
              <w:jc w:val="center"/>
              <w:rPr>
                <w:rFonts w:cs="Times New Roman"/>
                <w:szCs w:val="24"/>
              </w:rPr>
            </w:pPr>
            <w:r w:rsidRPr="00E56B14">
              <w:rPr>
                <w:rFonts w:cs="Times New Roman"/>
                <w:szCs w:val="24"/>
              </w:rPr>
              <w:t>- развитие библиотечной системы, поиск нетрадиционных форм и методов работы</w:t>
            </w:r>
          </w:p>
          <w:p w:rsidR="00B35C80" w:rsidRPr="00E56B14" w:rsidRDefault="00B35C80" w:rsidP="008E3435">
            <w:pPr>
              <w:ind w:firstLine="0"/>
              <w:jc w:val="center"/>
              <w:rPr>
                <w:rFonts w:cs="Times New Roman"/>
                <w:szCs w:val="24"/>
              </w:rPr>
            </w:pPr>
            <w:r w:rsidRPr="00E56B14">
              <w:rPr>
                <w:rFonts w:cs="Times New Roman"/>
                <w:szCs w:val="24"/>
              </w:rPr>
              <w:t>- проведение мероприятий по предупреждению и пресечению преступлений</w:t>
            </w:r>
          </w:p>
        </w:tc>
        <w:tc>
          <w:tcPr>
            <w:tcW w:w="3822" w:type="dxa"/>
            <w:vAlign w:val="center"/>
          </w:tcPr>
          <w:p w:rsidR="00B35C80" w:rsidRPr="00E56B14" w:rsidRDefault="00B35C80" w:rsidP="008E3435">
            <w:pPr>
              <w:ind w:firstLine="0"/>
              <w:jc w:val="center"/>
              <w:rPr>
                <w:rFonts w:cs="Times New Roman"/>
                <w:szCs w:val="24"/>
              </w:rPr>
            </w:pPr>
            <w:r w:rsidRPr="00E56B14">
              <w:rPr>
                <w:rFonts w:cs="Times New Roman"/>
                <w:szCs w:val="24"/>
              </w:rPr>
              <w:t>- отсутствие средств на социальное развитие</w:t>
            </w:r>
          </w:p>
          <w:p w:rsidR="00B35C80" w:rsidRPr="00E56B14" w:rsidRDefault="00B35C80" w:rsidP="008E3435">
            <w:pPr>
              <w:ind w:firstLine="0"/>
              <w:jc w:val="center"/>
              <w:rPr>
                <w:rFonts w:cs="Times New Roman"/>
                <w:szCs w:val="24"/>
              </w:rPr>
            </w:pPr>
            <w:r w:rsidRPr="00E56B14">
              <w:rPr>
                <w:rFonts w:cs="Times New Roman"/>
                <w:szCs w:val="24"/>
              </w:rPr>
              <w:t>- слабая материально- техническая база учреждений досуга и культуры</w:t>
            </w:r>
          </w:p>
          <w:p w:rsidR="00B35C80" w:rsidRPr="00E56B14" w:rsidRDefault="00B35C80" w:rsidP="008E3435">
            <w:pPr>
              <w:ind w:firstLine="0"/>
              <w:jc w:val="center"/>
              <w:rPr>
                <w:rFonts w:cs="Times New Roman"/>
                <w:szCs w:val="24"/>
              </w:rPr>
            </w:pPr>
            <w:r w:rsidRPr="00E56B14">
              <w:rPr>
                <w:rFonts w:cs="Times New Roman"/>
                <w:szCs w:val="24"/>
              </w:rPr>
              <w:t>- отсутствие молодых специалистов</w:t>
            </w:r>
          </w:p>
          <w:p w:rsidR="00B35C80" w:rsidRPr="00E56B14" w:rsidRDefault="00B35C80" w:rsidP="008E3435">
            <w:pPr>
              <w:ind w:firstLine="0"/>
              <w:jc w:val="center"/>
              <w:rPr>
                <w:rFonts w:cs="Times New Roman"/>
                <w:szCs w:val="24"/>
              </w:rPr>
            </w:pPr>
            <w:r w:rsidRPr="00E56B14">
              <w:rPr>
                <w:rFonts w:cs="Times New Roman"/>
                <w:szCs w:val="24"/>
              </w:rPr>
              <w:t>- показатели обеспеченности в социальной сфере не соответствуют соц. нормативам</w:t>
            </w:r>
          </w:p>
          <w:p w:rsidR="00B35C80" w:rsidRPr="00E56B14" w:rsidRDefault="00B35C80" w:rsidP="008E3435">
            <w:pPr>
              <w:ind w:firstLine="0"/>
              <w:jc w:val="center"/>
              <w:rPr>
                <w:rFonts w:cs="Times New Roman"/>
                <w:szCs w:val="24"/>
              </w:rPr>
            </w:pPr>
            <w:r w:rsidRPr="00E56B14">
              <w:rPr>
                <w:rFonts w:cs="Times New Roman"/>
                <w:szCs w:val="24"/>
              </w:rPr>
              <w:t>- сокращение масштабов профилактики заболеваний</w:t>
            </w:r>
          </w:p>
          <w:p w:rsidR="00B35C80" w:rsidRPr="00E56B14" w:rsidRDefault="00B35C80" w:rsidP="008E3435">
            <w:pPr>
              <w:ind w:firstLine="0"/>
              <w:jc w:val="center"/>
              <w:rPr>
                <w:rFonts w:cs="Times New Roman"/>
                <w:szCs w:val="24"/>
              </w:rPr>
            </w:pPr>
            <w:r w:rsidRPr="00E56B14">
              <w:rPr>
                <w:rFonts w:cs="Times New Roman"/>
                <w:szCs w:val="24"/>
              </w:rPr>
              <w:t>- у населения не сформирован престиж культуры</w:t>
            </w:r>
            <w:proofErr w:type="gramStart"/>
            <w:r w:rsidRPr="00E56B14">
              <w:rPr>
                <w:rFonts w:cs="Times New Roman"/>
                <w:szCs w:val="24"/>
              </w:rPr>
              <w:t xml:space="preserve"> ,</w:t>
            </w:r>
            <w:proofErr w:type="gramEnd"/>
            <w:r w:rsidRPr="00E56B14">
              <w:rPr>
                <w:rFonts w:cs="Times New Roman"/>
                <w:szCs w:val="24"/>
              </w:rPr>
              <w:t>преобладают меркантильные настроения</w:t>
            </w:r>
          </w:p>
          <w:p w:rsidR="00B35C80" w:rsidRPr="00E56B14" w:rsidRDefault="00B35C80" w:rsidP="008E3435">
            <w:pPr>
              <w:ind w:firstLine="0"/>
              <w:jc w:val="center"/>
              <w:rPr>
                <w:rFonts w:cs="Times New Roman"/>
                <w:szCs w:val="24"/>
              </w:rPr>
            </w:pPr>
            <w:r w:rsidRPr="00E56B14">
              <w:rPr>
                <w:rFonts w:cs="Times New Roman"/>
                <w:szCs w:val="24"/>
              </w:rPr>
              <w:t>- моральный и физический износ библиотечного фонда, недостаточное финансирование</w:t>
            </w:r>
          </w:p>
          <w:p w:rsidR="00B35C80" w:rsidRPr="00E56B14" w:rsidRDefault="00B35C80" w:rsidP="008E3435">
            <w:pPr>
              <w:ind w:firstLine="0"/>
              <w:jc w:val="center"/>
              <w:rPr>
                <w:rFonts w:cs="Times New Roman"/>
                <w:szCs w:val="24"/>
              </w:rPr>
            </w:pPr>
            <w:r w:rsidRPr="00E56B14">
              <w:rPr>
                <w:rFonts w:cs="Times New Roman"/>
                <w:szCs w:val="24"/>
              </w:rPr>
              <w:t>- увеличение уровня подростковой преступности, наркомании</w:t>
            </w:r>
          </w:p>
        </w:tc>
      </w:tr>
      <w:tr w:rsidR="00B35C80" w:rsidRPr="00E56B14" w:rsidTr="00B35C80">
        <w:trPr>
          <w:trHeight w:val="16"/>
        </w:trPr>
        <w:tc>
          <w:tcPr>
            <w:tcW w:w="2240" w:type="dxa"/>
            <w:vAlign w:val="center"/>
          </w:tcPr>
          <w:p w:rsidR="00B35C80" w:rsidRPr="00E56B14" w:rsidRDefault="00B35C80" w:rsidP="008E3435">
            <w:pPr>
              <w:ind w:firstLine="0"/>
              <w:jc w:val="center"/>
              <w:rPr>
                <w:rFonts w:cs="Times New Roman"/>
                <w:b/>
                <w:szCs w:val="24"/>
              </w:rPr>
            </w:pPr>
            <w:r w:rsidRPr="00E56B14">
              <w:rPr>
                <w:rFonts w:cs="Times New Roman"/>
                <w:b/>
                <w:szCs w:val="24"/>
              </w:rPr>
              <w:t>8. Экономика</w:t>
            </w:r>
          </w:p>
        </w:tc>
        <w:tc>
          <w:tcPr>
            <w:tcW w:w="4106" w:type="dxa"/>
            <w:vAlign w:val="center"/>
          </w:tcPr>
          <w:p w:rsidR="00B35C80" w:rsidRPr="00E56B14" w:rsidRDefault="00B35C80" w:rsidP="008E3435">
            <w:pPr>
              <w:ind w:firstLine="0"/>
              <w:jc w:val="center"/>
              <w:rPr>
                <w:rFonts w:cs="Times New Roman"/>
                <w:szCs w:val="24"/>
              </w:rPr>
            </w:pPr>
            <w:r w:rsidRPr="00E56B14">
              <w:rPr>
                <w:rFonts w:cs="Times New Roman"/>
                <w:szCs w:val="24"/>
              </w:rPr>
              <w:t>- благоприятная инвестиционная среда</w:t>
            </w:r>
          </w:p>
          <w:p w:rsidR="00B35C80" w:rsidRPr="00E56B14" w:rsidRDefault="00B35C80" w:rsidP="008E3435">
            <w:pPr>
              <w:ind w:firstLine="0"/>
              <w:jc w:val="center"/>
              <w:rPr>
                <w:rFonts w:cs="Times New Roman"/>
                <w:szCs w:val="24"/>
              </w:rPr>
            </w:pPr>
            <w:r w:rsidRPr="00E56B14">
              <w:rPr>
                <w:rFonts w:cs="Times New Roman"/>
                <w:szCs w:val="24"/>
              </w:rPr>
              <w:t>- наличие подготовленных промышленных площадок</w:t>
            </w:r>
          </w:p>
          <w:p w:rsidR="00B35C80" w:rsidRPr="00E56B14" w:rsidRDefault="00B35C80" w:rsidP="008E3435">
            <w:pPr>
              <w:ind w:firstLine="0"/>
              <w:jc w:val="center"/>
              <w:rPr>
                <w:rFonts w:cs="Times New Roman"/>
                <w:szCs w:val="24"/>
              </w:rPr>
            </w:pPr>
            <w:r w:rsidRPr="00E56B14">
              <w:rPr>
                <w:rFonts w:cs="Times New Roman"/>
                <w:szCs w:val="24"/>
              </w:rPr>
              <w:t xml:space="preserve">- преобладание частной собственности </w:t>
            </w:r>
            <w:proofErr w:type="gramStart"/>
            <w:r w:rsidRPr="00E56B14">
              <w:rPr>
                <w:rFonts w:cs="Times New Roman"/>
                <w:szCs w:val="24"/>
              </w:rPr>
              <w:t>над</w:t>
            </w:r>
            <w:proofErr w:type="gramEnd"/>
            <w:r w:rsidRPr="00E56B14">
              <w:rPr>
                <w:rFonts w:cs="Times New Roman"/>
                <w:szCs w:val="24"/>
              </w:rPr>
              <w:t xml:space="preserve"> государственной</w:t>
            </w:r>
          </w:p>
          <w:p w:rsidR="00B35C80" w:rsidRPr="00E56B14" w:rsidRDefault="00B35C80" w:rsidP="008E3435">
            <w:pPr>
              <w:ind w:firstLine="0"/>
              <w:jc w:val="center"/>
              <w:rPr>
                <w:rFonts w:cs="Times New Roman"/>
                <w:szCs w:val="24"/>
              </w:rPr>
            </w:pPr>
            <w:r w:rsidRPr="00E56B14">
              <w:rPr>
                <w:rFonts w:cs="Times New Roman"/>
                <w:szCs w:val="24"/>
              </w:rPr>
              <w:t>- развитие конкуренции среди предприятий торговли</w:t>
            </w:r>
          </w:p>
          <w:p w:rsidR="00B35C80" w:rsidRPr="00E56B14" w:rsidRDefault="00B35C80" w:rsidP="008E3435">
            <w:pPr>
              <w:ind w:firstLine="0"/>
              <w:jc w:val="center"/>
              <w:rPr>
                <w:rFonts w:cs="Times New Roman"/>
                <w:szCs w:val="24"/>
              </w:rPr>
            </w:pPr>
            <w:r w:rsidRPr="00E56B14">
              <w:rPr>
                <w:rFonts w:cs="Times New Roman"/>
                <w:szCs w:val="24"/>
              </w:rPr>
              <w:t>- наличие земельных ресурсов в муниципальной собственности</w:t>
            </w:r>
          </w:p>
        </w:tc>
        <w:tc>
          <w:tcPr>
            <w:tcW w:w="3822" w:type="dxa"/>
            <w:vAlign w:val="center"/>
          </w:tcPr>
          <w:p w:rsidR="00B35C80" w:rsidRPr="00E56B14" w:rsidRDefault="00B35C80" w:rsidP="008E3435">
            <w:pPr>
              <w:ind w:firstLine="0"/>
              <w:jc w:val="center"/>
              <w:rPr>
                <w:rFonts w:cs="Times New Roman"/>
                <w:szCs w:val="24"/>
              </w:rPr>
            </w:pPr>
            <w:r w:rsidRPr="00E56B14">
              <w:rPr>
                <w:rFonts w:cs="Times New Roman"/>
                <w:szCs w:val="24"/>
              </w:rPr>
              <w:t>- недостаточность гостиничного обслуживания</w:t>
            </w:r>
          </w:p>
          <w:p w:rsidR="00B35C80" w:rsidRPr="00E56B14" w:rsidRDefault="00B35C80" w:rsidP="008E3435">
            <w:pPr>
              <w:ind w:firstLine="0"/>
              <w:jc w:val="center"/>
              <w:rPr>
                <w:rFonts w:cs="Times New Roman"/>
                <w:szCs w:val="24"/>
              </w:rPr>
            </w:pPr>
            <w:r w:rsidRPr="00E56B14">
              <w:rPr>
                <w:rFonts w:cs="Times New Roman"/>
                <w:szCs w:val="24"/>
              </w:rPr>
              <w:t>- слабая система бытового обслуживания</w:t>
            </w:r>
          </w:p>
          <w:p w:rsidR="00B35C80" w:rsidRPr="00E56B14" w:rsidRDefault="00B35C80" w:rsidP="008E3435">
            <w:pPr>
              <w:ind w:firstLine="0"/>
              <w:jc w:val="center"/>
              <w:rPr>
                <w:rFonts w:cs="Times New Roman"/>
                <w:szCs w:val="24"/>
              </w:rPr>
            </w:pPr>
            <w:r w:rsidRPr="00E56B14">
              <w:rPr>
                <w:rFonts w:cs="Times New Roman"/>
                <w:szCs w:val="24"/>
              </w:rPr>
              <w:t>- низкий уровень рекреационного развития</w:t>
            </w:r>
          </w:p>
          <w:p w:rsidR="00B35C80" w:rsidRPr="00E56B14" w:rsidRDefault="00B35C80" w:rsidP="008E3435">
            <w:pPr>
              <w:ind w:firstLine="0"/>
              <w:jc w:val="center"/>
              <w:rPr>
                <w:rFonts w:cs="Times New Roman"/>
                <w:szCs w:val="24"/>
              </w:rPr>
            </w:pPr>
            <w:r w:rsidRPr="00E56B14">
              <w:rPr>
                <w:rFonts w:cs="Times New Roman"/>
                <w:szCs w:val="24"/>
              </w:rPr>
              <w:t>- отсутствие сельхозпроизводства</w:t>
            </w:r>
          </w:p>
          <w:p w:rsidR="00B35C80" w:rsidRPr="00E56B14" w:rsidRDefault="00B35C80" w:rsidP="008E3435">
            <w:pPr>
              <w:ind w:firstLine="0"/>
              <w:jc w:val="center"/>
              <w:rPr>
                <w:rFonts w:cs="Times New Roman"/>
                <w:szCs w:val="24"/>
              </w:rPr>
            </w:pPr>
            <w:r w:rsidRPr="00E56B14">
              <w:rPr>
                <w:rFonts w:cs="Times New Roman"/>
                <w:szCs w:val="24"/>
              </w:rPr>
              <w:t>- недостаточно развитая инфраструктура бизнеса</w:t>
            </w:r>
          </w:p>
          <w:p w:rsidR="00B35C80" w:rsidRPr="00E56B14" w:rsidRDefault="00B35C80" w:rsidP="008E3435">
            <w:pPr>
              <w:ind w:firstLine="0"/>
              <w:jc w:val="center"/>
              <w:rPr>
                <w:rFonts w:cs="Times New Roman"/>
                <w:szCs w:val="24"/>
              </w:rPr>
            </w:pPr>
            <w:r w:rsidRPr="00E56B14">
              <w:rPr>
                <w:rFonts w:cs="Times New Roman"/>
                <w:szCs w:val="24"/>
              </w:rPr>
              <w:t>- недостаток новых рабочих мест</w:t>
            </w:r>
          </w:p>
          <w:p w:rsidR="00B35C80" w:rsidRPr="00E56B14" w:rsidRDefault="00B35C80" w:rsidP="008E3435">
            <w:pPr>
              <w:ind w:firstLine="0"/>
              <w:jc w:val="center"/>
              <w:rPr>
                <w:rFonts w:cs="Times New Roman"/>
                <w:szCs w:val="24"/>
              </w:rPr>
            </w:pPr>
            <w:r w:rsidRPr="00E56B14">
              <w:rPr>
                <w:rFonts w:cs="Times New Roman"/>
                <w:szCs w:val="24"/>
              </w:rPr>
              <w:t>- недостаточные требования населения к качеству товаров и обслуживанию</w:t>
            </w:r>
          </w:p>
          <w:p w:rsidR="00B35C80" w:rsidRPr="00E56B14" w:rsidRDefault="00B35C80" w:rsidP="008E3435">
            <w:pPr>
              <w:ind w:firstLine="0"/>
              <w:jc w:val="center"/>
              <w:rPr>
                <w:rFonts w:cs="Times New Roman"/>
                <w:szCs w:val="24"/>
              </w:rPr>
            </w:pPr>
            <w:r w:rsidRPr="00E56B14">
              <w:rPr>
                <w:rFonts w:cs="Times New Roman"/>
                <w:szCs w:val="24"/>
              </w:rPr>
              <w:t>- отсутствие земельного кадастра</w:t>
            </w:r>
          </w:p>
        </w:tc>
      </w:tr>
      <w:tr w:rsidR="00B35C80" w:rsidRPr="00E56B14" w:rsidTr="00B35C80">
        <w:trPr>
          <w:trHeight w:val="16"/>
        </w:trPr>
        <w:tc>
          <w:tcPr>
            <w:tcW w:w="2240" w:type="dxa"/>
            <w:vAlign w:val="center"/>
          </w:tcPr>
          <w:p w:rsidR="00B35C80" w:rsidRPr="00E56B14" w:rsidRDefault="00B35C80" w:rsidP="008E3435">
            <w:pPr>
              <w:ind w:firstLine="0"/>
              <w:jc w:val="center"/>
              <w:rPr>
                <w:rFonts w:cs="Times New Roman"/>
                <w:b/>
                <w:szCs w:val="24"/>
              </w:rPr>
            </w:pPr>
            <w:r w:rsidRPr="00E56B14">
              <w:rPr>
                <w:rFonts w:cs="Times New Roman"/>
                <w:b/>
                <w:szCs w:val="24"/>
              </w:rPr>
              <w:t>9. Управление</w:t>
            </w:r>
          </w:p>
        </w:tc>
        <w:tc>
          <w:tcPr>
            <w:tcW w:w="4106" w:type="dxa"/>
            <w:vAlign w:val="center"/>
          </w:tcPr>
          <w:p w:rsidR="00B35C80" w:rsidRPr="00E56B14" w:rsidRDefault="00B35C80" w:rsidP="008E3435">
            <w:pPr>
              <w:ind w:firstLine="0"/>
              <w:jc w:val="center"/>
              <w:rPr>
                <w:rFonts w:cs="Times New Roman"/>
                <w:szCs w:val="24"/>
              </w:rPr>
            </w:pPr>
            <w:r w:rsidRPr="00E56B14">
              <w:rPr>
                <w:rFonts w:cs="Times New Roman"/>
                <w:szCs w:val="24"/>
              </w:rPr>
              <w:t>-политическая стабильность, конструктивный диалог субъектов власти</w:t>
            </w:r>
          </w:p>
          <w:p w:rsidR="00B35C80" w:rsidRPr="00E56B14" w:rsidRDefault="00B35C80" w:rsidP="008E3435">
            <w:pPr>
              <w:ind w:firstLine="0"/>
              <w:jc w:val="center"/>
              <w:rPr>
                <w:rFonts w:cs="Times New Roman"/>
                <w:szCs w:val="24"/>
              </w:rPr>
            </w:pPr>
            <w:r w:rsidRPr="00E56B14">
              <w:rPr>
                <w:rFonts w:cs="Times New Roman"/>
                <w:szCs w:val="24"/>
              </w:rPr>
              <w:t>- повышение активной жизненной позиции жителей, готовность принимать участие в решениях важных для поселения задач</w:t>
            </w:r>
          </w:p>
        </w:tc>
        <w:tc>
          <w:tcPr>
            <w:tcW w:w="3822" w:type="dxa"/>
            <w:vAlign w:val="center"/>
          </w:tcPr>
          <w:p w:rsidR="00B35C80" w:rsidRPr="00E56B14" w:rsidRDefault="00B35C80" w:rsidP="008E3435">
            <w:pPr>
              <w:ind w:firstLine="0"/>
              <w:jc w:val="center"/>
              <w:rPr>
                <w:rFonts w:cs="Times New Roman"/>
                <w:szCs w:val="24"/>
              </w:rPr>
            </w:pPr>
            <w:r w:rsidRPr="00E56B14">
              <w:rPr>
                <w:rFonts w:cs="Times New Roman"/>
                <w:szCs w:val="24"/>
              </w:rPr>
              <w:t>- недостаточный уровень менеджмента на разных уровнях власти</w:t>
            </w:r>
          </w:p>
          <w:p w:rsidR="00B35C80" w:rsidRPr="00E56B14" w:rsidRDefault="00B35C80" w:rsidP="008E3435">
            <w:pPr>
              <w:ind w:firstLine="0"/>
              <w:jc w:val="center"/>
              <w:rPr>
                <w:rFonts w:cs="Times New Roman"/>
                <w:szCs w:val="24"/>
              </w:rPr>
            </w:pPr>
            <w:r w:rsidRPr="00E56B14">
              <w:rPr>
                <w:rFonts w:cs="Times New Roman"/>
                <w:szCs w:val="24"/>
              </w:rPr>
              <w:t>- доходный потенциал не обеспечивает даже минимальные социальные потребности</w:t>
            </w:r>
          </w:p>
          <w:p w:rsidR="00B35C80" w:rsidRPr="00E56B14" w:rsidRDefault="00B35C80" w:rsidP="008E3435">
            <w:pPr>
              <w:ind w:firstLine="0"/>
              <w:jc w:val="center"/>
              <w:rPr>
                <w:rFonts w:cs="Times New Roman"/>
                <w:szCs w:val="24"/>
              </w:rPr>
            </w:pPr>
            <w:r w:rsidRPr="00E56B14">
              <w:rPr>
                <w:rFonts w:cs="Times New Roman"/>
                <w:szCs w:val="24"/>
              </w:rPr>
              <w:t xml:space="preserve">- </w:t>
            </w:r>
            <w:proofErr w:type="spellStart"/>
            <w:r w:rsidRPr="00E56B14">
              <w:rPr>
                <w:rFonts w:cs="Times New Roman"/>
                <w:szCs w:val="24"/>
              </w:rPr>
              <w:t>неурегулированность</w:t>
            </w:r>
            <w:proofErr w:type="spellEnd"/>
            <w:r w:rsidRPr="00E56B14">
              <w:rPr>
                <w:rFonts w:cs="Times New Roman"/>
                <w:szCs w:val="24"/>
              </w:rPr>
              <w:t xml:space="preserve"> межбюджетных отношений, отсутствие регламента документооборота</w:t>
            </w:r>
          </w:p>
        </w:tc>
      </w:tr>
    </w:tbl>
    <w:p w:rsidR="00BB65F7" w:rsidRPr="00E56B14" w:rsidRDefault="00BB65F7" w:rsidP="00B0413D">
      <w:pPr>
        <w:spacing w:before="100"/>
        <w:rPr>
          <w:rFonts w:cs="Times New Roman"/>
          <w:szCs w:val="24"/>
        </w:rPr>
      </w:pPr>
      <w:r w:rsidRPr="00E56B14">
        <w:rPr>
          <w:rFonts w:cs="Times New Roman"/>
          <w:szCs w:val="24"/>
        </w:rPr>
        <w:lastRenderedPageBreak/>
        <w:t xml:space="preserve">Проведенный анализ показывает, что как сильные, так и слабые стороны Невонского муниципального образования его географическим (транспортным) положением по отношению к крупным городам. </w:t>
      </w:r>
    </w:p>
    <w:p w:rsidR="00BB65F7" w:rsidRPr="00E56B14" w:rsidRDefault="00BB65F7" w:rsidP="00BB65F7">
      <w:pPr>
        <w:ind w:firstLine="708"/>
        <w:rPr>
          <w:rFonts w:cs="Times New Roman"/>
          <w:szCs w:val="24"/>
        </w:rPr>
      </w:pPr>
      <w:r w:rsidRPr="00E56B14">
        <w:rPr>
          <w:rFonts w:cs="Times New Roman"/>
          <w:szCs w:val="24"/>
        </w:rPr>
        <w:t>Экономический потенциал поселения значителен, но в настоящее время слабо задействован, особенно в части, развития предпринимательства, переработка сельхоз продукции, развития услуг населению, развития личных подсобных хозяйств.</w:t>
      </w:r>
    </w:p>
    <w:p w:rsidR="00BB65F7" w:rsidRPr="00E56B14" w:rsidRDefault="00BB65F7" w:rsidP="00BB65F7">
      <w:pPr>
        <w:ind w:firstLine="708"/>
        <w:rPr>
          <w:rFonts w:cs="Times New Roman"/>
          <w:szCs w:val="24"/>
        </w:rPr>
      </w:pPr>
      <w:r w:rsidRPr="00E56B14">
        <w:rPr>
          <w:rFonts w:cs="Times New Roman"/>
          <w:szCs w:val="24"/>
        </w:rPr>
        <w:t xml:space="preserve"> Базовый ресурсный потенциал территории (природно-ресурсный, </w:t>
      </w:r>
      <w:proofErr w:type="spellStart"/>
      <w:r w:rsidRPr="00E56B14">
        <w:rPr>
          <w:rFonts w:cs="Times New Roman"/>
          <w:szCs w:val="24"/>
        </w:rPr>
        <w:t>экономико</w:t>
      </w:r>
      <w:proofErr w:type="spellEnd"/>
      <w:r w:rsidRPr="00E56B14">
        <w:rPr>
          <w:rFonts w:cs="Times New Roman"/>
          <w:szCs w:val="24"/>
        </w:rPr>
        <w:t xml:space="preserve">- географический, демографический) не получает должного развития. </w:t>
      </w:r>
    </w:p>
    <w:p w:rsidR="00BB65F7" w:rsidRPr="00E56B14" w:rsidRDefault="00BB65F7" w:rsidP="00BB65F7">
      <w:pPr>
        <w:ind w:firstLine="708"/>
        <w:rPr>
          <w:rFonts w:cs="Times New Roman"/>
          <w:szCs w:val="24"/>
        </w:rPr>
      </w:pPr>
      <w:r w:rsidRPr="00E56B14">
        <w:rPr>
          <w:rFonts w:cs="Times New Roman"/>
          <w:szCs w:val="24"/>
        </w:rPr>
        <w:t xml:space="preserve">Блок обеспечивающих ресурсов развития (трудовой, производственный, социально-инфраструктурный, бюджетный, инвестиционный) имеет тенденцию к росту, но пока не позволяет решать стратегические задачи повышения качества и уровня жизни поселения. Практически отсутствует доступ к инвестиционным ресурсам начинающих предпринимателей и мелких фермеров. </w:t>
      </w:r>
    </w:p>
    <w:p w:rsidR="00BB65F7" w:rsidRPr="00E56B14" w:rsidRDefault="00BB65F7" w:rsidP="00BB65F7">
      <w:pPr>
        <w:ind w:firstLine="708"/>
        <w:rPr>
          <w:rFonts w:cs="Times New Roman"/>
          <w:szCs w:val="24"/>
        </w:rPr>
      </w:pPr>
      <w:r w:rsidRPr="00E56B14">
        <w:rPr>
          <w:rFonts w:cs="Times New Roman"/>
          <w:szCs w:val="24"/>
        </w:rPr>
        <w:t xml:space="preserve">В поселении присутствует тенденция старения и выбывания квалифицированных кадров, демографические проблемы, связанные со старением, слабой рождаемостью и оттоком населения за территорию поселения, усиливающаяся финансовая нагрузка на экономически активное население, нехватка квалифицированной рабочей силы, выбытие и не возврат молодежи после обучения в вузах. </w:t>
      </w:r>
    </w:p>
    <w:p w:rsidR="00BB65F7" w:rsidRPr="00E56B14" w:rsidRDefault="00BB65F7" w:rsidP="00BB65F7">
      <w:pPr>
        <w:ind w:firstLine="708"/>
        <w:rPr>
          <w:rFonts w:cs="Times New Roman"/>
          <w:szCs w:val="24"/>
        </w:rPr>
      </w:pPr>
      <w:r w:rsidRPr="00E56B14">
        <w:rPr>
          <w:rFonts w:cs="Times New Roman"/>
          <w:szCs w:val="24"/>
        </w:rPr>
        <w:t xml:space="preserve">Старение объектов образования, культуры, спорта и их материальной базы, слабое обновление из-за отсутствия финансирования. </w:t>
      </w:r>
    </w:p>
    <w:p w:rsidR="00BB65F7" w:rsidRPr="00E56B14" w:rsidRDefault="00BB65F7" w:rsidP="00BB65F7">
      <w:pPr>
        <w:ind w:firstLine="708"/>
        <w:rPr>
          <w:rFonts w:cs="Times New Roman"/>
          <w:szCs w:val="24"/>
        </w:rPr>
      </w:pPr>
      <w:r w:rsidRPr="00E56B14">
        <w:rPr>
          <w:rFonts w:cs="Times New Roman"/>
          <w:szCs w:val="24"/>
        </w:rPr>
        <w:t xml:space="preserve">Проанализировав вышеперечисленные отправные рубежи необходимо сделать вывод: В обобщенном виде главной целью </w:t>
      </w:r>
      <w:r w:rsidR="00A659FD">
        <w:rPr>
          <w:rFonts w:cs="Times New Roman"/>
          <w:szCs w:val="24"/>
        </w:rPr>
        <w:t>стратегии</w:t>
      </w:r>
      <w:r w:rsidRPr="00E56B14">
        <w:rPr>
          <w:rFonts w:cs="Times New Roman"/>
          <w:szCs w:val="24"/>
        </w:rPr>
        <w:t xml:space="preserve"> социально-экономического развития Невонского муницип</w:t>
      </w:r>
      <w:r w:rsidR="00C042F0">
        <w:rPr>
          <w:rFonts w:cs="Times New Roman"/>
          <w:szCs w:val="24"/>
        </w:rPr>
        <w:t>ального образования на 2019</w:t>
      </w:r>
      <w:r w:rsidR="00A659FD">
        <w:rPr>
          <w:rFonts w:cs="Times New Roman"/>
          <w:szCs w:val="24"/>
        </w:rPr>
        <w:t>-2030</w:t>
      </w:r>
      <w:r w:rsidRPr="00E56B14">
        <w:rPr>
          <w:rFonts w:cs="Times New Roman"/>
          <w:szCs w:val="24"/>
        </w:rPr>
        <w:t xml:space="preserve"> гг. является устойчивое повышение качества жизни нынешних и будущих поколений жителей и благополучие развития Невонского муниципального образования через устойчивое развитие территории в социальной и экономической сфере. </w:t>
      </w:r>
    </w:p>
    <w:p w:rsidR="00BB65F7" w:rsidRPr="00E56B14" w:rsidRDefault="00BB65F7" w:rsidP="00BB65F7">
      <w:pPr>
        <w:ind w:firstLine="708"/>
        <w:rPr>
          <w:rFonts w:cs="Times New Roman"/>
          <w:szCs w:val="24"/>
        </w:rPr>
      </w:pPr>
      <w:r w:rsidRPr="00E56B14">
        <w:rPr>
          <w:rFonts w:cs="Times New Roman"/>
          <w:szCs w:val="24"/>
        </w:rPr>
        <w:t xml:space="preserve">Для достижения поставленных целей в среднесрочной перспективе необходимо решить следующие задачи: </w:t>
      </w:r>
    </w:p>
    <w:p w:rsidR="00BB65F7" w:rsidRPr="00E56B14" w:rsidRDefault="00BB65F7" w:rsidP="00BB65F7">
      <w:pPr>
        <w:ind w:firstLine="708"/>
        <w:rPr>
          <w:rFonts w:cs="Times New Roman"/>
          <w:szCs w:val="24"/>
        </w:rPr>
      </w:pPr>
      <w:r w:rsidRPr="00E56B14">
        <w:rPr>
          <w:rFonts w:cs="Times New Roman"/>
          <w:szCs w:val="24"/>
        </w:rPr>
        <w:t xml:space="preserve">1. создать правовые, организационные, институциональные и экономические условия для перехода к устойчивому социально-экономическому развитию поселения, эффективной реализации полномочий органов местного самоуправления; </w:t>
      </w:r>
    </w:p>
    <w:p w:rsidR="00BB65F7" w:rsidRPr="00E56B14" w:rsidRDefault="00BB65F7" w:rsidP="00BB65F7">
      <w:pPr>
        <w:ind w:firstLine="708"/>
        <w:rPr>
          <w:rFonts w:cs="Times New Roman"/>
          <w:szCs w:val="24"/>
        </w:rPr>
      </w:pPr>
      <w:r w:rsidRPr="00E56B14">
        <w:rPr>
          <w:rFonts w:cs="Times New Roman"/>
          <w:szCs w:val="24"/>
        </w:rPr>
        <w:t xml:space="preserve">2. развить и расширить сферу информационно-консультационного и правового обслуживания населения; </w:t>
      </w:r>
    </w:p>
    <w:p w:rsidR="00BB65F7" w:rsidRPr="00E56B14" w:rsidRDefault="00BB65F7" w:rsidP="00BB65F7">
      <w:pPr>
        <w:ind w:firstLine="708"/>
        <w:rPr>
          <w:rFonts w:cs="Times New Roman"/>
          <w:szCs w:val="24"/>
        </w:rPr>
      </w:pPr>
      <w:r w:rsidRPr="00E56B14">
        <w:rPr>
          <w:rFonts w:cs="Times New Roman"/>
          <w:szCs w:val="24"/>
        </w:rPr>
        <w:t xml:space="preserve">3. построить новые и отремонтировать старые водопроводные сети; </w:t>
      </w:r>
    </w:p>
    <w:p w:rsidR="00BB65F7" w:rsidRPr="00E56B14" w:rsidRDefault="00BB65F7" w:rsidP="00BB65F7">
      <w:pPr>
        <w:ind w:firstLine="708"/>
        <w:rPr>
          <w:rFonts w:cs="Times New Roman"/>
          <w:szCs w:val="24"/>
        </w:rPr>
      </w:pPr>
      <w:r w:rsidRPr="00E56B14">
        <w:rPr>
          <w:rFonts w:cs="Times New Roman"/>
          <w:szCs w:val="24"/>
        </w:rPr>
        <w:t xml:space="preserve">4. отремонтировать дороги внутри и между населенными пунктами поселения; </w:t>
      </w:r>
    </w:p>
    <w:p w:rsidR="00BB65F7" w:rsidRPr="00E56B14" w:rsidRDefault="00BB65F7" w:rsidP="00BB65F7">
      <w:pPr>
        <w:ind w:firstLine="708"/>
        <w:rPr>
          <w:rFonts w:cs="Times New Roman"/>
          <w:szCs w:val="24"/>
        </w:rPr>
      </w:pPr>
      <w:r w:rsidRPr="00E56B14">
        <w:rPr>
          <w:rFonts w:cs="Times New Roman"/>
          <w:szCs w:val="24"/>
        </w:rPr>
        <w:t xml:space="preserve">5. доработать генеральный план застройки сельского поселения; </w:t>
      </w:r>
    </w:p>
    <w:p w:rsidR="00BB65F7" w:rsidRPr="00E56B14" w:rsidRDefault="00BB65F7" w:rsidP="00BB65F7">
      <w:pPr>
        <w:ind w:firstLine="708"/>
        <w:rPr>
          <w:rFonts w:cs="Times New Roman"/>
          <w:szCs w:val="24"/>
        </w:rPr>
      </w:pPr>
      <w:r w:rsidRPr="00E56B14">
        <w:rPr>
          <w:rFonts w:cs="Times New Roman"/>
          <w:szCs w:val="24"/>
        </w:rPr>
        <w:t xml:space="preserve">6. улучшить состояние здоровья населения за счет повышения доступности и качества занятиями физической культурой и спортом; </w:t>
      </w:r>
    </w:p>
    <w:p w:rsidR="00BB65F7" w:rsidRPr="00E56B14" w:rsidRDefault="00BB65F7" w:rsidP="00BB65F7">
      <w:pPr>
        <w:ind w:firstLine="708"/>
        <w:rPr>
          <w:rFonts w:cs="Times New Roman"/>
          <w:szCs w:val="24"/>
        </w:rPr>
      </w:pPr>
      <w:r w:rsidRPr="00E56B14">
        <w:rPr>
          <w:rFonts w:cs="Times New Roman"/>
          <w:szCs w:val="24"/>
        </w:rPr>
        <w:t xml:space="preserve">7. повысить роль физкультуры и спорта в целях улучшения состояния здоровья населения и профилактики правонарушений, преодоления распространения наркомании и алкоголизма; </w:t>
      </w:r>
    </w:p>
    <w:p w:rsidR="00BB65F7" w:rsidRPr="00E56B14" w:rsidRDefault="00BB65F7" w:rsidP="00BB65F7">
      <w:pPr>
        <w:ind w:firstLine="708"/>
        <w:rPr>
          <w:rFonts w:cs="Times New Roman"/>
          <w:szCs w:val="24"/>
        </w:rPr>
      </w:pPr>
      <w:r w:rsidRPr="00E56B14">
        <w:rPr>
          <w:rFonts w:cs="Times New Roman"/>
          <w:szCs w:val="24"/>
        </w:rPr>
        <w:t xml:space="preserve">8. построить и отремонтировать объекты культуры и активизация культурной деятельности; </w:t>
      </w:r>
    </w:p>
    <w:p w:rsidR="00BB65F7" w:rsidRPr="00E56B14" w:rsidRDefault="00BB65F7" w:rsidP="00BB65F7">
      <w:pPr>
        <w:ind w:firstLine="708"/>
        <w:rPr>
          <w:rFonts w:cs="Times New Roman"/>
          <w:szCs w:val="24"/>
        </w:rPr>
      </w:pPr>
      <w:r w:rsidRPr="00E56B14">
        <w:rPr>
          <w:rFonts w:cs="Times New Roman"/>
          <w:szCs w:val="24"/>
        </w:rPr>
        <w:t xml:space="preserve">9. развить личные подсобные хозяйства; </w:t>
      </w:r>
    </w:p>
    <w:p w:rsidR="00BB65F7" w:rsidRPr="00E56B14" w:rsidRDefault="00BB65F7" w:rsidP="00BB65F7">
      <w:pPr>
        <w:ind w:firstLine="708"/>
        <w:rPr>
          <w:rFonts w:cs="Times New Roman"/>
          <w:szCs w:val="24"/>
        </w:rPr>
      </w:pPr>
      <w:r w:rsidRPr="00E56B14">
        <w:rPr>
          <w:rFonts w:cs="Times New Roman"/>
          <w:szCs w:val="24"/>
        </w:rPr>
        <w:t xml:space="preserve">10. создать условия для безопасного проживания населения на территории поселения; </w:t>
      </w:r>
    </w:p>
    <w:p w:rsidR="00D84EFF" w:rsidRDefault="00BB65F7" w:rsidP="00B0413D">
      <w:pPr>
        <w:ind w:firstLine="708"/>
        <w:rPr>
          <w:rFonts w:cs="Times New Roman"/>
          <w:szCs w:val="24"/>
        </w:rPr>
      </w:pPr>
      <w:r w:rsidRPr="00E56B14">
        <w:rPr>
          <w:rFonts w:cs="Times New Roman"/>
          <w:szCs w:val="24"/>
        </w:rPr>
        <w:t xml:space="preserve">11. повышение качества и уровня жизни населения, его занятости и </w:t>
      </w:r>
      <w:proofErr w:type="spellStart"/>
      <w:r w:rsidRPr="00E56B14">
        <w:rPr>
          <w:rFonts w:cs="Times New Roman"/>
          <w:szCs w:val="24"/>
        </w:rPr>
        <w:t>самозанятости</w:t>
      </w:r>
      <w:proofErr w:type="spellEnd"/>
      <w:r w:rsidRPr="00E56B14">
        <w:rPr>
          <w:rFonts w:cs="Times New Roman"/>
          <w:szCs w:val="24"/>
        </w:rPr>
        <w:t xml:space="preserve"> экономических, социальных и культурных возможностей на основе развития сельхозпроизводства, предпринимательства, личных подсобных хозяйств, торговой инфраструктуры и сферы услуг. Уровень и качество жизни населения должны рассматриваться как степень удовлетворения материальных и духовных потребностей людей, достигаемых за счет создания экономических и материальных условий и </w:t>
      </w:r>
      <w:r w:rsidRPr="00E56B14">
        <w:rPr>
          <w:rFonts w:cs="Times New Roman"/>
          <w:szCs w:val="24"/>
        </w:rPr>
        <w:lastRenderedPageBreak/>
        <w:t>возможностей, которые характеризуются соотношением уровня доходов и стоимости жизни</w:t>
      </w:r>
    </w:p>
    <w:p w:rsidR="00D84EFF" w:rsidRDefault="00D84EFF">
      <w:pPr>
        <w:spacing w:after="160" w:line="259" w:lineRule="auto"/>
        <w:ind w:firstLine="0"/>
        <w:jc w:val="left"/>
        <w:rPr>
          <w:rFonts w:cs="Times New Roman"/>
          <w:szCs w:val="24"/>
        </w:rPr>
      </w:pPr>
      <w:r>
        <w:rPr>
          <w:rFonts w:cs="Times New Roman"/>
          <w:szCs w:val="24"/>
        </w:rPr>
        <w:br w:type="page"/>
      </w:r>
    </w:p>
    <w:p w:rsidR="00BB65F7" w:rsidRPr="00E56B14" w:rsidRDefault="00BB65F7" w:rsidP="00B0413D">
      <w:pPr>
        <w:ind w:firstLine="708"/>
        <w:rPr>
          <w:rFonts w:cs="Times New Roman"/>
          <w:szCs w:val="24"/>
        </w:rPr>
      </w:pPr>
    </w:p>
    <w:p w:rsidR="00DE31FC" w:rsidRPr="00E56B14" w:rsidRDefault="00A10FBD" w:rsidP="009F1ED9">
      <w:pPr>
        <w:pStyle w:val="1"/>
        <w:rPr>
          <w:rFonts w:cs="Times New Roman"/>
          <w:szCs w:val="24"/>
        </w:rPr>
      </w:pPr>
      <w:r w:rsidRPr="00E56B14">
        <w:t>4</w:t>
      </w:r>
      <w:r w:rsidR="005D5F25" w:rsidRPr="00E56B14">
        <w:t>.</w:t>
      </w:r>
      <w:r w:rsidR="00BD789C" w:rsidRPr="00E56B14">
        <w:t xml:space="preserve"> Оценка действующих мер по улучшению социально – экономического положения муниципального образования</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823"/>
        <w:gridCol w:w="1842"/>
        <w:gridCol w:w="1701"/>
        <w:gridCol w:w="1985"/>
      </w:tblGrid>
      <w:tr w:rsidR="001502F8" w:rsidRPr="00E56B14" w:rsidTr="001502F8">
        <w:trPr>
          <w:trHeight w:val="874"/>
          <w:tblHeader/>
        </w:trPr>
        <w:tc>
          <w:tcPr>
            <w:tcW w:w="3823" w:type="dxa"/>
            <w:shd w:val="clear" w:color="auto" w:fill="C0C0C0"/>
            <w:vAlign w:val="center"/>
          </w:tcPr>
          <w:p w:rsidR="001502F8" w:rsidRPr="00E56B14" w:rsidRDefault="001502F8" w:rsidP="004757FC">
            <w:pPr>
              <w:pStyle w:val="ConsPlusNormal"/>
              <w:jc w:val="center"/>
              <w:rPr>
                <w:szCs w:val="24"/>
              </w:rPr>
            </w:pPr>
            <w:r w:rsidRPr="00E56B14">
              <w:rPr>
                <w:szCs w:val="24"/>
              </w:rPr>
              <w:t>Название муниципальной программы</w:t>
            </w:r>
          </w:p>
        </w:tc>
        <w:tc>
          <w:tcPr>
            <w:tcW w:w="1842" w:type="dxa"/>
            <w:shd w:val="clear" w:color="auto" w:fill="C0C0C0"/>
          </w:tcPr>
          <w:p w:rsidR="001502F8" w:rsidRPr="00E56B14" w:rsidRDefault="001502F8" w:rsidP="004757FC">
            <w:pPr>
              <w:pStyle w:val="ConsPlusNormal"/>
              <w:jc w:val="center"/>
              <w:rPr>
                <w:szCs w:val="24"/>
              </w:rPr>
            </w:pPr>
            <w:r w:rsidRPr="00E56B14">
              <w:rPr>
                <w:szCs w:val="24"/>
              </w:rPr>
              <w:t xml:space="preserve">Период </w:t>
            </w:r>
            <w:r w:rsidRPr="00E56B14">
              <w:rPr>
                <w:szCs w:val="24"/>
              </w:rPr>
              <w:br/>
              <w:t>реализации программы</w:t>
            </w:r>
          </w:p>
        </w:tc>
        <w:tc>
          <w:tcPr>
            <w:tcW w:w="1701" w:type="dxa"/>
            <w:shd w:val="clear" w:color="auto" w:fill="C0C0C0"/>
          </w:tcPr>
          <w:p w:rsidR="001502F8" w:rsidRPr="00E56B14" w:rsidRDefault="001502F8" w:rsidP="004757FC">
            <w:pPr>
              <w:pStyle w:val="ConsPlusNormal"/>
              <w:jc w:val="center"/>
              <w:rPr>
                <w:szCs w:val="24"/>
              </w:rPr>
            </w:pPr>
            <w:r w:rsidRPr="00E56B14">
              <w:rPr>
                <w:szCs w:val="24"/>
              </w:rPr>
              <w:t>Объем финансирования, млн. руб.</w:t>
            </w:r>
          </w:p>
        </w:tc>
        <w:tc>
          <w:tcPr>
            <w:tcW w:w="1985" w:type="dxa"/>
            <w:shd w:val="clear" w:color="auto" w:fill="C0C0C0"/>
            <w:vAlign w:val="center"/>
          </w:tcPr>
          <w:p w:rsidR="001502F8" w:rsidRPr="00E56B14" w:rsidRDefault="001502F8" w:rsidP="004757FC">
            <w:pPr>
              <w:pStyle w:val="ConsPlusNormal"/>
              <w:jc w:val="center"/>
              <w:rPr>
                <w:szCs w:val="24"/>
              </w:rPr>
            </w:pPr>
            <w:r w:rsidRPr="00E56B14">
              <w:rPr>
                <w:szCs w:val="24"/>
              </w:rPr>
              <w:t>Ответственный исполнитель</w:t>
            </w:r>
          </w:p>
        </w:tc>
      </w:tr>
      <w:tr w:rsidR="001502F8" w:rsidRPr="00E56B14" w:rsidTr="001502F8">
        <w:trPr>
          <w:trHeight w:val="1256"/>
        </w:trPr>
        <w:tc>
          <w:tcPr>
            <w:tcW w:w="3823" w:type="dxa"/>
            <w:vAlign w:val="center"/>
          </w:tcPr>
          <w:p w:rsidR="001502F8" w:rsidRPr="00730598" w:rsidRDefault="001502F8" w:rsidP="004757FC">
            <w:pPr>
              <w:jc w:val="center"/>
              <w:rPr>
                <w:rFonts w:cs="Times New Roman"/>
                <w:bCs/>
                <w:szCs w:val="24"/>
              </w:rPr>
            </w:pPr>
            <w:r w:rsidRPr="00730598">
              <w:rPr>
                <w:rFonts w:cs="Times New Roman"/>
                <w:bCs/>
                <w:szCs w:val="24"/>
              </w:rPr>
              <w:t>Муниципальная программа "Развитие муниципального управления на 201</w:t>
            </w:r>
            <w:r w:rsidR="00730598" w:rsidRPr="00730598">
              <w:rPr>
                <w:rFonts w:cs="Times New Roman"/>
                <w:bCs/>
                <w:szCs w:val="24"/>
              </w:rPr>
              <w:t>9-2023</w:t>
            </w:r>
            <w:r w:rsidRPr="00730598">
              <w:rPr>
                <w:rFonts w:cs="Times New Roman"/>
                <w:bCs/>
                <w:szCs w:val="24"/>
              </w:rPr>
              <w:t xml:space="preserve"> годы"</w:t>
            </w:r>
          </w:p>
          <w:p w:rsidR="001502F8" w:rsidRPr="00E56B14" w:rsidRDefault="001502F8" w:rsidP="004757FC">
            <w:pPr>
              <w:pStyle w:val="ConsPlusNormal"/>
              <w:jc w:val="center"/>
              <w:rPr>
                <w:szCs w:val="24"/>
              </w:rPr>
            </w:pPr>
          </w:p>
        </w:tc>
        <w:tc>
          <w:tcPr>
            <w:tcW w:w="1842" w:type="dxa"/>
          </w:tcPr>
          <w:p w:rsidR="001502F8" w:rsidRPr="00E56B14" w:rsidRDefault="001502F8" w:rsidP="00730598">
            <w:pPr>
              <w:pStyle w:val="ConsPlusNormal"/>
              <w:jc w:val="center"/>
              <w:rPr>
                <w:szCs w:val="24"/>
              </w:rPr>
            </w:pPr>
            <w:r w:rsidRPr="00E56B14">
              <w:rPr>
                <w:b/>
                <w:bCs/>
                <w:szCs w:val="24"/>
              </w:rPr>
              <w:t>201</w:t>
            </w:r>
            <w:r w:rsidR="00730598">
              <w:rPr>
                <w:b/>
                <w:bCs/>
                <w:szCs w:val="24"/>
              </w:rPr>
              <w:t>9-2023</w:t>
            </w:r>
            <w:r w:rsidRPr="00E56B14">
              <w:rPr>
                <w:b/>
                <w:bCs/>
                <w:szCs w:val="24"/>
              </w:rPr>
              <w:t xml:space="preserve"> годы</w:t>
            </w:r>
          </w:p>
        </w:tc>
        <w:tc>
          <w:tcPr>
            <w:tcW w:w="1701" w:type="dxa"/>
          </w:tcPr>
          <w:p w:rsidR="001502F8" w:rsidRPr="00E56B14" w:rsidRDefault="001623FE" w:rsidP="00C643AF">
            <w:pPr>
              <w:pStyle w:val="ConsPlusNormal"/>
              <w:jc w:val="center"/>
              <w:rPr>
                <w:szCs w:val="24"/>
              </w:rPr>
            </w:pPr>
            <w:r>
              <w:rPr>
                <w:szCs w:val="24"/>
              </w:rPr>
              <w:t>11013,0</w:t>
            </w:r>
          </w:p>
        </w:tc>
        <w:tc>
          <w:tcPr>
            <w:tcW w:w="1985" w:type="dxa"/>
          </w:tcPr>
          <w:p w:rsidR="001502F8" w:rsidRPr="00E56B14" w:rsidRDefault="00BB65F7" w:rsidP="00BB65F7">
            <w:pPr>
              <w:pStyle w:val="ConsPlusNormal"/>
              <w:rPr>
                <w:szCs w:val="24"/>
              </w:rPr>
            </w:pPr>
            <w:r w:rsidRPr="00E56B14">
              <w:rPr>
                <w:szCs w:val="24"/>
              </w:rPr>
              <w:t>Администрация Невонского муниципального образования</w:t>
            </w:r>
          </w:p>
        </w:tc>
      </w:tr>
      <w:tr w:rsidR="001502F8" w:rsidRPr="00E56B14" w:rsidTr="001502F8">
        <w:trPr>
          <w:trHeight w:val="1256"/>
        </w:trPr>
        <w:tc>
          <w:tcPr>
            <w:tcW w:w="3823" w:type="dxa"/>
            <w:vAlign w:val="center"/>
          </w:tcPr>
          <w:p w:rsidR="001502F8" w:rsidRPr="00E56B14" w:rsidRDefault="001502F8" w:rsidP="0002303D">
            <w:pPr>
              <w:pStyle w:val="ConsPlusNormal"/>
              <w:jc w:val="center"/>
              <w:rPr>
                <w:szCs w:val="24"/>
              </w:rPr>
            </w:pPr>
            <w:r w:rsidRPr="00E56B14">
              <w:rPr>
                <w:szCs w:val="24"/>
              </w:rPr>
              <w:t>Муниципальная программа "Обеспечение мер пожарной безопасности на 201</w:t>
            </w:r>
            <w:r w:rsidR="00730598">
              <w:rPr>
                <w:szCs w:val="24"/>
              </w:rPr>
              <w:t>9-2023</w:t>
            </w:r>
            <w:r w:rsidRPr="00E56B14">
              <w:rPr>
                <w:szCs w:val="24"/>
              </w:rPr>
              <w:t xml:space="preserve"> годы"</w:t>
            </w:r>
          </w:p>
        </w:tc>
        <w:tc>
          <w:tcPr>
            <w:tcW w:w="1842" w:type="dxa"/>
          </w:tcPr>
          <w:p w:rsidR="001502F8" w:rsidRPr="00E56B14" w:rsidRDefault="00730598" w:rsidP="00730598">
            <w:pPr>
              <w:pStyle w:val="ConsPlusNormal"/>
              <w:jc w:val="center"/>
              <w:rPr>
                <w:szCs w:val="24"/>
              </w:rPr>
            </w:pPr>
            <w:r w:rsidRPr="00E56B14">
              <w:rPr>
                <w:b/>
                <w:bCs/>
                <w:szCs w:val="24"/>
              </w:rPr>
              <w:t>201</w:t>
            </w:r>
            <w:r>
              <w:rPr>
                <w:b/>
                <w:bCs/>
                <w:szCs w:val="24"/>
              </w:rPr>
              <w:t>9-2023</w:t>
            </w:r>
            <w:r w:rsidRPr="00E56B14">
              <w:rPr>
                <w:b/>
                <w:bCs/>
                <w:szCs w:val="24"/>
              </w:rPr>
              <w:t xml:space="preserve"> годы</w:t>
            </w:r>
          </w:p>
        </w:tc>
        <w:tc>
          <w:tcPr>
            <w:tcW w:w="1701" w:type="dxa"/>
          </w:tcPr>
          <w:p w:rsidR="001502F8" w:rsidRPr="00E56B14" w:rsidRDefault="001623FE" w:rsidP="00C643AF">
            <w:pPr>
              <w:pStyle w:val="ConsPlusNormal"/>
              <w:jc w:val="center"/>
              <w:rPr>
                <w:szCs w:val="24"/>
              </w:rPr>
            </w:pPr>
            <w:r>
              <w:rPr>
                <w:szCs w:val="24"/>
              </w:rPr>
              <w:t>3544,0</w:t>
            </w:r>
          </w:p>
        </w:tc>
        <w:tc>
          <w:tcPr>
            <w:tcW w:w="1985" w:type="dxa"/>
          </w:tcPr>
          <w:p w:rsidR="001502F8" w:rsidRPr="00E56B14" w:rsidRDefault="00BB65F7" w:rsidP="004757FC">
            <w:pPr>
              <w:pStyle w:val="ConsPlusNormal"/>
              <w:rPr>
                <w:szCs w:val="24"/>
              </w:rPr>
            </w:pPr>
            <w:r w:rsidRPr="00E56B14">
              <w:rPr>
                <w:szCs w:val="24"/>
              </w:rPr>
              <w:t>Администрация Невонского муниципального образования</w:t>
            </w:r>
          </w:p>
        </w:tc>
      </w:tr>
      <w:tr w:rsidR="001502F8" w:rsidRPr="00E56B14" w:rsidTr="001502F8">
        <w:tc>
          <w:tcPr>
            <w:tcW w:w="3823" w:type="dxa"/>
          </w:tcPr>
          <w:p w:rsidR="001502F8" w:rsidRPr="00E56B14" w:rsidRDefault="001502F8" w:rsidP="0002303D">
            <w:pPr>
              <w:jc w:val="center"/>
              <w:rPr>
                <w:rFonts w:cs="Times New Roman"/>
                <w:szCs w:val="24"/>
              </w:rPr>
            </w:pPr>
            <w:bookmarkStart w:id="7" w:name="P202"/>
            <w:bookmarkEnd w:id="7"/>
            <w:r w:rsidRPr="00E56B14">
              <w:rPr>
                <w:rFonts w:cs="Times New Roman"/>
                <w:szCs w:val="24"/>
              </w:rPr>
              <w:t>Муниципальная программа "Обеспечение безопасности дорожного движения на территории Невонского муниципального образования на 201</w:t>
            </w:r>
            <w:r w:rsidR="00730598">
              <w:rPr>
                <w:rFonts w:cs="Times New Roman"/>
                <w:szCs w:val="24"/>
              </w:rPr>
              <w:t>9-2023</w:t>
            </w:r>
            <w:r w:rsidRPr="00E56B14">
              <w:rPr>
                <w:rFonts w:cs="Times New Roman"/>
                <w:szCs w:val="24"/>
              </w:rPr>
              <w:t xml:space="preserve"> годы"</w:t>
            </w:r>
          </w:p>
        </w:tc>
        <w:tc>
          <w:tcPr>
            <w:tcW w:w="1842" w:type="dxa"/>
          </w:tcPr>
          <w:p w:rsidR="001502F8" w:rsidRPr="00E56B14" w:rsidRDefault="00730598" w:rsidP="00730598">
            <w:pPr>
              <w:ind w:firstLine="0"/>
              <w:jc w:val="center"/>
              <w:rPr>
                <w:rFonts w:cs="Times New Roman"/>
                <w:szCs w:val="24"/>
              </w:rPr>
            </w:pPr>
            <w:r w:rsidRPr="00E56B14">
              <w:rPr>
                <w:b/>
                <w:bCs/>
                <w:szCs w:val="24"/>
              </w:rPr>
              <w:t>201</w:t>
            </w:r>
            <w:r>
              <w:rPr>
                <w:b/>
                <w:bCs/>
                <w:szCs w:val="24"/>
              </w:rPr>
              <w:t>9-2023</w:t>
            </w:r>
            <w:r w:rsidRPr="00E56B14">
              <w:rPr>
                <w:b/>
                <w:bCs/>
                <w:szCs w:val="24"/>
              </w:rPr>
              <w:t xml:space="preserve"> годы</w:t>
            </w:r>
          </w:p>
        </w:tc>
        <w:tc>
          <w:tcPr>
            <w:tcW w:w="1701" w:type="dxa"/>
          </w:tcPr>
          <w:p w:rsidR="001502F8" w:rsidRPr="00E56B14" w:rsidRDefault="001623FE" w:rsidP="001623FE">
            <w:pPr>
              <w:ind w:firstLine="431"/>
              <w:rPr>
                <w:rFonts w:cs="Times New Roman"/>
                <w:szCs w:val="24"/>
              </w:rPr>
            </w:pPr>
            <w:r>
              <w:rPr>
                <w:rFonts w:cs="Times New Roman"/>
                <w:szCs w:val="24"/>
              </w:rPr>
              <w:t>1309,6</w:t>
            </w:r>
          </w:p>
        </w:tc>
        <w:tc>
          <w:tcPr>
            <w:tcW w:w="1985" w:type="dxa"/>
          </w:tcPr>
          <w:p w:rsidR="001502F8" w:rsidRPr="00E56B14" w:rsidRDefault="00BB65F7" w:rsidP="00C042F0">
            <w:pPr>
              <w:ind w:firstLine="5"/>
              <w:jc w:val="left"/>
              <w:rPr>
                <w:rFonts w:cs="Times New Roman"/>
                <w:szCs w:val="24"/>
              </w:rPr>
            </w:pPr>
            <w:r w:rsidRPr="00E56B14">
              <w:rPr>
                <w:rFonts w:cs="Times New Roman"/>
                <w:szCs w:val="24"/>
              </w:rPr>
              <w:t>Администрация Невонского муниципального образования</w:t>
            </w:r>
          </w:p>
        </w:tc>
      </w:tr>
      <w:tr w:rsidR="001502F8" w:rsidRPr="00E56B14" w:rsidTr="001502F8">
        <w:tc>
          <w:tcPr>
            <w:tcW w:w="3823" w:type="dxa"/>
          </w:tcPr>
          <w:p w:rsidR="001502F8" w:rsidRPr="00E56B14" w:rsidRDefault="001502F8" w:rsidP="0002303D">
            <w:pPr>
              <w:jc w:val="center"/>
              <w:rPr>
                <w:rFonts w:cs="Times New Roman"/>
                <w:szCs w:val="24"/>
              </w:rPr>
            </w:pPr>
            <w:r w:rsidRPr="00E56B14">
              <w:rPr>
                <w:rFonts w:cs="Times New Roman"/>
                <w:szCs w:val="24"/>
              </w:rPr>
              <w:t>Муниципальная программа "Благоустройство территории на 201</w:t>
            </w:r>
            <w:r w:rsidR="00730598">
              <w:rPr>
                <w:rFonts w:cs="Times New Roman"/>
                <w:szCs w:val="24"/>
              </w:rPr>
              <w:t>9-2023</w:t>
            </w:r>
            <w:r w:rsidRPr="00E56B14">
              <w:rPr>
                <w:rFonts w:cs="Times New Roman"/>
                <w:szCs w:val="24"/>
              </w:rPr>
              <w:t xml:space="preserve"> годы"</w:t>
            </w:r>
          </w:p>
        </w:tc>
        <w:tc>
          <w:tcPr>
            <w:tcW w:w="1842" w:type="dxa"/>
          </w:tcPr>
          <w:p w:rsidR="001502F8" w:rsidRPr="00E56B14" w:rsidRDefault="00730598" w:rsidP="00730598">
            <w:pPr>
              <w:ind w:firstLine="0"/>
              <w:jc w:val="center"/>
              <w:rPr>
                <w:rFonts w:cs="Times New Roman"/>
                <w:b/>
                <w:bCs/>
                <w:szCs w:val="24"/>
              </w:rPr>
            </w:pPr>
            <w:r w:rsidRPr="00E56B14">
              <w:rPr>
                <w:b/>
                <w:bCs/>
                <w:szCs w:val="24"/>
              </w:rPr>
              <w:t>201</w:t>
            </w:r>
            <w:r>
              <w:rPr>
                <w:b/>
                <w:bCs/>
                <w:szCs w:val="24"/>
              </w:rPr>
              <w:t>9-2023</w:t>
            </w:r>
            <w:r w:rsidRPr="00E56B14">
              <w:rPr>
                <w:b/>
                <w:bCs/>
                <w:szCs w:val="24"/>
              </w:rPr>
              <w:t xml:space="preserve"> годы</w:t>
            </w:r>
          </w:p>
        </w:tc>
        <w:tc>
          <w:tcPr>
            <w:tcW w:w="1701" w:type="dxa"/>
          </w:tcPr>
          <w:p w:rsidR="001502F8" w:rsidRPr="00E56B14" w:rsidRDefault="001623FE" w:rsidP="001623FE">
            <w:pPr>
              <w:ind w:firstLine="431"/>
              <w:rPr>
                <w:rFonts w:cs="Times New Roman"/>
                <w:szCs w:val="24"/>
              </w:rPr>
            </w:pPr>
            <w:r>
              <w:rPr>
                <w:rFonts w:cs="Times New Roman"/>
                <w:szCs w:val="24"/>
              </w:rPr>
              <w:t>259,8</w:t>
            </w:r>
          </w:p>
        </w:tc>
        <w:tc>
          <w:tcPr>
            <w:tcW w:w="1985" w:type="dxa"/>
          </w:tcPr>
          <w:p w:rsidR="001502F8" w:rsidRPr="00E56B14" w:rsidRDefault="00BB65F7" w:rsidP="00C042F0">
            <w:pPr>
              <w:ind w:firstLine="0"/>
              <w:rPr>
                <w:rFonts w:cs="Times New Roman"/>
                <w:szCs w:val="24"/>
              </w:rPr>
            </w:pPr>
            <w:r w:rsidRPr="00E56B14">
              <w:rPr>
                <w:rFonts w:cs="Times New Roman"/>
                <w:szCs w:val="24"/>
              </w:rPr>
              <w:t>Администрация Невонского муниципального образования</w:t>
            </w:r>
          </w:p>
        </w:tc>
      </w:tr>
      <w:tr w:rsidR="001502F8" w:rsidRPr="00E56B14" w:rsidTr="001502F8">
        <w:tc>
          <w:tcPr>
            <w:tcW w:w="3823" w:type="dxa"/>
          </w:tcPr>
          <w:p w:rsidR="001502F8" w:rsidRPr="00E56B14" w:rsidRDefault="001502F8" w:rsidP="001A6CD8">
            <w:pPr>
              <w:ind w:firstLine="0"/>
              <w:rPr>
                <w:rFonts w:cs="Times New Roman"/>
                <w:szCs w:val="24"/>
              </w:rPr>
            </w:pPr>
          </w:p>
          <w:p w:rsidR="001502F8" w:rsidRPr="00730598" w:rsidRDefault="001502F8" w:rsidP="004757FC">
            <w:pPr>
              <w:jc w:val="center"/>
              <w:rPr>
                <w:rFonts w:cs="Times New Roman"/>
                <w:bCs/>
                <w:szCs w:val="24"/>
              </w:rPr>
            </w:pPr>
            <w:r w:rsidRPr="00730598">
              <w:rPr>
                <w:rFonts w:cs="Times New Roman"/>
                <w:bCs/>
                <w:szCs w:val="24"/>
              </w:rPr>
              <w:t>Муниципальная программа "Сохранение и развитие культуры села на территории Невонского м</w:t>
            </w:r>
            <w:r w:rsidR="00730598">
              <w:rPr>
                <w:rFonts w:cs="Times New Roman"/>
                <w:bCs/>
                <w:szCs w:val="24"/>
              </w:rPr>
              <w:t>униципального образования на 2019-2023</w:t>
            </w:r>
            <w:r w:rsidRPr="00730598">
              <w:rPr>
                <w:rFonts w:cs="Times New Roman"/>
                <w:bCs/>
                <w:szCs w:val="24"/>
              </w:rPr>
              <w:t xml:space="preserve"> годы"</w:t>
            </w:r>
          </w:p>
          <w:p w:rsidR="001502F8" w:rsidRPr="00E56B14" w:rsidRDefault="001502F8" w:rsidP="004757FC">
            <w:pPr>
              <w:jc w:val="center"/>
              <w:rPr>
                <w:rFonts w:cs="Times New Roman"/>
                <w:szCs w:val="24"/>
              </w:rPr>
            </w:pPr>
          </w:p>
        </w:tc>
        <w:tc>
          <w:tcPr>
            <w:tcW w:w="1842" w:type="dxa"/>
          </w:tcPr>
          <w:p w:rsidR="001502F8" w:rsidRPr="00E56B14" w:rsidRDefault="00730598" w:rsidP="001A6CD8">
            <w:pPr>
              <w:ind w:firstLine="0"/>
              <w:rPr>
                <w:rFonts w:cs="Times New Roman"/>
                <w:b/>
                <w:bCs/>
                <w:szCs w:val="24"/>
              </w:rPr>
            </w:pPr>
            <w:r w:rsidRPr="00E56B14">
              <w:rPr>
                <w:b/>
                <w:bCs/>
                <w:szCs w:val="24"/>
              </w:rPr>
              <w:t>201</w:t>
            </w:r>
            <w:r>
              <w:rPr>
                <w:b/>
                <w:bCs/>
                <w:szCs w:val="24"/>
              </w:rPr>
              <w:t>9-2023</w:t>
            </w:r>
            <w:r w:rsidRPr="00E56B14">
              <w:rPr>
                <w:b/>
                <w:bCs/>
                <w:szCs w:val="24"/>
              </w:rPr>
              <w:t xml:space="preserve"> годы</w:t>
            </w:r>
          </w:p>
        </w:tc>
        <w:tc>
          <w:tcPr>
            <w:tcW w:w="1701" w:type="dxa"/>
          </w:tcPr>
          <w:p w:rsidR="001502F8" w:rsidRPr="00E56B14" w:rsidRDefault="001623FE" w:rsidP="001623FE">
            <w:pPr>
              <w:ind w:firstLine="431"/>
              <w:rPr>
                <w:rFonts w:cs="Times New Roman"/>
                <w:szCs w:val="24"/>
              </w:rPr>
            </w:pPr>
            <w:r>
              <w:rPr>
                <w:rFonts w:cs="Times New Roman"/>
                <w:szCs w:val="24"/>
              </w:rPr>
              <w:t>4572,4</w:t>
            </w:r>
          </w:p>
        </w:tc>
        <w:tc>
          <w:tcPr>
            <w:tcW w:w="1985" w:type="dxa"/>
          </w:tcPr>
          <w:p w:rsidR="001502F8" w:rsidRPr="00E56B14" w:rsidRDefault="00C042F0" w:rsidP="00C042F0">
            <w:pPr>
              <w:ind w:hanging="136"/>
              <w:rPr>
                <w:rFonts w:cs="Times New Roman"/>
                <w:szCs w:val="24"/>
              </w:rPr>
            </w:pPr>
            <w:r>
              <w:rPr>
                <w:rFonts w:cs="Times New Roman"/>
                <w:szCs w:val="24"/>
              </w:rPr>
              <w:t xml:space="preserve"> </w:t>
            </w:r>
            <w:r w:rsidR="00BB65F7" w:rsidRPr="00E56B14">
              <w:rPr>
                <w:rFonts w:cs="Times New Roman"/>
                <w:szCs w:val="24"/>
              </w:rPr>
              <w:t>Администрация Невонского муниципального образования</w:t>
            </w:r>
          </w:p>
        </w:tc>
      </w:tr>
      <w:tr w:rsidR="001502F8" w:rsidRPr="00E56B14" w:rsidTr="001502F8">
        <w:tc>
          <w:tcPr>
            <w:tcW w:w="3823" w:type="dxa"/>
          </w:tcPr>
          <w:p w:rsidR="001502F8" w:rsidRPr="00730598" w:rsidRDefault="001502F8" w:rsidP="00730598">
            <w:pPr>
              <w:jc w:val="center"/>
              <w:rPr>
                <w:rFonts w:cs="Times New Roman"/>
                <w:bCs/>
                <w:szCs w:val="24"/>
              </w:rPr>
            </w:pPr>
            <w:r w:rsidRPr="00730598">
              <w:rPr>
                <w:rFonts w:cs="Times New Roman"/>
                <w:bCs/>
                <w:szCs w:val="24"/>
              </w:rPr>
              <w:t>Муниципальная программа "Физическое воспитание дет</w:t>
            </w:r>
            <w:r w:rsidR="00730598" w:rsidRPr="00730598">
              <w:rPr>
                <w:rFonts w:cs="Times New Roman"/>
                <w:bCs/>
                <w:szCs w:val="24"/>
              </w:rPr>
              <w:t>ей, подростков и молодежи на 2019-2023</w:t>
            </w:r>
            <w:r w:rsidRPr="00730598">
              <w:rPr>
                <w:rFonts w:cs="Times New Roman"/>
                <w:bCs/>
                <w:szCs w:val="24"/>
              </w:rPr>
              <w:t xml:space="preserve"> годы"</w:t>
            </w:r>
          </w:p>
          <w:p w:rsidR="001502F8" w:rsidRPr="00E56B14" w:rsidRDefault="001502F8" w:rsidP="004757FC">
            <w:pPr>
              <w:jc w:val="center"/>
              <w:rPr>
                <w:rFonts w:cs="Times New Roman"/>
                <w:szCs w:val="24"/>
              </w:rPr>
            </w:pPr>
          </w:p>
        </w:tc>
        <w:tc>
          <w:tcPr>
            <w:tcW w:w="1842" w:type="dxa"/>
          </w:tcPr>
          <w:p w:rsidR="001502F8" w:rsidRPr="00E56B14" w:rsidRDefault="00730598" w:rsidP="00730598">
            <w:pPr>
              <w:ind w:firstLine="0"/>
              <w:jc w:val="center"/>
              <w:rPr>
                <w:rFonts w:cs="Times New Roman"/>
                <w:b/>
                <w:bCs/>
                <w:szCs w:val="24"/>
              </w:rPr>
            </w:pPr>
            <w:r w:rsidRPr="00E56B14">
              <w:rPr>
                <w:b/>
                <w:bCs/>
                <w:szCs w:val="24"/>
              </w:rPr>
              <w:t>201</w:t>
            </w:r>
            <w:r>
              <w:rPr>
                <w:b/>
                <w:bCs/>
                <w:szCs w:val="24"/>
              </w:rPr>
              <w:t>9-2023</w:t>
            </w:r>
            <w:r w:rsidRPr="00E56B14">
              <w:rPr>
                <w:b/>
                <w:bCs/>
                <w:szCs w:val="24"/>
              </w:rPr>
              <w:t xml:space="preserve"> годы</w:t>
            </w:r>
          </w:p>
        </w:tc>
        <w:tc>
          <w:tcPr>
            <w:tcW w:w="1701" w:type="dxa"/>
          </w:tcPr>
          <w:p w:rsidR="001502F8" w:rsidRPr="00E56B14" w:rsidRDefault="001623FE" w:rsidP="001623FE">
            <w:pPr>
              <w:ind w:firstLine="431"/>
              <w:rPr>
                <w:rFonts w:cs="Times New Roman"/>
                <w:szCs w:val="24"/>
              </w:rPr>
            </w:pPr>
            <w:r>
              <w:rPr>
                <w:rFonts w:cs="Times New Roman"/>
                <w:szCs w:val="24"/>
              </w:rPr>
              <w:t>50,0</w:t>
            </w:r>
          </w:p>
        </w:tc>
        <w:tc>
          <w:tcPr>
            <w:tcW w:w="1985" w:type="dxa"/>
          </w:tcPr>
          <w:p w:rsidR="001502F8" w:rsidRPr="00E56B14" w:rsidRDefault="00BB65F7" w:rsidP="00C042F0">
            <w:pPr>
              <w:ind w:firstLine="5"/>
              <w:rPr>
                <w:rFonts w:cs="Times New Roman"/>
                <w:szCs w:val="24"/>
              </w:rPr>
            </w:pPr>
            <w:r w:rsidRPr="00E56B14">
              <w:rPr>
                <w:rFonts w:cs="Times New Roman"/>
                <w:szCs w:val="24"/>
              </w:rPr>
              <w:t>Администрация Невонского муниципального образования</w:t>
            </w:r>
          </w:p>
        </w:tc>
      </w:tr>
    </w:tbl>
    <w:p w:rsidR="00D84EFF" w:rsidRDefault="00D84EFF" w:rsidP="006E2E15">
      <w:pPr>
        <w:pStyle w:val="1"/>
      </w:pPr>
    </w:p>
    <w:p w:rsidR="00D84EFF" w:rsidRDefault="00D84EFF" w:rsidP="00D84EFF">
      <w:pPr>
        <w:rPr>
          <w:rFonts w:eastAsiaTheme="majorEastAsia" w:cstheme="majorBidi"/>
          <w:szCs w:val="32"/>
        </w:rPr>
      </w:pPr>
      <w:r>
        <w:br w:type="page"/>
      </w:r>
    </w:p>
    <w:p w:rsidR="001502F8" w:rsidRPr="00E56B14" w:rsidRDefault="001502F8" w:rsidP="004757FC">
      <w:pPr>
        <w:rPr>
          <w:rFonts w:cs="Times New Roman"/>
          <w:szCs w:val="24"/>
        </w:rPr>
      </w:pPr>
    </w:p>
    <w:p w:rsidR="00527639" w:rsidRPr="00E56B14" w:rsidRDefault="009F1ED9" w:rsidP="006E2E15">
      <w:pPr>
        <w:pStyle w:val="1"/>
      </w:pPr>
      <w:r>
        <w:t>5</w:t>
      </w:r>
      <w:r w:rsidR="00527639" w:rsidRPr="00E56B14">
        <w:t>. Цели, задачи и система программных мероприятий, направленных на решение проблемных вопросов в среднесрочной перспективе</w:t>
      </w:r>
    </w:p>
    <w:p w:rsidR="00527639" w:rsidRPr="00E56B14" w:rsidRDefault="00527639" w:rsidP="00527639">
      <w:pPr>
        <w:ind w:firstLine="708"/>
        <w:rPr>
          <w:rFonts w:cs="Times New Roman"/>
          <w:szCs w:val="24"/>
        </w:rPr>
      </w:pPr>
      <w:r w:rsidRPr="00E56B14">
        <w:rPr>
          <w:rFonts w:cs="Times New Roman"/>
          <w:szCs w:val="24"/>
        </w:rPr>
        <w:t xml:space="preserve">Стратегическими направлениями развития поселения должны стать следующие действия: Экономические: </w:t>
      </w:r>
    </w:p>
    <w:p w:rsidR="00D84EFF" w:rsidRPr="00FF4060" w:rsidRDefault="00D84EFF" w:rsidP="00D84EFF">
      <w:pPr>
        <w:pStyle w:val="ConsPlusNonformat"/>
        <w:widowControl/>
        <w:ind w:firstLine="567"/>
        <w:jc w:val="both"/>
        <w:rPr>
          <w:rFonts w:ascii="Times New Roman" w:hAnsi="Times New Roman" w:cs="Times New Roman"/>
          <w:b/>
          <w:sz w:val="24"/>
          <w:szCs w:val="24"/>
        </w:rPr>
      </w:pPr>
      <w:r w:rsidRPr="00FF4060">
        <w:rPr>
          <w:rFonts w:ascii="Times New Roman" w:hAnsi="Times New Roman" w:cs="Times New Roman"/>
          <w:b/>
          <w:sz w:val="24"/>
          <w:szCs w:val="24"/>
        </w:rPr>
        <w:t>Цель 1. Формирование многоукладной и конкурентоспособной экономики.</w:t>
      </w:r>
    </w:p>
    <w:p w:rsidR="00D84EFF" w:rsidRDefault="00D84EFF" w:rsidP="00D84EFF">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Достижение цели будет обеспечено за счет решения следующих задач:</w:t>
      </w:r>
    </w:p>
    <w:p w:rsidR="00D84EFF" w:rsidRDefault="00D84EFF" w:rsidP="00D84EFF">
      <w:pPr>
        <w:pStyle w:val="ConsPlusNonformat"/>
        <w:widowControl/>
        <w:ind w:firstLine="1276"/>
        <w:jc w:val="both"/>
        <w:rPr>
          <w:rFonts w:ascii="Times New Roman" w:hAnsi="Times New Roman" w:cs="Times New Roman"/>
          <w:sz w:val="24"/>
          <w:szCs w:val="24"/>
        </w:rPr>
      </w:pPr>
      <w:r w:rsidRPr="00FF4060">
        <w:rPr>
          <w:rFonts w:ascii="Times New Roman" w:hAnsi="Times New Roman" w:cs="Times New Roman"/>
          <w:b/>
          <w:sz w:val="24"/>
          <w:szCs w:val="24"/>
        </w:rPr>
        <w:t>1.1. Предполагается организовать системную работу по привлечению</w:t>
      </w:r>
      <w:r>
        <w:rPr>
          <w:rFonts w:ascii="Times New Roman" w:hAnsi="Times New Roman" w:cs="Times New Roman"/>
          <w:sz w:val="24"/>
          <w:szCs w:val="24"/>
        </w:rPr>
        <w:t xml:space="preserve"> инвесторов на территорию поселения, в том числе:</w:t>
      </w:r>
    </w:p>
    <w:p w:rsidR="00D84EFF" w:rsidRDefault="00D84EFF" w:rsidP="00D84EFF">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проведение переговоров с инвесторами, заявившими желание о развитие бизнес-проектов на территории поселения с целью их продвижения;</w:t>
      </w:r>
    </w:p>
    <w:p w:rsidR="00D84EFF" w:rsidRDefault="00D84EFF" w:rsidP="00D84EFF">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проведение работы по формированию на территории поселения земельных участков возможных для выкупа или передачи в аренду;</w:t>
      </w:r>
    </w:p>
    <w:p w:rsidR="00D84EFF" w:rsidRDefault="00D84EFF" w:rsidP="00D84EFF">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индивидуальная работа с инвесторами, оказание содействия в реализации проектов (подбор помещений, земельных участков, содействие в оформлении документов и т.д.)</w:t>
      </w:r>
    </w:p>
    <w:p w:rsidR="00D84EFF" w:rsidRPr="00FF4060" w:rsidRDefault="00D84EFF" w:rsidP="00D84EFF">
      <w:pPr>
        <w:pStyle w:val="ConsPlusNonformat"/>
        <w:widowControl/>
        <w:ind w:firstLine="1276"/>
        <w:jc w:val="both"/>
        <w:rPr>
          <w:rFonts w:ascii="Times New Roman" w:hAnsi="Times New Roman" w:cs="Times New Roman"/>
          <w:b/>
          <w:sz w:val="24"/>
          <w:szCs w:val="24"/>
        </w:rPr>
      </w:pPr>
      <w:r w:rsidRPr="00FF4060">
        <w:rPr>
          <w:rFonts w:ascii="Times New Roman" w:hAnsi="Times New Roman" w:cs="Times New Roman"/>
          <w:b/>
          <w:sz w:val="24"/>
          <w:szCs w:val="24"/>
        </w:rPr>
        <w:t>1.2. Создание благоприятных условий для развития малого и среднего предпринимательства.</w:t>
      </w:r>
    </w:p>
    <w:p w:rsidR="00D84EFF" w:rsidRDefault="00D84EFF" w:rsidP="00D84EFF">
      <w:pPr>
        <w:pStyle w:val="ConsPlusNonformat"/>
        <w:widowControl/>
        <w:ind w:firstLine="1276"/>
        <w:jc w:val="both"/>
        <w:rPr>
          <w:rFonts w:ascii="Times New Roman" w:hAnsi="Times New Roman" w:cs="Times New Roman"/>
          <w:sz w:val="24"/>
          <w:szCs w:val="24"/>
        </w:rPr>
      </w:pPr>
      <w:r>
        <w:rPr>
          <w:rFonts w:ascii="Times New Roman" w:hAnsi="Times New Roman" w:cs="Times New Roman"/>
          <w:sz w:val="24"/>
          <w:szCs w:val="24"/>
        </w:rPr>
        <w:t>С целью создания благоприятных условий для развития малого и среднего предпринимательства планируется:</w:t>
      </w:r>
    </w:p>
    <w:p w:rsidR="00D84EFF" w:rsidRDefault="00D84EFF" w:rsidP="00D84EFF">
      <w:pPr>
        <w:pStyle w:val="ConsPlusNonformat"/>
        <w:widowControl/>
        <w:ind w:firstLine="1276"/>
        <w:jc w:val="both"/>
        <w:rPr>
          <w:rFonts w:ascii="Times New Roman" w:hAnsi="Times New Roman" w:cs="Times New Roman"/>
          <w:sz w:val="24"/>
          <w:szCs w:val="24"/>
        </w:rPr>
      </w:pPr>
      <w:r>
        <w:rPr>
          <w:rFonts w:ascii="Times New Roman" w:hAnsi="Times New Roman" w:cs="Times New Roman"/>
          <w:sz w:val="24"/>
          <w:szCs w:val="24"/>
        </w:rPr>
        <w:t>- рациональное размещение объектов малого и среднего бизнеса на территории поселения;</w:t>
      </w:r>
    </w:p>
    <w:p w:rsidR="00D84EFF" w:rsidRDefault="00D84EFF" w:rsidP="00D84EFF">
      <w:pPr>
        <w:pStyle w:val="ConsPlusNonformat"/>
        <w:widowControl/>
        <w:ind w:firstLine="1276"/>
        <w:jc w:val="both"/>
        <w:rPr>
          <w:rFonts w:ascii="Times New Roman" w:hAnsi="Times New Roman" w:cs="Times New Roman"/>
          <w:sz w:val="24"/>
          <w:szCs w:val="24"/>
        </w:rPr>
      </w:pPr>
      <w:r>
        <w:rPr>
          <w:rFonts w:ascii="Times New Roman" w:hAnsi="Times New Roman" w:cs="Times New Roman"/>
          <w:sz w:val="24"/>
          <w:szCs w:val="24"/>
        </w:rPr>
        <w:t>- ориентация субъектов малого предпринимательства в новые социально значимые для муниципального образования виды деятельности (общественное питание, услуги, производство)</w:t>
      </w:r>
    </w:p>
    <w:p w:rsidR="00D84EFF" w:rsidRDefault="00D84EFF" w:rsidP="00D84EFF">
      <w:pPr>
        <w:pStyle w:val="ConsPlusNonformat"/>
        <w:widowControl/>
        <w:ind w:firstLine="1276"/>
        <w:jc w:val="both"/>
        <w:rPr>
          <w:rFonts w:ascii="Times New Roman" w:hAnsi="Times New Roman" w:cs="Times New Roman"/>
          <w:sz w:val="24"/>
          <w:szCs w:val="24"/>
        </w:rPr>
      </w:pPr>
      <w:r>
        <w:rPr>
          <w:rFonts w:ascii="Times New Roman" w:hAnsi="Times New Roman" w:cs="Times New Roman"/>
          <w:sz w:val="24"/>
          <w:szCs w:val="24"/>
        </w:rPr>
        <w:t xml:space="preserve">- информирование субъектов малого и среднего предпринимательства о мерах оказываемой поддержки, привлечение их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участников</w:t>
      </w:r>
      <w:proofErr w:type="gramEnd"/>
      <w:r>
        <w:rPr>
          <w:rFonts w:ascii="Times New Roman" w:hAnsi="Times New Roman" w:cs="Times New Roman"/>
          <w:sz w:val="24"/>
          <w:szCs w:val="24"/>
        </w:rPr>
        <w:t xml:space="preserve"> реализации мероприятий действующих областных и муниципальных программ;</w:t>
      </w:r>
    </w:p>
    <w:p w:rsidR="00D84EFF" w:rsidRDefault="00D84EFF" w:rsidP="00D84EFF">
      <w:pPr>
        <w:pStyle w:val="ConsPlusNonformat"/>
        <w:widowControl/>
        <w:ind w:firstLine="1276"/>
        <w:jc w:val="both"/>
        <w:rPr>
          <w:rFonts w:ascii="Times New Roman" w:hAnsi="Times New Roman" w:cs="Times New Roman"/>
          <w:sz w:val="24"/>
          <w:szCs w:val="24"/>
        </w:rPr>
      </w:pPr>
      <w:r>
        <w:rPr>
          <w:rFonts w:ascii="Times New Roman" w:hAnsi="Times New Roman" w:cs="Times New Roman"/>
          <w:sz w:val="24"/>
          <w:szCs w:val="24"/>
        </w:rPr>
        <w:t>-   привлечение субъектов малого и среднего предпринимательства к участию в муниципальном и государственном заказе.</w:t>
      </w:r>
    </w:p>
    <w:p w:rsidR="00D84EFF" w:rsidRDefault="00D84EFF" w:rsidP="00D84EFF">
      <w:pPr>
        <w:pStyle w:val="ConsPlusNonformat"/>
        <w:widowControl/>
        <w:ind w:firstLine="1276"/>
        <w:jc w:val="both"/>
        <w:rPr>
          <w:rFonts w:ascii="Times New Roman" w:hAnsi="Times New Roman" w:cs="Times New Roman"/>
          <w:sz w:val="24"/>
          <w:szCs w:val="24"/>
        </w:rPr>
      </w:pPr>
      <w:r>
        <w:rPr>
          <w:rFonts w:ascii="Times New Roman" w:hAnsi="Times New Roman" w:cs="Times New Roman"/>
          <w:sz w:val="24"/>
          <w:szCs w:val="24"/>
        </w:rPr>
        <w:t xml:space="preserve">Реализация запланированных мероприятий  и решение поставленной задачи позволит привлечь субъекты малого бизнеса в </w:t>
      </w:r>
      <w:proofErr w:type="gramStart"/>
      <w:r>
        <w:rPr>
          <w:rFonts w:ascii="Times New Roman" w:hAnsi="Times New Roman" w:cs="Times New Roman"/>
          <w:sz w:val="24"/>
          <w:szCs w:val="24"/>
        </w:rPr>
        <w:t>производственную</w:t>
      </w:r>
      <w:proofErr w:type="gramEnd"/>
      <w:r>
        <w:rPr>
          <w:rFonts w:ascii="Times New Roman" w:hAnsi="Times New Roman" w:cs="Times New Roman"/>
          <w:sz w:val="24"/>
          <w:szCs w:val="24"/>
        </w:rPr>
        <w:t xml:space="preserve"> и социально-значимые сферы.</w:t>
      </w:r>
    </w:p>
    <w:p w:rsidR="00D84EFF" w:rsidRPr="00FF4060" w:rsidRDefault="00D84EFF" w:rsidP="00D84EFF">
      <w:pPr>
        <w:pStyle w:val="ConsPlusNonformat"/>
        <w:widowControl/>
        <w:ind w:firstLine="1276"/>
        <w:jc w:val="both"/>
        <w:rPr>
          <w:rFonts w:ascii="Times New Roman" w:hAnsi="Times New Roman" w:cs="Times New Roman"/>
          <w:b/>
          <w:sz w:val="24"/>
          <w:szCs w:val="24"/>
        </w:rPr>
      </w:pPr>
      <w:r w:rsidRPr="00FF4060">
        <w:rPr>
          <w:rFonts w:ascii="Times New Roman" w:hAnsi="Times New Roman" w:cs="Times New Roman"/>
          <w:b/>
          <w:sz w:val="24"/>
          <w:szCs w:val="24"/>
        </w:rPr>
        <w:t>1.3. Улучшение качества муниципального управления, повышение его эффективности</w:t>
      </w:r>
    </w:p>
    <w:p w:rsidR="00D84EFF" w:rsidRDefault="00D84EFF" w:rsidP="00D84EFF">
      <w:pPr>
        <w:pStyle w:val="ConsPlusNonformat"/>
        <w:widowControl/>
        <w:ind w:firstLine="1276"/>
        <w:jc w:val="both"/>
        <w:rPr>
          <w:rFonts w:ascii="Times New Roman" w:hAnsi="Times New Roman" w:cs="Times New Roman"/>
          <w:sz w:val="24"/>
          <w:szCs w:val="24"/>
        </w:rPr>
      </w:pPr>
      <w:r>
        <w:rPr>
          <w:rFonts w:ascii="Times New Roman" w:hAnsi="Times New Roman" w:cs="Times New Roman"/>
          <w:sz w:val="24"/>
          <w:szCs w:val="24"/>
        </w:rPr>
        <w:t>Улучшение качества муниципального управления планируется осуществлять за счет повышения эффективности управления муниципальной собственностью, улучшения качества планирования и оптимизации бюджетных расходов.</w:t>
      </w:r>
    </w:p>
    <w:p w:rsidR="00D84EFF" w:rsidRDefault="00D84EFF" w:rsidP="00D84EFF">
      <w:pPr>
        <w:pStyle w:val="ConsPlusNonformat"/>
        <w:widowControl/>
        <w:ind w:firstLine="1276"/>
        <w:jc w:val="both"/>
        <w:rPr>
          <w:rFonts w:ascii="Times New Roman" w:hAnsi="Times New Roman" w:cs="Times New Roman"/>
          <w:sz w:val="24"/>
          <w:szCs w:val="24"/>
        </w:rPr>
      </w:pPr>
      <w:r>
        <w:rPr>
          <w:rFonts w:ascii="Times New Roman" w:hAnsi="Times New Roman" w:cs="Times New Roman"/>
          <w:sz w:val="24"/>
          <w:szCs w:val="24"/>
        </w:rPr>
        <w:t>В целях решения поставленной задачи будут проводиться следующие мероприятия:</w:t>
      </w:r>
    </w:p>
    <w:p w:rsidR="00D84EFF" w:rsidRDefault="00D84EFF" w:rsidP="00D84EFF">
      <w:pPr>
        <w:pStyle w:val="ConsPlusNonformat"/>
        <w:widowControl/>
        <w:ind w:firstLine="1276"/>
        <w:jc w:val="both"/>
        <w:rPr>
          <w:rFonts w:ascii="Times New Roman" w:hAnsi="Times New Roman" w:cs="Times New Roman"/>
          <w:sz w:val="24"/>
          <w:szCs w:val="24"/>
        </w:rPr>
      </w:pPr>
      <w:r>
        <w:rPr>
          <w:rFonts w:ascii="Times New Roman" w:hAnsi="Times New Roman" w:cs="Times New Roman"/>
          <w:sz w:val="24"/>
          <w:szCs w:val="24"/>
        </w:rPr>
        <w:t>- обеспечение сдачи в аренду субъектам малого бизнеса неиспользуемых площадей муниципальной собственности;</w:t>
      </w:r>
    </w:p>
    <w:p w:rsidR="00D84EFF" w:rsidRDefault="00D84EFF" w:rsidP="00D84EFF">
      <w:pPr>
        <w:pStyle w:val="ConsPlusNonformat"/>
        <w:widowControl/>
        <w:ind w:firstLine="1276"/>
        <w:jc w:val="both"/>
        <w:rPr>
          <w:rFonts w:ascii="Times New Roman" w:hAnsi="Times New Roman" w:cs="Times New Roman"/>
          <w:sz w:val="24"/>
          <w:szCs w:val="24"/>
        </w:rPr>
      </w:pPr>
      <w:r>
        <w:rPr>
          <w:rFonts w:ascii="Times New Roman" w:hAnsi="Times New Roman" w:cs="Times New Roman"/>
          <w:sz w:val="24"/>
          <w:szCs w:val="24"/>
        </w:rPr>
        <w:t>- работа по расширению налогооблагаемой базы местных налогов (НДФЛ, транспортный налог);</w:t>
      </w:r>
    </w:p>
    <w:p w:rsidR="00527639" w:rsidRPr="00E56B14" w:rsidRDefault="00527639" w:rsidP="00527639">
      <w:pPr>
        <w:ind w:firstLine="708"/>
        <w:rPr>
          <w:rFonts w:cs="Times New Roman"/>
          <w:szCs w:val="24"/>
        </w:rPr>
      </w:pPr>
    </w:p>
    <w:p w:rsidR="00527639" w:rsidRDefault="00527639" w:rsidP="00527639">
      <w:pPr>
        <w:ind w:firstLine="708"/>
        <w:rPr>
          <w:rFonts w:cs="Times New Roman"/>
          <w:szCs w:val="24"/>
        </w:rPr>
      </w:pPr>
      <w:r w:rsidRPr="00E56B14">
        <w:rPr>
          <w:rFonts w:cs="Times New Roman"/>
          <w:szCs w:val="24"/>
        </w:rPr>
        <w:t xml:space="preserve">Социальные: </w:t>
      </w:r>
    </w:p>
    <w:p w:rsidR="00D84EFF" w:rsidRDefault="00D84EFF" w:rsidP="00D84EFF">
      <w:pPr>
        <w:pStyle w:val="ConsPlusNonformat"/>
        <w:widowControl/>
        <w:ind w:firstLine="567"/>
        <w:jc w:val="both"/>
        <w:rPr>
          <w:rFonts w:ascii="Times New Roman" w:hAnsi="Times New Roman" w:cs="Times New Roman"/>
          <w:b/>
          <w:sz w:val="24"/>
          <w:szCs w:val="24"/>
        </w:rPr>
      </w:pPr>
      <w:r w:rsidRPr="00FF4060">
        <w:rPr>
          <w:rFonts w:ascii="Times New Roman" w:hAnsi="Times New Roman" w:cs="Times New Roman"/>
          <w:b/>
          <w:sz w:val="24"/>
          <w:szCs w:val="24"/>
        </w:rPr>
        <w:t>Цель 2. Создание условий для повышения качества жизни населения.</w:t>
      </w:r>
    </w:p>
    <w:p w:rsidR="00D84EFF" w:rsidRDefault="00D84EFF" w:rsidP="00D84EFF">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Для достижения поставленной цели необходимо решение следующих задач:</w:t>
      </w:r>
    </w:p>
    <w:p w:rsidR="00D84EFF" w:rsidRDefault="00D84EFF" w:rsidP="00D84EFF">
      <w:pPr>
        <w:pStyle w:val="ConsPlusNonformat"/>
        <w:widowControl/>
        <w:ind w:firstLine="567"/>
        <w:jc w:val="both"/>
        <w:rPr>
          <w:rFonts w:ascii="Times New Roman" w:hAnsi="Times New Roman" w:cs="Times New Roman"/>
          <w:sz w:val="24"/>
          <w:szCs w:val="24"/>
        </w:rPr>
      </w:pPr>
    </w:p>
    <w:p w:rsidR="00D84EFF" w:rsidRDefault="00D84EFF" w:rsidP="00D84EFF">
      <w:pPr>
        <w:pStyle w:val="ConsPlusNonformat"/>
        <w:widowControl/>
        <w:ind w:firstLine="1418"/>
        <w:jc w:val="both"/>
        <w:rPr>
          <w:rFonts w:ascii="Times New Roman" w:hAnsi="Times New Roman" w:cs="Times New Roman"/>
          <w:b/>
          <w:sz w:val="24"/>
          <w:szCs w:val="24"/>
        </w:rPr>
      </w:pPr>
      <w:r w:rsidRPr="002C5A2B">
        <w:rPr>
          <w:rFonts w:ascii="Times New Roman" w:hAnsi="Times New Roman" w:cs="Times New Roman"/>
          <w:b/>
          <w:sz w:val="24"/>
          <w:szCs w:val="24"/>
        </w:rPr>
        <w:t xml:space="preserve">2.1. </w:t>
      </w:r>
      <w:r>
        <w:rPr>
          <w:rFonts w:ascii="Times New Roman" w:hAnsi="Times New Roman" w:cs="Times New Roman"/>
          <w:b/>
          <w:sz w:val="24"/>
          <w:szCs w:val="24"/>
        </w:rPr>
        <w:t>Обеспечение улучшения здоровья населения, проведение эффективной демографической и миграционной политики.</w:t>
      </w:r>
    </w:p>
    <w:p w:rsidR="00D84EFF" w:rsidRDefault="00D84EFF" w:rsidP="00D84EFF">
      <w:pPr>
        <w:pStyle w:val="ConsPlusNonformat"/>
        <w:widowControl/>
        <w:ind w:firstLine="1418"/>
        <w:jc w:val="both"/>
        <w:rPr>
          <w:rFonts w:ascii="Times New Roman" w:hAnsi="Times New Roman" w:cs="Times New Roman"/>
          <w:sz w:val="24"/>
          <w:szCs w:val="24"/>
        </w:rPr>
      </w:pPr>
      <w:r>
        <w:rPr>
          <w:rFonts w:ascii="Times New Roman" w:hAnsi="Times New Roman" w:cs="Times New Roman"/>
          <w:sz w:val="24"/>
          <w:szCs w:val="24"/>
        </w:rPr>
        <w:lastRenderedPageBreak/>
        <w:t>Основными направлениями в сфере здравоохранения и демографической политики в долгосрочном периоде станет снижение заболеваемости и увеличение продолжительности жизни населения, уменьшения темпов естественной убыли, стабилизация численности населения и формирования предпосылок к последующему росту.</w:t>
      </w:r>
    </w:p>
    <w:p w:rsidR="00D84EFF" w:rsidRDefault="00D84EFF" w:rsidP="00D84EFF">
      <w:pPr>
        <w:pStyle w:val="ConsPlusNonformat"/>
        <w:widowControl/>
        <w:ind w:firstLine="1418"/>
        <w:jc w:val="both"/>
        <w:rPr>
          <w:rFonts w:ascii="Times New Roman" w:hAnsi="Times New Roman" w:cs="Times New Roman"/>
          <w:sz w:val="24"/>
          <w:szCs w:val="24"/>
        </w:rPr>
      </w:pPr>
      <w:r>
        <w:rPr>
          <w:rFonts w:ascii="Times New Roman" w:hAnsi="Times New Roman" w:cs="Times New Roman"/>
          <w:sz w:val="24"/>
          <w:szCs w:val="24"/>
        </w:rPr>
        <w:t>В целях улучшения здоровья и стабилизации численности населения планируется:</w:t>
      </w:r>
    </w:p>
    <w:p w:rsidR="00D84EFF" w:rsidRDefault="00D84EFF" w:rsidP="00D84EFF">
      <w:pPr>
        <w:pStyle w:val="ConsPlusNonformat"/>
        <w:widowControl/>
        <w:ind w:firstLine="1418"/>
        <w:jc w:val="both"/>
        <w:rPr>
          <w:rFonts w:ascii="Times New Roman" w:hAnsi="Times New Roman" w:cs="Times New Roman"/>
          <w:sz w:val="24"/>
          <w:szCs w:val="24"/>
        </w:rPr>
      </w:pPr>
      <w:r>
        <w:rPr>
          <w:rFonts w:ascii="Times New Roman" w:hAnsi="Times New Roman" w:cs="Times New Roman"/>
          <w:sz w:val="24"/>
          <w:szCs w:val="24"/>
        </w:rPr>
        <w:t>- проведение мероприятий по гигиеническому воспитанию населения, пропаганда здорового образа жизни, особенно в среде подрастающего поколения, борьба с алкоголизмом, наркоманией и табака курением.</w:t>
      </w:r>
    </w:p>
    <w:p w:rsidR="00D84EFF" w:rsidRPr="002C5A2B" w:rsidRDefault="00D84EFF" w:rsidP="00D84EFF">
      <w:pPr>
        <w:pStyle w:val="ConsPlusNonformat"/>
        <w:widowControl/>
        <w:ind w:firstLine="1418"/>
        <w:jc w:val="both"/>
        <w:rPr>
          <w:rFonts w:ascii="Times New Roman" w:hAnsi="Times New Roman" w:cs="Times New Roman"/>
          <w:sz w:val="24"/>
          <w:szCs w:val="24"/>
        </w:rPr>
      </w:pPr>
      <w:r>
        <w:rPr>
          <w:rFonts w:ascii="Times New Roman" w:hAnsi="Times New Roman" w:cs="Times New Roman"/>
          <w:sz w:val="24"/>
          <w:szCs w:val="24"/>
        </w:rPr>
        <w:t xml:space="preserve">- массовое привлечение населения для участия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проводимых</w:t>
      </w:r>
      <w:proofErr w:type="gramEnd"/>
      <w:r>
        <w:rPr>
          <w:rFonts w:ascii="Times New Roman" w:hAnsi="Times New Roman" w:cs="Times New Roman"/>
          <w:sz w:val="24"/>
          <w:szCs w:val="24"/>
        </w:rPr>
        <w:t xml:space="preserve"> на территории поселения оздоровительных мероприятий, таких как «Всемирный день здоровья», «Летний фестиваль ГТО», «Всероссийский день без табака» и т.д.</w:t>
      </w:r>
    </w:p>
    <w:p w:rsidR="00D84EFF" w:rsidRDefault="00D84EFF" w:rsidP="00D84EFF">
      <w:pPr>
        <w:pStyle w:val="ConsPlusNonformat"/>
        <w:widowControl/>
        <w:ind w:firstLine="1418"/>
        <w:jc w:val="both"/>
        <w:rPr>
          <w:rFonts w:ascii="Times New Roman" w:hAnsi="Times New Roman" w:cs="Times New Roman"/>
          <w:sz w:val="24"/>
          <w:szCs w:val="24"/>
        </w:rPr>
      </w:pPr>
      <w:r>
        <w:rPr>
          <w:rFonts w:ascii="Times New Roman" w:hAnsi="Times New Roman" w:cs="Times New Roman"/>
          <w:sz w:val="24"/>
          <w:szCs w:val="24"/>
        </w:rPr>
        <w:t>- организация демографического мониторинга населения.</w:t>
      </w:r>
    </w:p>
    <w:p w:rsidR="00D84EFF" w:rsidRDefault="00D84EFF" w:rsidP="00D84EFF">
      <w:pPr>
        <w:pStyle w:val="ConsPlusNonformat"/>
        <w:widowControl/>
        <w:ind w:firstLine="1418"/>
        <w:jc w:val="both"/>
        <w:rPr>
          <w:rFonts w:ascii="Times New Roman" w:hAnsi="Times New Roman" w:cs="Times New Roman"/>
          <w:sz w:val="24"/>
          <w:szCs w:val="24"/>
        </w:rPr>
      </w:pPr>
    </w:p>
    <w:p w:rsidR="00D84EFF" w:rsidRDefault="00D84EFF" w:rsidP="00D84EFF">
      <w:pPr>
        <w:pStyle w:val="ConsPlusNonformat"/>
        <w:widowControl/>
        <w:ind w:firstLine="1418"/>
        <w:jc w:val="both"/>
        <w:rPr>
          <w:rFonts w:ascii="Times New Roman" w:hAnsi="Times New Roman" w:cs="Times New Roman"/>
          <w:b/>
          <w:sz w:val="24"/>
          <w:szCs w:val="24"/>
        </w:rPr>
      </w:pPr>
      <w:r w:rsidRPr="00FC0068">
        <w:rPr>
          <w:rFonts w:ascii="Times New Roman" w:hAnsi="Times New Roman" w:cs="Times New Roman"/>
          <w:b/>
          <w:sz w:val="24"/>
          <w:szCs w:val="24"/>
        </w:rPr>
        <w:t>2.2.</w:t>
      </w:r>
      <w:r>
        <w:rPr>
          <w:rFonts w:ascii="Times New Roman" w:hAnsi="Times New Roman" w:cs="Times New Roman"/>
          <w:b/>
          <w:sz w:val="24"/>
          <w:szCs w:val="24"/>
        </w:rPr>
        <w:t xml:space="preserve"> Обеспечение населения услугами культуры, физической культуры, спорта.</w:t>
      </w:r>
    </w:p>
    <w:p w:rsidR="00D84EFF" w:rsidRDefault="00D84EFF" w:rsidP="00D84EFF">
      <w:pPr>
        <w:pStyle w:val="ConsPlusNonformat"/>
        <w:widowControl/>
        <w:ind w:firstLine="1418"/>
        <w:jc w:val="both"/>
        <w:rPr>
          <w:rFonts w:ascii="Times New Roman" w:hAnsi="Times New Roman" w:cs="Times New Roman"/>
          <w:sz w:val="24"/>
          <w:szCs w:val="24"/>
        </w:rPr>
      </w:pPr>
      <w:r>
        <w:rPr>
          <w:rFonts w:ascii="Times New Roman" w:hAnsi="Times New Roman" w:cs="Times New Roman"/>
          <w:sz w:val="24"/>
          <w:szCs w:val="24"/>
        </w:rPr>
        <w:t>Для решения поставленной задачи будет осуществляться реализация следующих мероприятий:</w:t>
      </w:r>
    </w:p>
    <w:p w:rsidR="00D84EFF" w:rsidRPr="00FB22E3" w:rsidRDefault="00D84EFF" w:rsidP="00D84EFF">
      <w:pPr>
        <w:pStyle w:val="ConsPlusNonformat"/>
        <w:widowControl/>
        <w:ind w:firstLine="1418"/>
        <w:jc w:val="both"/>
        <w:rPr>
          <w:rFonts w:ascii="Times New Roman" w:hAnsi="Times New Roman" w:cs="Times New Roman"/>
          <w:i/>
          <w:sz w:val="24"/>
          <w:szCs w:val="24"/>
        </w:rPr>
      </w:pPr>
      <w:r w:rsidRPr="00FB22E3">
        <w:rPr>
          <w:rFonts w:ascii="Times New Roman" w:hAnsi="Times New Roman" w:cs="Times New Roman"/>
          <w:i/>
          <w:sz w:val="24"/>
          <w:szCs w:val="24"/>
        </w:rPr>
        <w:t>В сфере культуры:</w:t>
      </w:r>
    </w:p>
    <w:p w:rsidR="00D84EFF" w:rsidRDefault="00D84EFF" w:rsidP="00D84EFF">
      <w:pPr>
        <w:pStyle w:val="ConsPlusNonformat"/>
        <w:widowControl/>
        <w:ind w:firstLine="1418"/>
        <w:jc w:val="both"/>
        <w:rPr>
          <w:rFonts w:ascii="Times New Roman" w:hAnsi="Times New Roman" w:cs="Times New Roman"/>
          <w:sz w:val="24"/>
          <w:szCs w:val="24"/>
        </w:rPr>
      </w:pPr>
      <w:r>
        <w:rPr>
          <w:rFonts w:ascii="Times New Roman" w:hAnsi="Times New Roman" w:cs="Times New Roman"/>
          <w:sz w:val="24"/>
          <w:szCs w:val="24"/>
        </w:rPr>
        <w:t>- проведение капитального ремонта здания Сельского Дома культуры;</w:t>
      </w:r>
    </w:p>
    <w:p w:rsidR="00D84EFF" w:rsidRDefault="00D84EFF" w:rsidP="00D84EFF">
      <w:pPr>
        <w:pStyle w:val="ConsPlusNonformat"/>
        <w:widowControl/>
        <w:ind w:firstLine="1418"/>
        <w:jc w:val="both"/>
        <w:rPr>
          <w:rFonts w:ascii="Times New Roman" w:hAnsi="Times New Roman" w:cs="Times New Roman"/>
          <w:sz w:val="24"/>
          <w:szCs w:val="24"/>
        </w:rPr>
      </w:pPr>
      <w:r>
        <w:rPr>
          <w:rFonts w:ascii="Times New Roman" w:hAnsi="Times New Roman" w:cs="Times New Roman"/>
          <w:sz w:val="24"/>
          <w:szCs w:val="24"/>
        </w:rPr>
        <w:t>- пропаганда кружковой деятельности, художественной самодеятельности, и творческих коллективов, в первую очередь среди молодежи и лиц пенсионного возраста;</w:t>
      </w:r>
    </w:p>
    <w:p w:rsidR="00D84EFF" w:rsidRDefault="00D84EFF" w:rsidP="00D84EFF">
      <w:pPr>
        <w:pStyle w:val="ConsPlusNonformat"/>
        <w:widowControl/>
        <w:ind w:firstLine="1418"/>
        <w:jc w:val="both"/>
        <w:rPr>
          <w:rFonts w:ascii="Times New Roman" w:hAnsi="Times New Roman" w:cs="Times New Roman"/>
          <w:sz w:val="24"/>
          <w:szCs w:val="24"/>
        </w:rPr>
      </w:pPr>
      <w:r>
        <w:rPr>
          <w:rFonts w:ascii="Times New Roman" w:hAnsi="Times New Roman" w:cs="Times New Roman"/>
          <w:sz w:val="24"/>
          <w:szCs w:val="24"/>
        </w:rPr>
        <w:t>- создание музея на территории поселения.</w:t>
      </w:r>
    </w:p>
    <w:p w:rsidR="00D84EFF" w:rsidRPr="00FB22E3" w:rsidRDefault="00D84EFF" w:rsidP="00D84EFF">
      <w:pPr>
        <w:pStyle w:val="ConsPlusNonformat"/>
        <w:widowControl/>
        <w:ind w:firstLine="1418"/>
        <w:jc w:val="both"/>
        <w:rPr>
          <w:rFonts w:ascii="Times New Roman" w:hAnsi="Times New Roman" w:cs="Times New Roman"/>
          <w:i/>
          <w:sz w:val="24"/>
          <w:szCs w:val="24"/>
        </w:rPr>
      </w:pPr>
      <w:r w:rsidRPr="00FB22E3">
        <w:rPr>
          <w:rFonts w:ascii="Times New Roman" w:hAnsi="Times New Roman" w:cs="Times New Roman"/>
          <w:i/>
          <w:sz w:val="24"/>
          <w:szCs w:val="24"/>
        </w:rPr>
        <w:t>В сфере физической культуры и спорта:</w:t>
      </w:r>
    </w:p>
    <w:p w:rsidR="00D84EFF" w:rsidRDefault="00D84EFF" w:rsidP="00D84EFF">
      <w:pPr>
        <w:pStyle w:val="ConsPlusNonformat"/>
        <w:widowControl/>
        <w:ind w:firstLine="1418"/>
        <w:jc w:val="both"/>
        <w:rPr>
          <w:rFonts w:ascii="Times New Roman" w:hAnsi="Times New Roman" w:cs="Times New Roman"/>
          <w:sz w:val="24"/>
          <w:szCs w:val="24"/>
        </w:rPr>
      </w:pPr>
      <w:r>
        <w:rPr>
          <w:rFonts w:ascii="Times New Roman" w:hAnsi="Times New Roman" w:cs="Times New Roman"/>
          <w:sz w:val="24"/>
          <w:szCs w:val="24"/>
        </w:rPr>
        <w:t>- завершение строительства стадиона для хоккея, футбола и т.д.;</w:t>
      </w:r>
    </w:p>
    <w:p w:rsidR="00D84EFF" w:rsidRDefault="00D84EFF" w:rsidP="00D84EFF">
      <w:pPr>
        <w:pStyle w:val="ConsPlusNonformat"/>
        <w:widowControl/>
        <w:ind w:firstLine="1418"/>
        <w:jc w:val="both"/>
        <w:rPr>
          <w:rFonts w:ascii="Times New Roman" w:hAnsi="Times New Roman" w:cs="Times New Roman"/>
          <w:sz w:val="24"/>
          <w:szCs w:val="24"/>
        </w:rPr>
      </w:pPr>
      <w:r>
        <w:rPr>
          <w:rFonts w:ascii="Times New Roman" w:hAnsi="Times New Roman" w:cs="Times New Roman"/>
          <w:sz w:val="24"/>
          <w:szCs w:val="24"/>
        </w:rPr>
        <w:t>- установка двух детских игровых площадок.</w:t>
      </w:r>
    </w:p>
    <w:p w:rsidR="00D84EFF" w:rsidRDefault="00D84EFF" w:rsidP="00D84EFF">
      <w:pPr>
        <w:pStyle w:val="ConsPlusNonformat"/>
        <w:widowControl/>
        <w:ind w:firstLine="1418"/>
        <w:jc w:val="both"/>
        <w:rPr>
          <w:rFonts w:ascii="Times New Roman" w:hAnsi="Times New Roman" w:cs="Times New Roman"/>
          <w:sz w:val="24"/>
          <w:szCs w:val="24"/>
        </w:rPr>
      </w:pPr>
    </w:p>
    <w:p w:rsidR="00D84EFF" w:rsidRDefault="00D84EFF" w:rsidP="00D84EFF">
      <w:pPr>
        <w:pStyle w:val="ConsPlusNonformat"/>
        <w:widowControl/>
        <w:ind w:firstLine="1418"/>
        <w:jc w:val="both"/>
        <w:rPr>
          <w:rFonts w:ascii="Times New Roman" w:hAnsi="Times New Roman" w:cs="Times New Roman"/>
          <w:b/>
          <w:sz w:val="24"/>
          <w:szCs w:val="24"/>
        </w:rPr>
      </w:pPr>
      <w:r>
        <w:rPr>
          <w:rFonts w:ascii="Times New Roman" w:hAnsi="Times New Roman" w:cs="Times New Roman"/>
          <w:b/>
          <w:sz w:val="24"/>
          <w:szCs w:val="24"/>
        </w:rPr>
        <w:t>2.3. Обеспечение населения жильем, развитие инженерной, транспортной, жилищно-коммунальной инфраструктуры, благоустройство территории.</w:t>
      </w:r>
    </w:p>
    <w:p w:rsidR="00D84EFF" w:rsidRDefault="00D84EFF" w:rsidP="00D84EFF">
      <w:pPr>
        <w:pStyle w:val="ConsPlusNonformat"/>
        <w:widowControl/>
        <w:ind w:firstLine="1418"/>
        <w:jc w:val="both"/>
        <w:rPr>
          <w:rFonts w:ascii="Times New Roman" w:hAnsi="Times New Roman" w:cs="Times New Roman"/>
          <w:sz w:val="24"/>
          <w:szCs w:val="24"/>
        </w:rPr>
      </w:pPr>
      <w:r>
        <w:rPr>
          <w:rFonts w:ascii="Times New Roman" w:hAnsi="Times New Roman" w:cs="Times New Roman"/>
          <w:sz w:val="24"/>
          <w:szCs w:val="24"/>
        </w:rPr>
        <w:t>Для решения поставленной задачи будет осуществляться реализация следующих мероприятий:</w:t>
      </w:r>
    </w:p>
    <w:p w:rsidR="00D84EFF" w:rsidRDefault="00D84EFF" w:rsidP="00D84EFF">
      <w:pPr>
        <w:pStyle w:val="ConsPlusNonformat"/>
        <w:widowControl/>
        <w:ind w:firstLine="1418"/>
        <w:jc w:val="both"/>
        <w:rPr>
          <w:rFonts w:ascii="Times New Roman" w:hAnsi="Times New Roman" w:cs="Times New Roman"/>
          <w:sz w:val="24"/>
          <w:szCs w:val="24"/>
        </w:rPr>
      </w:pPr>
      <w:r>
        <w:rPr>
          <w:rFonts w:ascii="Times New Roman" w:hAnsi="Times New Roman" w:cs="Times New Roman"/>
          <w:sz w:val="24"/>
          <w:szCs w:val="24"/>
        </w:rPr>
        <w:t>- выделение земельных участков под жилищное строительство;</w:t>
      </w:r>
    </w:p>
    <w:p w:rsidR="00D84EFF" w:rsidRDefault="00D84EFF" w:rsidP="00D84EFF">
      <w:pPr>
        <w:pStyle w:val="ConsPlusNonformat"/>
        <w:widowControl/>
        <w:ind w:firstLine="1418"/>
        <w:jc w:val="both"/>
        <w:rPr>
          <w:rFonts w:ascii="Times New Roman" w:hAnsi="Times New Roman" w:cs="Times New Roman"/>
          <w:sz w:val="24"/>
          <w:szCs w:val="24"/>
        </w:rPr>
      </w:pPr>
      <w:r>
        <w:rPr>
          <w:rFonts w:ascii="Times New Roman" w:hAnsi="Times New Roman" w:cs="Times New Roman"/>
          <w:sz w:val="24"/>
          <w:szCs w:val="24"/>
        </w:rPr>
        <w:t>В сфере развития инженерной, транспортной, жилищно-коммунальной инфраструктуры, благоустройства территории планируется:</w:t>
      </w:r>
    </w:p>
    <w:p w:rsidR="00D84EFF" w:rsidRDefault="00D84EFF" w:rsidP="00D84EFF">
      <w:pPr>
        <w:pStyle w:val="ConsPlusNonformat"/>
        <w:widowControl/>
        <w:ind w:firstLine="1418"/>
        <w:jc w:val="both"/>
        <w:rPr>
          <w:rFonts w:ascii="Times New Roman" w:hAnsi="Times New Roman" w:cs="Times New Roman"/>
          <w:sz w:val="24"/>
          <w:szCs w:val="24"/>
        </w:rPr>
      </w:pPr>
      <w:r>
        <w:rPr>
          <w:rFonts w:ascii="Times New Roman" w:hAnsi="Times New Roman" w:cs="Times New Roman"/>
          <w:sz w:val="24"/>
          <w:szCs w:val="24"/>
        </w:rPr>
        <w:t>- освещение автомобильной дороги областного значения;</w:t>
      </w:r>
    </w:p>
    <w:p w:rsidR="00D84EFF" w:rsidRDefault="00D84EFF" w:rsidP="00D84EFF">
      <w:pPr>
        <w:pStyle w:val="ConsPlusNonformat"/>
        <w:widowControl/>
        <w:ind w:firstLine="1418"/>
        <w:jc w:val="both"/>
        <w:rPr>
          <w:rFonts w:ascii="Times New Roman" w:hAnsi="Times New Roman" w:cs="Times New Roman"/>
          <w:sz w:val="24"/>
          <w:szCs w:val="24"/>
        </w:rPr>
      </w:pPr>
      <w:r>
        <w:rPr>
          <w:rFonts w:ascii="Times New Roman" w:hAnsi="Times New Roman" w:cs="Times New Roman"/>
          <w:sz w:val="24"/>
          <w:szCs w:val="24"/>
        </w:rPr>
        <w:t>- улучшение качества питьевой воды;</w:t>
      </w:r>
    </w:p>
    <w:p w:rsidR="00D84EFF" w:rsidRDefault="00D84EFF" w:rsidP="00D84EFF">
      <w:pPr>
        <w:pStyle w:val="ConsPlusNonformat"/>
        <w:widowControl/>
        <w:ind w:firstLine="1418"/>
        <w:jc w:val="both"/>
        <w:rPr>
          <w:rFonts w:ascii="Times New Roman" w:hAnsi="Times New Roman" w:cs="Times New Roman"/>
          <w:sz w:val="24"/>
          <w:szCs w:val="24"/>
        </w:rPr>
      </w:pPr>
      <w:r>
        <w:rPr>
          <w:rFonts w:ascii="Times New Roman" w:hAnsi="Times New Roman" w:cs="Times New Roman"/>
          <w:sz w:val="24"/>
          <w:szCs w:val="24"/>
        </w:rPr>
        <w:t>- строительство и ремонт внутрипоселковых дорог;</w:t>
      </w:r>
    </w:p>
    <w:p w:rsidR="00D84EFF" w:rsidRDefault="00D84EFF" w:rsidP="00D84EFF">
      <w:pPr>
        <w:pStyle w:val="ConsPlusNonformat"/>
        <w:widowControl/>
        <w:ind w:firstLine="1418"/>
        <w:jc w:val="both"/>
        <w:rPr>
          <w:rFonts w:ascii="Times New Roman" w:hAnsi="Times New Roman" w:cs="Times New Roman"/>
          <w:sz w:val="24"/>
          <w:szCs w:val="24"/>
        </w:rPr>
      </w:pPr>
      <w:r>
        <w:rPr>
          <w:rFonts w:ascii="Times New Roman" w:hAnsi="Times New Roman" w:cs="Times New Roman"/>
          <w:sz w:val="24"/>
          <w:szCs w:val="24"/>
        </w:rPr>
        <w:t>- ремонт моста через р. Невонка;</w:t>
      </w:r>
    </w:p>
    <w:p w:rsidR="00D84EFF" w:rsidRDefault="00D84EFF" w:rsidP="00D84EFF">
      <w:pPr>
        <w:pStyle w:val="ConsPlusNonformat"/>
        <w:widowControl/>
        <w:ind w:firstLine="1418"/>
        <w:jc w:val="both"/>
        <w:rPr>
          <w:rFonts w:ascii="Times New Roman" w:hAnsi="Times New Roman" w:cs="Times New Roman"/>
          <w:sz w:val="24"/>
          <w:szCs w:val="24"/>
        </w:rPr>
      </w:pPr>
      <w:r>
        <w:rPr>
          <w:rFonts w:ascii="Times New Roman" w:hAnsi="Times New Roman" w:cs="Times New Roman"/>
          <w:sz w:val="24"/>
          <w:szCs w:val="24"/>
        </w:rPr>
        <w:t>- закончить наружное освещение улиц (установка нового  и замена старого оборудования)</w:t>
      </w:r>
    </w:p>
    <w:p w:rsidR="00D84EFF" w:rsidRDefault="00D84EFF" w:rsidP="00D84EFF">
      <w:pPr>
        <w:pStyle w:val="ConsPlusNonformat"/>
        <w:widowControl/>
        <w:ind w:firstLine="1418"/>
        <w:jc w:val="both"/>
        <w:rPr>
          <w:rFonts w:ascii="Times New Roman" w:hAnsi="Times New Roman" w:cs="Times New Roman"/>
          <w:sz w:val="24"/>
          <w:szCs w:val="24"/>
        </w:rPr>
      </w:pPr>
      <w:r w:rsidRPr="001F030E">
        <w:rPr>
          <w:rFonts w:ascii="Times New Roman" w:hAnsi="Times New Roman" w:cs="Times New Roman"/>
          <w:sz w:val="24"/>
          <w:szCs w:val="24"/>
        </w:rPr>
        <w:t>- реконструкция, ремонт систем теплоснабжения</w:t>
      </w:r>
      <w:r>
        <w:rPr>
          <w:rFonts w:ascii="Times New Roman" w:hAnsi="Times New Roman" w:cs="Times New Roman"/>
          <w:sz w:val="24"/>
          <w:szCs w:val="24"/>
        </w:rPr>
        <w:t>, водоснабжения и водоотведения.</w:t>
      </w:r>
    </w:p>
    <w:p w:rsidR="00D84EFF" w:rsidRDefault="00D84EFF">
      <w:pPr>
        <w:spacing w:after="160" w:line="259" w:lineRule="auto"/>
        <w:ind w:firstLine="0"/>
        <w:jc w:val="left"/>
        <w:rPr>
          <w:rFonts w:cs="Times New Roman"/>
          <w:szCs w:val="24"/>
        </w:rPr>
      </w:pPr>
      <w:r>
        <w:rPr>
          <w:rFonts w:cs="Times New Roman"/>
          <w:szCs w:val="24"/>
        </w:rPr>
        <w:br w:type="page"/>
      </w:r>
    </w:p>
    <w:p w:rsidR="007B1971" w:rsidRPr="00E56B14" w:rsidRDefault="009F1ED9" w:rsidP="006E2E15">
      <w:pPr>
        <w:pStyle w:val="1"/>
      </w:pPr>
      <w:r>
        <w:lastRenderedPageBreak/>
        <w:t>6</w:t>
      </w:r>
      <w:r w:rsidR="00A659FD">
        <w:t>. Механизм реализации СТРАТЕГИИ</w:t>
      </w:r>
    </w:p>
    <w:p w:rsidR="007B1971" w:rsidRDefault="00A659FD" w:rsidP="007B1971">
      <w:pPr>
        <w:ind w:firstLine="708"/>
        <w:rPr>
          <w:rFonts w:cs="Times New Roman"/>
          <w:szCs w:val="24"/>
        </w:rPr>
      </w:pPr>
      <w:r>
        <w:rPr>
          <w:rFonts w:cs="Times New Roman"/>
          <w:szCs w:val="24"/>
        </w:rPr>
        <w:t>Общее руководство реализации</w:t>
      </w:r>
      <w:r w:rsidR="007B1971" w:rsidRPr="00E56B14">
        <w:rPr>
          <w:rFonts w:cs="Times New Roman"/>
          <w:szCs w:val="24"/>
        </w:rPr>
        <w:t xml:space="preserve"> </w:t>
      </w:r>
      <w:r>
        <w:rPr>
          <w:rFonts w:cs="Times New Roman"/>
          <w:szCs w:val="24"/>
        </w:rPr>
        <w:t>стратегии</w:t>
      </w:r>
      <w:r w:rsidR="007B1971" w:rsidRPr="00E56B14">
        <w:rPr>
          <w:rFonts w:cs="Times New Roman"/>
          <w:szCs w:val="24"/>
        </w:rPr>
        <w:t xml:space="preserve"> осуществляется Главой Невонского  муниципального образования, </w:t>
      </w:r>
      <w:proofErr w:type="gramStart"/>
      <w:r w:rsidR="007B1971" w:rsidRPr="00E56B14">
        <w:rPr>
          <w:rFonts w:cs="Times New Roman"/>
          <w:szCs w:val="24"/>
        </w:rPr>
        <w:t>который</w:t>
      </w:r>
      <w:proofErr w:type="gramEnd"/>
      <w:r w:rsidR="007B1971" w:rsidRPr="00E56B14">
        <w:rPr>
          <w:rFonts w:cs="Times New Roman"/>
          <w:szCs w:val="24"/>
        </w:rPr>
        <w:t xml:space="preserve"> обеспечивает стратегическое руководство реализацией </w:t>
      </w:r>
      <w:r>
        <w:rPr>
          <w:rFonts w:cs="Times New Roman"/>
          <w:szCs w:val="24"/>
        </w:rPr>
        <w:t>стратегии</w:t>
      </w:r>
      <w:r w:rsidR="007B1971" w:rsidRPr="00E56B14">
        <w:rPr>
          <w:rFonts w:cs="Times New Roman"/>
          <w:szCs w:val="24"/>
        </w:rPr>
        <w:t xml:space="preserve"> (принятие стратегических решений). Собрание депутатов Невонского  муниципального образования в системе управления </w:t>
      </w:r>
      <w:r>
        <w:rPr>
          <w:rFonts w:cs="Times New Roman"/>
          <w:szCs w:val="24"/>
        </w:rPr>
        <w:t>стратегией</w:t>
      </w:r>
      <w:r w:rsidR="007B1971" w:rsidRPr="00E56B14">
        <w:rPr>
          <w:rFonts w:cs="Times New Roman"/>
          <w:szCs w:val="24"/>
        </w:rPr>
        <w:t xml:space="preserve"> осуществляет: утверждение </w:t>
      </w:r>
      <w:r>
        <w:rPr>
          <w:rFonts w:cs="Times New Roman"/>
          <w:szCs w:val="24"/>
        </w:rPr>
        <w:t>стратегии</w:t>
      </w:r>
      <w:r w:rsidR="007B1971" w:rsidRPr="00E56B14">
        <w:rPr>
          <w:rFonts w:cs="Times New Roman"/>
          <w:szCs w:val="24"/>
        </w:rPr>
        <w:t xml:space="preserve"> социально-экономического развития Невонского  муниципального образования; </w:t>
      </w:r>
      <w:proofErr w:type="gramStart"/>
      <w:r w:rsidR="007B1971" w:rsidRPr="00E56B14">
        <w:rPr>
          <w:rFonts w:cs="Times New Roman"/>
          <w:szCs w:val="24"/>
        </w:rPr>
        <w:t>контроль за</w:t>
      </w:r>
      <w:proofErr w:type="gramEnd"/>
      <w:r w:rsidR="007B1971" w:rsidRPr="00E56B14">
        <w:rPr>
          <w:rFonts w:cs="Times New Roman"/>
          <w:szCs w:val="24"/>
        </w:rPr>
        <w:t xml:space="preserve"> ходом реализации </w:t>
      </w:r>
      <w:r>
        <w:rPr>
          <w:rFonts w:cs="Times New Roman"/>
          <w:szCs w:val="24"/>
        </w:rPr>
        <w:t>стратегии</w:t>
      </w:r>
      <w:r w:rsidR="007B1971" w:rsidRPr="00E56B14">
        <w:rPr>
          <w:rFonts w:cs="Times New Roman"/>
          <w:szCs w:val="24"/>
        </w:rPr>
        <w:t xml:space="preserve">. Сектор экономики и финансов Невонского  муниципального образования осуществляет: мониторинг системы контрольных показателей и выработку рекомендаций, обеспечивающих достижение контрольных показателей; координацию действий по реализации </w:t>
      </w:r>
      <w:r>
        <w:rPr>
          <w:rFonts w:cs="Times New Roman"/>
          <w:szCs w:val="24"/>
        </w:rPr>
        <w:t>стратегии</w:t>
      </w:r>
      <w:r w:rsidR="007B1971" w:rsidRPr="00E56B14">
        <w:rPr>
          <w:rFonts w:cs="Times New Roman"/>
          <w:szCs w:val="24"/>
        </w:rPr>
        <w:t xml:space="preserve">; обеспечение взаимосвязи стратегического планирования, прогнозирования и программирования; организацию работы по формированию и реализации </w:t>
      </w:r>
      <w:r>
        <w:rPr>
          <w:rFonts w:cs="Times New Roman"/>
          <w:szCs w:val="24"/>
        </w:rPr>
        <w:t>стратегии</w:t>
      </w:r>
      <w:r w:rsidR="007B1971" w:rsidRPr="00E56B14">
        <w:rPr>
          <w:rFonts w:cs="Times New Roman"/>
          <w:szCs w:val="24"/>
        </w:rPr>
        <w:t xml:space="preserve">. Одновременно с годовым отчетом об исполнении бюджета поселения Невонского  муниципального образования ежегодно представляет в Собрание депутатов Невонского  муниципального образования отчет о реализации </w:t>
      </w:r>
      <w:r>
        <w:rPr>
          <w:rFonts w:cs="Times New Roman"/>
          <w:szCs w:val="24"/>
        </w:rPr>
        <w:t>стратегии</w:t>
      </w:r>
      <w:r w:rsidR="007B1971" w:rsidRPr="00E56B14">
        <w:rPr>
          <w:rFonts w:cs="Times New Roman"/>
          <w:szCs w:val="24"/>
        </w:rPr>
        <w:t xml:space="preserve"> за отчетный год. Отчет о реализации </w:t>
      </w:r>
      <w:r>
        <w:rPr>
          <w:rFonts w:cs="Times New Roman"/>
          <w:szCs w:val="24"/>
        </w:rPr>
        <w:t>стратегии</w:t>
      </w:r>
      <w:r w:rsidR="007B1971" w:rsidRPr="00E56B14">
        <w:rPr>
          <w:rFonts w:cs="Times New Roman"/>
          <w:szCs w:val="24"/>
        </w:rPr>
        <w:t xml:space="preserve"> содержит: общий объем фактически произведенных расходов, в том числе по источникам финансирования; перечень завершенных в течение года мероприятий; перечень не завершенных в течение года мероприятий; анализ причин несвоевременного завершения программных мероприятий; предложения о привлечении дополнительных источников для реализации мероприятий. Итоговый отчет о реализации </w:t>
      </w:r>
      <w:r w:rsidR="0062059A">
        <w:rPr>
          <w:rFonts w:cs="Times New Roman"/>
          <w:szCs w:val="24"/>
        </w:rPr>
        <w:t>стратегии</w:t>
      </w:r>
      <w:r w:rsidR="007B1971" w:rsidRPr="00E56B14">
        <w:rPr>
          <w:rFonts w:cs="Times New Roman"/>
          <w:szCs w:val="24"/>
        </w:rPr>
        <w:t xml:space="preserve"> содержит данные о финансировании </w:t>
      </w:r>
      <w:r w:rsidR="0062059A">
        <w:rPr>
          <w:rFonts w:cs="Times New Roman"/>
          <w:szCs w:val="24"/>
        </w:rPr>
        <w:t>стратегии</w:t>
      </w:r>
      <w:r w:rsidR="007B1971" w:rsidRPr="00E56B14">
        <w:rPr>
          <w:rFonts w:cs="Times New Roman"/>
          <w:szCs w:val="24"/>
        </w:rPr>
        <w:t xml:space="preserve"> в целом и отдельных ее мероприятий с разбивкой по годам и источникам финансирования, процент реализации Программы, оценку результатов реализации Программы, уровень достижения программных целей и запланированных показателей эффективности.</w:t>
      </w:r>
    </w:p>
    <w:p w:rsidR="006E2E15" w:rsidRPr="00E56B14" w:rsidRDefault="006E2E15" w:rsidP="007B1971">
      <w:pPr>
        <w:ind w:firstLine="708"/>
        <w:rPr>
          <w:rFonts w:cs="Times New Roman"/>
          <w:szCs w:val="24"/>
        </w:rPr>
      </w:pPr>
    </w:p>
    <w:p w:rsidR="007B1971" w:rsidRPr="00E56B14" w:rsidRDefault="009F1ED9" w:rsidP="006E2E15">
      <w:pPr>
        <w:pStyle w:val="1"/>
      </w:pPr>
      <w:r>
        <w:t>7</w:t>
      </w:r>
      <w:r w:rsidR="007B1971" w:rsidRPr="00E56B14">
        <w:t xml:space="preserve">.Ресурсное обеспечение </w:t>
      </w:r>
      <w:r w:rsidR="00F86146">
        <w:t>СТРАТЕГИИ</w:t>
      </w:r>
      <w:r w:rsidR="007B1971" w:rsidRPr="00E56B14">
        <w:t xml:space="preserve"> </w:t>
      </w:r>
    </w:p>
    <w:p w:rsidR="007B1971" w:rsidRPr="00E56B14" w:rsidRDefault="007B1971" w:rsidP="007B1971">
      <w:pPr>
        <w:ind w:firstLine="708"/>
        <w:rPr>
          <w:rFonts w:cs="Times New Roman"/>
          <w:szCs w:val="24"/>
        </w:rPr>
      </w:pPr>
      <w:r w:rsidRPr="00E56B14">
        <w:rPr>
          <w:rFonts w:cs="Times New Roman"/>
          <w:szCs w:val="24"/>
        </w:rPr>
        <w:t xml:space="preserve">Финансирование реализации </w:t>
      </w:r>
      <w:r w:rsidR="00F86146">
        <w:rPr>
          <w:rFonts w:cs="Times New Roman"/>
          <w:szCs w:val="24"/>
        </w:rPr>
        <w:t>стратегии</w:t>
      </w:r>
      <w:r w:rsidRPr="00E56B14">
        <w:rPr>
          <w:rFonts w:cs="Times New Roman"/>
          <w:szCs w:val="24"/>
        </w:rPr>
        <w:t xml:space="preserve"> будет обеспечиваться за счет средств местного бюджета, областного бюджета в рамках реализации областных и муниципальных программ. Бюджетное планирование и финансирование реализации </w:t>
      </w:r>
      <w:r w:rsidR="00F86146">
        <w:rPr>
          <w:rFonts w:cs="Times New Roman"/>
          <w:szCs w:val="24"/>
        </w:rPr>
        <w:t>стратегии</w:t>
      </w:r>
      <w:r w:rsidRPr="00E56B14">
        <w:rPr>
          <w:rFonts w:cs="Times New Roman"/>
          <w:szCs w:val="24"/>
        </w:rPr>
        <w:t xml:space="preserve"> за счет средств местного бюджета будет осуществляться на основе принципов </w:t>
      </w:r>
      <w:proofErr w:type="spellStart"/>
      <w:r w:rsidRPr="00E56B14">
        <w:rPr>
          <w:rFonts w:cs="Times New Roman"/>
          <w:szCs w:val="24"/>
        </w:rPr>
        <w:t>бюджетирования</w:t>
      </w:r>
      <w:proofErr w:type="spellEnd"/>
      <w:r w:rsidRPr="00E56B14">
        <w:rPr>
          <w:rFonts w:cs="Times New Roman"/>
          <w:szCs w:val="24"/>
        </w:rPr>
        <w:t>, ориентированного на результат.</w:t>
      </w:r>
    </w:p>
    <w:p w:rsidR="00AC771F" w:rsidRPr="00E56B14" w:rsidRDefault="00AC771F" w:rsidP="004757FC">
      <w:pPr>
        <w:rPr>
          <w:rFonts w:cs="Times New Roman"/>
          <w:szCs w:val="24"/>
        </w:rPr>
      </w:pPr>
    </w:p>
    <w:p w:rsidR="009E5A7F" w:rsidRPr="006E2E15" w:rsidRDefault="009F1ED9" w:rsidP="006E2E15">
      <w:pPr>
        <w:pStyle w:val="1"/>
      </w:pPr>
      <w:r>
        <w:t>8</w:t>
      </w:r>
      <w:r w:rsidR="009E5A7F" w:rsidRPr="00E56B14">
        <w:t xml:space="preserve">.Оценка эффективности социально-экономических последствий от реализации </w:t>
      </w:r>
      <w:r w:rsidR="00F86146">
        <w:t>СТРАТЕГИИ</w:t>
      </w:r>
    </w:p>
    <w:p w:rsidR="009E5A7F" w:rsidRPr="00E56B14" w:rsidRDefault="009E5A7F" w:rsidP="004757FC">
      <w:pPr>
        <w:rPr>
          <w:rFonts w:cs="Times New Roman"/>
          <w:szCs w:val="24"/>
        </w:rPr>
      </w:pPr>
      <w:proofErr w:type="gramStart"/>
      <w:r w:rsidRPr="00E56B14">
        <w:rPr>
          <w:rFonts w:cs="Times New Roman"/>
          <w:szCs w:val="24"/>
        </w:rPr>
        <w:t xml:space="preserve">Реализация </w:t>
      </w:r>
      <w:r w:rsidR="00F86146">
        <w:rPr>
          <w:rFonts w:cs="Times New Roman"/>
          <w:szCs w:val="24"/>
        </w:rPr>
        <w:t>стратегии</w:t>
      </w:r>
      <w:r w:rsidRPr="00E56B14">
        <w:rPr>
          <w:rFonts w:cs="Times New Roman"/>
          <w:szCs w:val="24"/>
        </w:rPr>
        <w:t xml:space="preserve"> строится на сочетании функций, традиционных для органов управления поселением (оперативное управление функционированием и развитием систем поселения), и новых (нетрадиционных) функций: интеграция субъектов, ведомств, установления между ними партнерских отношений, вовлечение в процесс развития новых субъектов (например, других муниципальных образований, поверх административных границ), целенаправленного использования творческого, культурного, интеллектуального, экономического потенциалов сельского поселения. </w:t>
      </w:r>
      <w:proofErr w:type="gramEnd"/>
    </w:p>
    <w:p w:rsidR="009E5A7F" w:rsidRPr="00E56B14" w:rsidRDefault="009E5A7F" w:rsidP="009E5A7F">
      <w:pPr>
        <w:ind w:firstLine="708"/>
        <w:rPr>
          <w:rFonts w:cs="Times New Roman"/>
          <w:szCs w:val="24"/>
        </w:rPr>
      </w:pPr>
      <w:r w:rsidRPr="00E56B14">
        <w:rPr>
          <w:rFonts w:cs="Times New Roman"/>
          <w:szCs w:val="24"/>
        </w:rPr>
        <w:t xml:space="preserve">Ожидаемые результаты: </w:t>
      </w:r>
    </w:p>
    <w:p w:rsidR="009E5A7F" w:rsidRPr="00E56B14" w:rsidRDefault="009E5A7F" w:rsidP="009E5A7F">
      <w:pPr>
        <w:ind w:firstLine="708"/>
        <w:rPr>
          <w:rFonts w:cs="Times New Roman"/>
          <w:szCs w:val="24"/>
        </w:rPr>
      </w:pPr>
      <w:r w:rsidRPr="00E56B14">
        <w:rPr>
          <w:rFonts w:cs="Times New Roman"/>
          <w:szCs w:val="24"/>
        </w:rPr>
        <w:t xml:space="preserve">За период осуществления </w:t>
      </w:r>
      <w:r w:rsidR="00F86146">
        <w:rPr>
          <w:rFonts w:cs="Times New Roman"/>
          <w:szCs w:val="24"/>
        </w:rPr>
        <w:t>стратегии</w:t>
      </w:r>
      <w:r w:rsidRPr="00E56B14">
        <w:rPr>
          <w:rFonts w:cs="Times New Roman"/>
          <w:szCs w:val="24"/>
        </w:rPr>
        <w:t xml:space="preserve"> будет создана база для реализации стратегических направлений развития поселения, что позволит ей достичь высокого уровня социально-экономического развития: </w:t>
      </w:r>
    </w:p>
    <w:p w:rsidR="009E5A7F" w:rsidRPr="00E56B14" w:rsidRDefault="009E5A7F" w:rsidP="009E5A7F">
      <w:pPr>
        <w:ind w:firstLine="708"/>
        <w:rPr>
          <w:rFonts w:cs="Times New Roman"/>
          <w:szCs w:val="24"/>
        </w:rPr>
      </w:pPr>
      <w:r w:rsidRPr="00E56B14">
        <w:rPr>
          <w:rFonts w:cs="Times New Roman"/>
          <w:szCs w:val="24"/>
        </w:rPr>
        <w:t xml:space="preserve">1. проведение уличного освещения обеспечит устойчивое энергоснабжение поселения; </w:t>
      </w:r>
    </w:p>
    <w:p w:rsidR="009E5A7F" w:rsidRPr="00E56B14" w:rsidRDefault="009E5A7F" w:rsidP="009E5A7F">
      <w:pPr>
        <w:ind w:firstLine="708"/>
        <w:rPr>
          <w:rFonts w:cs="Times New Roman"/>
          <w:szCs w:val="24"/>
        </w:rPr>
      </w:pPr>
      <w:r w:rsidRPr="00E56B14">
        <w:rPr>
          <w:rFonts w:cs="Times New Roman"/>
          <w:szCs w:val="24"/>
        </w:rPr>
        <w:t>2. с</w:t>
      </w:r>
      <w:r w:rsidR="008B51DE">
        <w:rPr>
          <w:rFonts w:cs="Times New Roman"/>
          <w:szCs w:val="24"/>
        </w:rPr>
        <w:t>троительство новых и капитальный</w:t>
      </w:r>
      <w:r w:rsidRPr="00E56B14">
        <w:rPr>
          <w:rFonts w:cs="Times New Roman"/>
          <w:szCs w:val="24"/>
        </w:rPr>
        <w:t xml:space="preserve"> ремонт старых водопроводных сетей повысит уровень обеспеченности населения водой; </w:t>
      </w:r>
    </w:p>
    <w:p w:rsidR="009E5A7F" w:rsidRPr="00E56B14" w:rsidRDefault="009E5A7F" w:rsidP="009E5A7F">
      <w:pPr>
        <w:ind w:firstLine="708"/>
        <w:rPr>
          <w:rFonts w:cs="Times New Roman"/>
          <w:szCs w:val="24"/>
        </w:rPr>
      </w:pPr>
      <w:r w:rsidRPr="00E56B14">
        <w:rPr>
          <w:rFonts w:cs="Times New Roman"/>
          <w:szCs w:val="24"/>
        </w:rPr>
        <w:lastRenderedPageBreak/>
        <w:t xml:space="preserve">3. капитальный ремонт автомобильных дорог обеспечит связь с населенными пунктами поселения. </w:t>
      </w:r>
    </w:p>
    <w:p w:rsidR="009E5A7F" w:rsidRPr="00E56B14" w:rsidRDefault="009E5A7F" w:rsidP="009E5A7F">
      <w:pPr>
        <w:ind w:firstLine="708"/>
        <w:rPr>
          <w:rFonts w:cs="Times New Roman"/>
          <w:szCs w:val="24"/>
        </w:rPr>
      </w:pPr>
      <w:r w:rsidRPr="00E56B14">
        <w:rPr>
          <w:rFonts w:cs="Times New Roman"/>
          <w:szCs w:val="24"/>
        </w:rPr>
        <w:t xml:space="preserve">4. улучшение культурно-досуговой деятельности будет способствовать формированию здорового образа жизни среди населения, позволит приобщить широкие слои населения к культурно-историческому наследию; </w:t>
      </w:r>
    </w:p>
    <w:p w:rsidR="009E5A7F" w:rsidRPr="00E56B14" w:rsidRDefault="009E5A7F" w:rsidP="009E5A7F">
      <w:pPr>
        <w:ind w:firstLine="708"/>
        <w:rPr>
          <w:rFonts w:cs="Times New Roman"/>
          <w:szCs w:val="24"/>
        </w:rPr>
      </w:pPr>
      <w:r w:rsidRPr="00E56B14">
        <w:rPr>
          <w:rFonts w:cs="Times New Roman"/>
          <w:szCs w:val="24"/>
        </w:rPr>
        <w:t xml:space="preserve">5. защищенности личности, безопасности жизнедеятельности общества, стабилизации обстановки с пожарами на территории поселения; </w:t>
      </w:r>
    </w:p>
    <w:p w:rsidR="009E5A7F" w:rsidRPr="00E56B14" w:rsidRDefault="009E5A7F" w:rsidP="009E5A7F">
      <w:pPr>
        <w:ind w:firstLine="708"/>
        <w:rPr>
          <w:rFonts w:cs="Times New Roman"/>
          <w:szCs w:val="24"/>
        </w:rPr>
      </w:pPr>
      <w:r w:rsidRPr="00E56B14">
        <w:rPr>
          <w:rFonts w:cs="Times New Roman"/>
          <w:szCs w:val="24"/>
        </w:rPr>
        <w:t>6. привлечения внебюджетных инвестиций в экономику поселения;</w:t>
      </w:r>
    </w:p>
    <w:p w:rsidR="009E5A7F" w:rsidRPr="00E56B14" w:rsidRDefault="009E5A7F" w:rsidP="009E5A7F">
      <w:pPr>
        <w:ind w:firstLine="708"/>
        <w:rPr>
          <w:rFonts w:cs="Times New Roman"/>
          <w:szCs w:val="24"/>
        </w:rPr>
      </w:pPr>
      <w:r w:rsidRPr="00E56B14">
        <w:rPr>
          <w:rFonts w:cs="Times New Roman"/>
          <w:szCs w:val="24"/>
        </w:rPr>
        <w:t xml:space="preserve">7. повышения благоустройства поселения; </w:t>
      </w:r>
    </w:p>
    <w:p w:rsidR="009E5A7F" w:rsidRPr="00E56B14" w:rsidRDefault="009E5A7F" w:rsidP="009E5A7F">
      <w:pPr>
        <w:ind w:firstLine="708"/>
        <w:rPr>
          <w:rFonts w:cs="Times New Roman"/>
          <w:szCs w:val="24"/>
        </w:rPr>
      </w:pPr>
      <w:r w:rsidRPr="00E56B14">
        <w:rPr>
          <w:rFonts w:cs="Times New Roman"/>
          <w:szCs w:val="24"/>
        </w:rPr>
        <w:t xml:space="preserve">8. развития малого и среднего предпринимательства на территории поселения, повышение доли налоговых поступлений от субъектов малого и среднего предпринимательства в бюджет поселения; </w:t>
      </w:r>
    </w:p>
    <w:p w:rsidR="009E5A7F" w:rsidRPr="00E56B14" w:rsidRDefault="009E5A7F" w:rsidP="009E5A7F">
      <w:pPr>
        <w:ind w:firstLine="708"/>
        <w:rPr>
          <w:rFonts w:cs="Times New Roman"/>
          <w:szCs w:val="24"/>
        </w:rPr>
      </w:pPr>
      <w:r w:rsidRPr="00E56B14">
        <w:rPr>
          <w:rFonts w:cs="Times New Roman"/>
          <w:szCs w:val="24"/>
        </w:rPr>
        <w:t xml:space="preserve">9. формирования современного привлекательного имиджа поселения. </w:t>
      </w:r>
    </w:p>
    <w:p w:rsidR="009E5A7F" w:rsidRPr="00E56B14" w:rsidRDefault="009E5A7F" w:rsidP="009E5A7F">
      <w:pPr>
        <w:ind w:firstLine="708"/>
        <w:rPr>
          <w:rFonts w:cs="Times New Roman"/>
          <w:szCs w:val="24"/>
        </w:rPr>
      </w:pPr>
      <w:r w:rsidRPr="00E56B14">
        <w:rPr>
          <w:rFonts w:cs="Times New Roman"/>
          <w:szCs w:val="24"/>
        </w:rPr>
        <w:t xml:space="preserve">Результатом реализации </w:t>
      </w:r>
      <w:r w:rsidR="00F86146">
        <w:rPr>
          <w:rFonts w:cs="Times New Roman"/>
          <w:szCs w:val="24"/>
        </w:rPr>
        <w:t>стратегии</w:t>
      </w:r>
      <w:r w:rsidRPr="00E56B14">
        <w:rPr>
          <w:rFonts w:cs="Times New Roman"/>
          <w:szCs w:val="24"/>
        </w:rPr>
        <w:t xml:space="preserve"> должна стать стабилизация социально- экономического положения поселения, улучшение состояния жилищно-коммунального хозяйства, социальной сфер, эффективное использование бюджетных средств и имущества; улучшение благоустройства территории. </w:t>
      </w:r>
    </w:p>
    <w:p w:rsidR="009E5A7F" w:rsidRPr="00E56B14" w:rsidRDefault="009E5A7F" w:rsidP="009E5A7F">
      <w:pPr>
        <w:ind w:firstLine="708"/>
        <w:rPr>
          <w:rFonts w:cs="Times New Roman"/>
          <w:szCs w:val="24"/>
        </w:rPr>
      </w:pPr>
      <w:r w:rsidRPr="00E56B14">
        <w:rPr>
          <w:rFonts w:cs="Times New Roman"/>
          <w:szCs w:val="24"/>
        </w:rPr>
        <w:t xml:space="preserve">Реализация </w:t>
      </w:r>
      <w:r w:rsidR="00F86146">
        <w:rPr>
          <w:rFonts w:cs="Times New Roman"/>
          <w:szCs w:val="24"/>
        </w:rPr>
        <w:t>стратегии</w:t>
      </w:r>
      <w:r w:rsidRPr="00E56B14">
        <w:rPr>
          <w:rFonts w:cs="Times New Roman"/>
          <w:szCs w:val="24"/>
        </w:rPr>
        <w:t xml:space="preserve"> позволит: </w:t>
      </w:r>
    </w:p>
    <w:p w:rsidR="009E5A7F" w:rsidRPr="00E56B14" w:rsidRDefault="009E5A7F" w:rsidP="009E5A7F">
      <w:pPr>
        <w:ind w:firstLine="708"/>
        <w:rPr>
          <w:rFonts w:cs="Times New Roman"/>
          <w:szCs w:val="24"/>
        </w:rPr>
      </w:pPr>
      <w:r w:rsidRPr="00E56B14">
        <w:rPr>
          <w:rFonts w:cs="Times New Roman"/>
          <w:szCs w:val="24"/>
        </w:rPr>
        <w:t xml:space="preserve">1) повысить качество жизни жителей Невонского муниципального образования, сформировать организационные и финансовые условия для решения проблем поселения; </w:t>
      </w:r>
    </w:p>
    <w:p w:rsidR="009E5A7F" w:rsidRPr="00E56B14" w:rsidRDefault="009E5A7F" w:rsidP="009E5A7F">
      <w:pPr>
        <w:ind w:firstLine="708"/>
        <w:rPr>
          <w:rFonts w:cs="Times New Roman"/>
          <w:szCs w:val="24"/>
        </w:rPr>
      </w:pPr>
      <w:r w:rsidRPr="00E56B14">
        <w:rPr>
          <w:rFonts w:cs="Times New Roman"/>
          <w:szCs w:val="24"/>
        </w:rPr>
        <w:t xml:space="preserve">2) привлечь население поселения к непосредственному участию в реализации решений, направленных на улучшение качества жизни; </w:t>
      </w:r>
    </w:p>
    <w:p w:rsidR="009E5A7F" w:rsidRPr="00E56B14" w:rsidRDefault="009E5A7F" w:rsidP="009E5A7F">
      <w:pPr>
        <w:ind w:firstLine="708"/>
        <w:rPr>
          <w:rFonts w:cs="Times New Roman"/>
          <w:szCs w:val="24"/>
        </w:rPr>
      </w:pPr>
      <w:r w:rsidRPr="00E56B14">
        <w:rPr>
          <w:rFonts w:cs="Times New Roman"/>
          <w:szCs w:val="24"/>
        </w:rPr>
        <w:t xml:space="preserve">3) повысить степень социального согласия, укрепить авторитет органов местного самоуправления. </w:t>
      </w:r>
    </w:p>
    <w:p w:rsidR="009E5A7F" w:rsidRPr="00E56B14" w:rsidRDefault="009E5A7F" w:rsidP="009E5A7F">
      <w:pPr>
        <w:ind w:firstLine="708"/>
        <w:rPr>
          <w:rFonts w:cs="Times New Roman"/>
          <w:szCs w:val="24"/>
        </w:rPr>
      </w:pPr>
      <w:r w:rsidRPr="00E56B14">
        <w:rPr>
          <w:rFonts w:cs="Times New Roman"/>
          <w:szCs w:val="24"/>
        </w:rPr>
        <w:t xml:space="preserve">Социальная стабильность и экономический рост в сельском поселении в настоящее время могут быть обеспечены только с помощью продуманной целенаправленной социально-экономической политики. И такая политика может быть разработана и реализована через программы социально-экономического развития поселений. </w:t>
      </w:r>
    </w:p>
    <w:p w:rsidR="009E5A7F" w:rsidRPr="00E56B14" w:rsidRDefault="009E5A7F" w:rsidP="009E5A7F">
      <w:pPr>
        <w:ind w:firstLine="708"/>
        <w:rPr>
          <w:rFonts w:cs="Times New Roman"/>
          <w:szCs w:val="24"/>
        </w:rPr>
      </w:pPr>
      <w:r w:rsidRPr="00E56B14">
        <w:rPr>
          <w:rFonts w:cs="Times New Roman"/>
          <w:szCs w:val="24"/>
        </w:rPr>
        <w:t xml:space="preserve">Переход к управлению сельским поселением через интересы благосостояния населения, интересы экономической стабильности и безопасности, наполненные конкретным содержанием и выраженные в форме программных мероприятий, позволяет обеспечить социально-экономическое развитие, как отдельных сельских поселений, так и муниципального образования в целом. </w:t>
      </w:r>
    </w:p>
    <w:p w:rsidR="00697A6C" w:rsidRPr="00E56B14" w:rsidRDefault="009E5A7F" w:rsidP="009E5A7F">
      <w:pPr>
        <w:ind w:firstLine="708"/>
        <w:rPr>
          <w:rFonts w:cs="Times New Roman"/>
          <w:szCs w:val="24"/>
        </w:rPr>
      </w:pPr>
      <w:r w:rsidRPr="00E56B14">
        <w:rPr>
          <w:rFonts w:cs="Times New Roman"/>
          <w:szCs w:val="24"/>
        </w:rPr>
        <w:t xml:space="preserve">Разработка и принятие среднесрочной </w:t>
      </w:r>
      <w:r w:rsidR="00F86146">
        <w:rPr>
          <w:rFonts w:cs="Times New Roman"/>
          <w:szCs w:val="24"/>
        </w:rPr>
        <w:t>стратегии</w:t>
      </w:r>
      <w:r w:rsidRPr="00E56B14">
        <w:rPr>
          <w:rFonts w:cs="Times New Roman"/>
          <w:szCs w:val="24"/>
        </w:rPr>
        <w:t xml:space="preserve"> развития сельского поселения позволяет закрепить приоритеты социальной, финансовой, инвестиционной, экономической политики, определить последовательность и сроки решения накопившихся за многие годы проблем. А целевые установки </w:t>
      </w:r>
      <w:r w:rsidR="00F86146">
        <w:rPr>
          <w:rFonts w:cs="Times New Roman"/>
          <w:szCs w:val="24"/>
        </w:rPr>
        <w:t>стратегии</w:t>
      </w:r>
      <w:r w:rsidRPr="00E56B14">
        <w:rPr>
          <w:rFonts w:cs="Times New Roman"/>
          <w:szCs w:val="24"/>
        </w:rPr>
        <w:t xml:space="preserve"> и создаваемые для её реализации механизмы, закрепляющие «правила игры» на территории поселения, позволят значительно повысить деловую активность управленческих и предпринимательских кадров сельского поселения, создать необходимые условия для активизации экономической и хозяйственной деятельности на его территории</w:t>
      </w:r>
      <w:r w:rsidR="00F86146">
        <w:rPr>
          <w:rFonts w:cs="Times New Roman"/>
          <w:szCs w:val="24"/>
        </w:rPr>
        <w:t>.</w:t>
      </w:r>
    </w:p>
    <w:p w:rsidR="00697A6C" w:rsidRPr="00E56B14" w:rsidRDefault="00697A6C" w:rsidP="004757FC">
      <w:pPr>
        <w:rPr>
          <w:rFonts w:cs="Times New Roman"/>
          <w:szCs w:val="24"/>
        </w:rPr>
      </w:pPr>
    </w:p>
    <w:p w:rsidR="00697A6C" w:rsidRPr="00E56B14" w:rsidRDefault="009E5A7F" w:rsidP="009E5A7F">
      <w:pPr>
        <w:jc w:val="center"/>
        <w:rPr>
          <w:rFonts w:cs="Times New Roman"/>
          <w:szCs w:val="24"/>
        </w:rPr>
      </w:pPr>
      <w:r w:rsidRPr="00E56B14">
        <w:rPr>
          <w:rFonts w:cs="Times New Roman"/>
          <w:szCs w:val="24"/>
        </w:rPr>
        <w:t xml:space="preserve">ПРИМЕРНЫЙ ПЕРЕЧЕНЬ ЦЕЛЕВЫХ ПОКАЗАТЕЛЕЙ </w:t>
      </w:r>
      <w:r w:rsidR="00F86146">
        <w:rPr>
          <w:rFonts w:cs="Times New Roman"/>
          <w:szCs w:val="24"/>
        </w:rPr>
        <w:t>СТРАТЕГИИ</w:t>
      </w:r>
    </w:p>
    <w:p w:rsidR="00697A6C" w:rsidRPr="00E56B14" w:rsidRDefault="00697A6C" w:rsidP="004757FC">
      <w:pPr>
        <w:rPr>
          <w:rFonts w:cs="Times New Roman"/>
          <w:szCs w:val="24"/>
        </w:rPr>
      </w:pPr>
    </w:p>
    <w:p w:rsidR="00AC771F" w:rsidRPr="00E56B14" w:rsidRDefault="00AC771F" w:rsidP="004757FC">
      <w:pPr>
        <w:rPr>
          <w:rFonts w:cs="Times New Roman"/>
          <w:szCs w:val="24"/>
        </w:rPr>
      </w:pPr>
    </w:p>
    <w:tbl>
      <w:tblPr>
        <w:tblW w:w="967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70"/>
        <w:gridCol w:w="2366"/>
        <w:gridCol w:w="599"/>
        <w:gridCol w:w="784"/>
        <w:gridCol w:w="810"/>
        <w:gridCol w:w="784"/>
        <w:gridCol w:w="724"/>
        <w:gridCol w:w="784"/>
        <w:gridCol w:w="784"/>
        <w:gridCol w:w="784"/>
        <w:gridCol w:w="784"/>
      </w:tblGrid>
      <w:tr w:rsidR="00121360" w:rsidRPr="00E56B14" w:rsidTr="0058319E">
        <w:trPr>
          <w:tblHeader/>
        </w:trPr>
        <w:tc>
          <w:tcPr>
            <w:tcW w:w="470" w:type="dxa"/>
            <w:vMerge w:val="restart"/>
            <w:shd w:val="clear" w:color="auto" w:fill="C0C0C0"/>
            <w:vAlign w:val="center"/>
          </w:tcPr>
          <w:p w:rsidR="00AC771F" w:rsidRPr="00E56B14" w:rsidRDefault="00AC771F" w:rsidP="009554DA">
            <w:pPr>
              <w:pStyle w:val="ConsPlusNormal"/>
              <w:jc w:val="center"/>
              <w:rPr>
                <w:b/>
                <w:szCs w:val="24"/>
              </w:rPr>
            </w:pPr>
            <w:r w:rsidRPr="00E56B14">
              <w:rPr>
                <w:b/>
                <w:szCs w:val="24"/>
              </w:rPr>
              <w:t>№</w:t>
            </w:r>
          </w:p>
          <w:p w:rsidR="00AC771F" w:rsidRPr="00E56B14" w:rsidRDefault="00AC771F" w:rsidP="009554DA">
            <w:pPr>
              <w:pStyle w:val="ConsPlusNormal"/>
              <w:jc w:val="center"/>
              <w:rPr>
                <w:b/>
                <w:szCs w:val="24"/>
              </w:rPr>
            </w:pPr>
            <w:proofErr w:type="spellStart"/>
            <w:proofErr w:type="gramStart"/>
            <w:r w:rsidRPr="00E56B14">
              <w:rPr>
                <w:b/>
                <w:szCs w:val="24"/>
              </w:rPr>
              <w:t>п</w:t>
            </w:r>
            <w:proofErr w:type="spellEnd"/>
            <w:proofErr w:type="gramEnd"/>
            <w:r w:rsidRPr="00E56B14">
              <w:rPr>
                <w:b/>
                <w:szCs w:val="24"/>
              </w:rPr>
              <w:t>/</w:t>
            </w:r>
            <w:proofErr w:type="spellStart"/>
            <w:r w:rsidRPr="00E56B14">
              <w:rPr>
                <w:b/>
                <w:szCs w:val="24"/>
              </w:rPr>
              <w:t>п</w:t>
            </w:r>
            <w:proofErr w:type="spellEnd"/>
          </w:p>
        </w:tc>
        <w:tc>
          <w:tcPr>
            <w:tcW w:w="2366" w:type="dxa"/>
            <w:vMerge w:val="restart"/>
            <w:shd w:val="clear" w:color="auto" w:fill="C0C0C0"/>
            <w:vAlign w:val="center"/>
          </w:tcPr>
          <w:p w:rsidR="00AC771F" w:rsidRPr="00E56B14" w:rsidRDefault="00AC771F" w:rsidP="009554DA">
            <w:pPr>
              <w:pStyle w:val="ConsPlusNormal"/>
              <w:jc w:val="center"/>
              <w:rPr>
                <w:b/>
                <w:szCs w:val="24"/>
              </w:rPr>
            </w:pPr>
            <w:r w:rsidRPr="00E56B14">
              <w:rPr>
                <w:b/>
                <w:szCs w:val="24"/>
              </w:rPr>
              <w:t>Наименование показателя</w:t>
            </w:r>
          </w:p>
        </w:tc>
        <w:tc>
          <w:tcPr>
            <w:tcW w:w="599" w:type="dxa"/>
            <w:vMerge w:val="restart"/>
            <w:shd w:val="clear" w:color="auto" w:fill="C0C0C0"/>
            <w:vAlign w:val="center"/>
          </w:tcPr>
          <w:p w:rsidR="00AC771F" w:rsidRPr="00E56B14" w:rsidRDefault="00AC771F" w:rsidP="009554DA">
            <w:pPr>
              <w:pStyle w:val="ConsPlusNormal"/>
              <w:jc w:val="center"/>
              <w:rPr>
                <w:b/>
                <w:szCs w:val="24"/>
              </w:rPr>
            </w:pPr>
            <w:r w:rsidRPr="00E56B14">
              <w:rPr>
                <w:b/>
                <w:szCs w:val="24"/>
              </w:rPr>
              <w:t xml:space="preserve">ед. </w:t>
            </w:r>
            <w:proofErr w:type="spellStart"/>
            <w:r w:rsidRPr="00E56B14">
              <w:rPr>
                <w:b/>
                <w:szCs w:val="24"/>
              </w:rPr>
              <w:t>изм</w:t>
            </w:r>
            <w:proofErr w:type="spellEnd"/>
            <w:r w:rsidRPr="00E56B14">
              <w:rPr>
                <w:b/>
                <w:szCs w:val="24"/>
              </w:rPr>
              <w:t>.</w:t>
            </w:r>
          </w:p>
        </w:tc>
        <w:tc>
          <w:tcPr>
            <w:tcW w:w="6238" w:type="dxa"/>
            <w:gridSpan w:val="8"/>
            <w:shd w:val="clear" w:color="auto" w:fill="C0C0C0"/>
          </w:tcPr>
          <w:p w:rsidR="00AC771F" w:rsidRPr="00E56B14" w:rsidRDefault="00AC771F" w:rsidP="009554DA">
            <w:pPr>
              <w:pStyle w:val="ConsPlusNormal"/>
              <w:jc w:val="center"/>
              <w:rPr>
                <w:b/>
                <w:szCs w:val="24"/>
              </w:rPr>
            </w:pPr>
            <w:r w:rsidRPr="00E56B14">
              <w:rPr>
                <w:b/>
                <w:szCs w:val="24"/>
              </w:rPr>
              <w:t>Значения целевых показателей по годам:</w:t>
            </w:r>
          </w:p>
        </w:tc>
      </w:tr>
      <w:tr w:rsidR="00121360" w:rsidRPr="00E56B14" w:rsidTr="0058319E">
        <w:trPr>
          <w:trHeight w:val="436"/>
          <w:tblHeader/>
        </w:trPr>
        <w:tc>
          <w:tcPr>
            <w:tcW w:w="470" w:type="dxa"/>
            <w:vMerge/>
            <w:tcBorders>
              <w:bottom w:val="single" w:sz="4" w:space="0" w:color="auto"/>
            </w:tcBorders>
            <w:shd w:val="clear" w:color="auto" w:fill="C0C0C0"/>
          </w:tcPr>
          <w:p w:rsidR="00AC771F" w:rsidRPr="00E56B14" w:rsidRDefault="00AC771F" w:rsidP="009554DA">
            <w:pPr>
              <w:ind w:firstLine="0"/>
              <w:rPr>
                <w:rFonts w:cs="Times New Roman"/>
                <w:b/>
                <w:szCs w:val="24"/>
              </w:rPr>
            </w:pPr>
          </w:p>
        </w:tc>
        <w:tc>
          <w:tcPr>
            <w:tcW w:w="2366" w:type="dxa"/>
            <w:vMerge/>
            <w:tcBorders>
              <w:bottom w:val="single" w:sz="4" w:space="0" w:color="auto"/>
            </w:tcBorders>
            <w:shd w:val="clear" w:color="auto" w:fill="C0C0C0"/>
          </w:tcPr>
          <w:p w:rsidR="00AC771F" w:rsidRPr="00E56B14" w:rsidRDefault="00AC771F" w:rsidP="009554DA">
            <w:pPr>
              <w:ind w:firstLine="0"/>
              <w:rPr>
                <w:rFonts w:cs="Times New Roman"/>
                <w:b/>
                <w:szCs w:val="24"/>
              </w:rPr>
            </w:pPr>
          </w:p>
        </w:tc>
        <w:tc>
          <w:tcPr>
            <w:tcW w:w="599" w:type="dxa"/>
            <w:vMerge/>
            <w:tcBorders>
              <w:bottom w:val="single" w:sz="4" w:space="0" w:color="auto"/>
            </w:tcBorders>
            <w:shd w:val="clear" w:color="auto" w:fill="C0C0C0"/>
          </w:tcPr>
          <w:p w:rsidR="00AC771F" w:rsidRPr="00E56B14" w:rsidRDefault="00AC771F" w:rsidP="009554DA">
            <w:pPr>
              <w:ind w:firstLine="0"/>
              <w:rPr>
                <w:rFonts w:cs="Times New Roman"/>
                <w:b/>
                <w:szCs w:val="24"/>
              </w:rPr>
            </w:pPr>
          </w:p>
        </w:tc>
        <w:tc>
          <w:tcPr>
            <w:tcW w:w="784" w:type="dxa"/>
            <w:tcBorders>
              <w:bottom w:val="single" w:sz="4" w:space="0" w:color="auto"/>
            </w:tcBorders>
            <w:shd w:val="clear" w:color="auto" w:fill="C0C0C0"/>
            <w:vAlign w:val="center"/>
          </w:tcPr>
          <w:p w:rsidR="00AC771F" w:rsidRPr="00E56B14" w:rsidRDefault="00AC771F" w:rsidP="009554DA">
            <w:pPr>
              <w:pStyle w:val="ConsPlusNormal"/>
              <w:jc w:val="center"/>
              <w:rPr>
                <w:b/>
                <w:szCs w:val="24"/>
              </w:rPr>
            </w:pPr>
            <w:r w:rsidRPr="00E56B14">
              <w:rPr>
                <w:b/>
                <w:szCs w:val="24"/>
              </w:rPr>
              <w:t>201</w:t>
            </w:r>
            <w:r w:rsidR="0079020E">
              <w:rPr>
                <w:b/>
                <w:szCs w:val="24"/>
              </w:rPr>
              <w:t>8</w:t>
            </w:r>
          </w:p>
        </w:tc>
        <w:tc>
          <w:tcPr>
            <w:tcW w:w="810" w:type="dxa"/>
            <w:tcBorders>
              <w:bottom w:val="single" w:sz="4" w:space="0" w:color="auto"/>
            </w:tcBorders>
            <w:shd w:val="clear" w:color="auto" w:fill="C0C0C0"/>
            <w:vAlign w:val="center"/>
          </w:tcPr>
          <w:p w:rsidR="00AC771F" w:rsidRPr="00E56B14" w:rsidRDefault="00AC771F" w:rsidP="0079020E">
            <w:pPr>
              <w:pStyle w:val="ConsPlusNormal"/>
              <w:jc w:val="center"/>
              <w:rPr>
                <w:b/>
                <w:szCs w:val="24"/>
              </w:rPr>
            </w:pPr>
            <w:r w:rsidRPr="00E56B14">
              <w:rPr>
                <w:b/>
                <w:szCs w:val="24"/>
              </w:rPr>
              <w:t>201</w:t>
            </w:r>
            <w:r w:rsidR="0079020E">
              <w:rPr>
                <w:b/>
                <w:szCs w:val="24"/>
              </w:rPr>
              <w:t>9</w:t>
            </w:r>
            <w:r w:rsidRPr="00E56B14">
              <w:rPr>
                <w:b/>
                <w:szCs w:val="24"/>
              </w:rPr>
              <w:t xml:space="preserve"> </w:t>
            </w:r>
          </w:p>
        </w:tc>
        <w:tc>
          <w:tcPr>
            <w:tcW w:w="784" w:type="dxa"/>
            <w:tcBorders>
              <w:bottom w:val="single" w:sz="4" w:space="0" w:color="auto"/>
            </w:tcBorders>
            <w:shd w:val="clear" w:color="auto" w:fill="C0C0C0"/>
            <w:vAlign w:val="center"/>
          </w:tcPr>
          <w:p w:rsidR="00AC771F" w:rsidRPr="00E56B14" w:rsidRDefault="00AC771F" w:rsidP="009554DA">
            <w:pPr>
              <w:pStyle w:val="ConsPlusNormal"/>
              <w:jc w:val="center"/>
              <w:rPr>
                <w:b/>
                <w:szCs w:val="24"/>
              </w:rPr>
            </w:pPr>
            <w:r w:rsidRPr="00E56B14">
              <w:rPr>
                <w:b/>
                <w:szCs w:val="24"/>
              </w:rPr>
              <w:t>20</w:t>
            </w:r>
            <w:r w:rsidR="0079020E">
              <w:rPr>
                <w:b/>
                <w:szCs w:val="24"/>
              </w:rPr>
              <w:t>20</w:t>
            </w:r>
          </w:p>
        </w:tc>
        <w:tc>
          <w:tcPr>
            <w:tcW w:w="724" w:type="dxa"/>
            <w:tcBorders>
              <w:bottom w:val="single" w:sz="4" w:space="0" w:color="auto"/>
            </w:tcBorders>
            <w:shd w:val="clear" w:color="auto" w:fill="C0C0C0"/>
            <w:vAlign w:val="center"/>
          </w:tcPr>
          <w:p w:rsidR="00AC771F" w:rsidRPr="00E56B14" w:rsidRDefault="00AC771F" w:rsidP="009554DA">
            <w:pPr>
              <w:pStyle w:val="ConsPlusNormal"/>
              <w:jc w:val="center"/>
              <w:rPr>
                <w:b/>
                <w:szCs w:val="24"/>
              </w:rPr>
            </w:pPr>
            <w:r w:rsidRPr="00E56B14">
              <w:rPr>
                <w:b/>
                <w:szCs w:val="24"/>
              </w:rPr>
              <w:t>20</w:t>
            </w:r>
            <w:r w:rsidR="0079020E">
              <w:rPr>
                <w:b/>
                <w:szCs w:val="24"/>
              </w:rPr>
              <w:t>21</w:t>
            </w:r>
          </w:p>
        </w:tc>
        <w:tc>
          <w:tcPr>
            <w:tcW w:w="784" w:type="dxa"/>
            <w:tcBorders>
              <w:bottom w:val="single" w:sz="4" w:space="0" w:color="auto"/>
            </w:tcBorders>
            <w:shd w:val="clear" w:color="auto" w:fill="C0C0C0"/>
            <w:vAlign w:val="center"/>
          </w:tcPr>
          <w:p w:rsidR="00AC771F" w:rsidRPr="00E56B14" w:rsidRDefault="00AC771F" w:rsidP="009554DA">
            <w:pPr>
              <w:pStyle w:val="ConsPlusNormal"/>
              <w:jc w:val="center"/>
              <w:rPr>
                <w:b/>
                <w:szCs w:val="24"/>
              </w:rPr>
            </w:pPr>
            <w:r w:rsidRPr="00E56B14">
              <w:rPr>
                <w:b/>
                <w:szCs w:val="24"/>
              </w:rPr>
              <w:t>20</w:t>
            </w:r>
            <w:r w:rsidR="009E5A7F" w:rsidRPr="00E56B14">
              <w:rPr>
                <w:b/>
                <w:szCs w:val="24"/>
              </w:rPr>
              <w:t>2</w:t>
            </w:r>
            <w:r w:rsidR="0079020E">
              <w:rPr>
                <w:b/>
                <w:szCs w:val="24"/>
              </w:rPr>
              <w:t>2</w:t>
            </w:r>
          </w:p>
        </w:tc>
        <w:tc>
          <w:tcPr>
            <w:tcW w:w="784" w:type="dxa"/>
            <w:tcBorders>
              <w:bottom w:val="single" w:sz="4" w:space="0" w:color="auto"/>
            </w:tcBorders>
            <w:shd w:val="clear" w:color="auto" w:fill="C0C0C0"/>
            <w:vAlign w:val="center"/>
          </w:tcPr>
          <w:p w:rsidR="00AC771F" w:rsidRPr="00E56B14" w:rsidRDefault="00AC771F" w:rsidP="009554DA">
            <w:pPr>
              <w:pStyle w:val="ConsPlusNormal"/>
              <w:jc w:val="center"/>
              <w:rPr>
                <w:b/>
                <w:szCs w:val="24"/>
              </w:rPr>
            </w:pPr>
            <w:r w:rsidRPr="00E56B14">
              <w:rPr>
                <w:b/>
                <w:szCs w:val="24"/>
              </w:rPr>
              <w:t>202</w:t>
            </w:r>
            <w:r w:rsidR="0079020E">
              <w:rPr>
                <w:b/>
                <w:szCs w:val="24"/>
              </w:rPr>
              <w:t>3</w:t>
            </w:r>
          </w:p>
        </w:tc>
        <w:tc>
          <w:tcPr>
            <w:tcW w:w="784" w:type="dxa"/>
            <w:tcBorders>
              <w:bottom w:val="single" w:sz="4" w:space="0" w:color="auto"/>
            </w:tcBorders>
            <w:shd w:val="clear" w:color="auto" w:fill="C0C0C0"/>
            <w:vAlign w:val="center"/>
          </w:tcPr>
          <w:p w:rsidR="00AC771F" w:rsidRPr="00E56B14" w:rsidRDefault="00AC771F" w:rsidP="009554DA">
            <w:pPr>
              <w:pStyle w:val="ConsPlusNormal"/>
              <w:jc w:val="center"/>
              <w:rPr>
                <w:b/>
                <w:szCs w:val="24"/>
              </w:rPr>
            </w:pPr>
            <w:r w:rsidRPr="00E56B14">
              <w:rPr>
                <w:b/>
                <w:szCs w:val="24"/>
              </w:rPr>
              <w:t>202</w:t>
            </w:r>
            <w:r w:rsidR="0079020E">
              <w:rPr>
                <w:b/>
                <w:szCs w:val="24"/>
              </w:rPr>
              <w:t>4</w:t>
            </w:r>
          </w:p>
        </w:tc>
        <w:tc>
          <w:tcPr>
            <w:tcW w:w="784" w:type="dxa"/>
            <w:tcBorders>
              <w:bottom w:val="single" w:sz="4" w:space="0" w:color="auto"/>
            </w:tcBorders>
            <w:shd w:val="clear" w:color="auto" w:fill="C0C0C0"/>
            <w:vAlign w:val="center"/>
          </w:tcPr>
          <w:p w:rsidR="00AC771F" w:rsidRPr="00E56B14" w:rsidRDefault="00AC771F" w:rsidP="009554DA">
            <w:pPr>
              <w:pStyle w:val="ConsPlusNormal"/>
              <w:jc w:val="center"/>
              <w:rPr>
                <w:b/>
                <w:szCs w:val="24"/>
              </w:rPr>
            </w:pPr>
            <w:r w:rsidRPr="00E56B14">
              <w:rPr>
                <w:b/>
                <w:szCs w:val="24"/>
              </w:rPr>
              <w:t>202</w:t>
            </w:r>
            <w:r w:rsidR="0079020E">
              <w:rPr>
                <w:b/>
                <w:szCs w:val="24"/>
              </w:rPr>
              <w:t>5</w:t>
            </w:r>
          </w:p>
        </w:tc>
      </w:tr>
      <w:tr w:rsidR="00AC771F" w:rsidRPr="00E56B14" w:rsidTr="0058319E">
        <w:trPr>
          <w:trHeight w:hRule="exact" w:val="397"/>
        </w:trPr>
        <w:tc>
          <w:tcPr>
            <w:tcW w:w="9673" w:type="dxa"/>
            <w:gridSpan w:val="11"/>
            <w:shd w:val="clear" w:color="auto" w:fill="FFCC99"/>
            <w:vAlign w:val="center"/>
          </w:tcPr>
          <w:p w:rsidR="00AC771F" w:rsidRPr="00E56B14" w:rsidRDefault="00AC771F" w:rsidP="009554DA">
            <w:pPr>
              <w:pStyle w:val="ConsPlusNormal"/>
              <w:jc w:val="center"/>
              <w:rPr>
                <w:b/>
                <w:szCs w:val="24"/>
              </w:rPr>
            </w:pPr>
            <w:r w:rsidRPr="00E56B14">
              <w:rPr>
                <w:b/>
                <w:szCs w:val="24"/>
              </w:rPr>
              <w:t>Демография:</w:t>
            </w:r>
          </w:p>
        </w:tc>
      </w:tr>
      <w:tr w:rsidR="00121360" w:rsidRPr="00E56B14" w:rsidTr="0058319E">
        <w:trPr>
          <w:trHeight w:val="436"/>
        </w:trPr>
        <w:tc>
          <w:tcPr>
            <w:tcW w:w="470" w:type="dxa"/>
            <w:shd w:val="clear" w:color="auto" w:fill="auto"/>
          </w:tcPr>
          <w:p w:rsidR="00AC771F" w:rsidRPr="00E56B14" w:rsidRDefault="00AC771F" w:rsidP="009554DA">
            <w:pPr>
              <w:ind w:firstLine="0"/>
              <w:rPr>
                <w:rFonts w:cs="Times New Roman"/>
                <w:szCs w:val="24"/>
              </w:rPr>
            </w:pPr>
            <w:r w:rsidRPr="00E56B14">
              <w:rPr>
                <w:rFonts w:cs="Times New Roman"/>
                <w:szCs w:val="24"/>
              </w:rPr>
              <w:lastRenderedPageBreak/>
              <w:t>1.</w:t>
            </w:r>
          </w:p>
        </w:tc>
        <w:tc>
          <w:tcPr>
            <w:tcW w:w="2366" w:type="dxa"/>
            <w:shd w:val="clear" w:color="auto" w:fill="auto"/>
          </w:tcPr>
          <w:p w:rsidR="00AC771F" w:rsidRPr="00E56B14" w:rsidRDefault="00AC771F" w:rsidP="009554DA">
            <w:pPr>
              <w:ind w:firstLine="0"/>
              <w:rPr>
                <w:rFonts w:cs="Times New Roman"/>
                <w:szCs w:val="24"/>
              </w:rPr>
            </w:pPr>
            <w:r w:rsidRPr="00E56B14">
              <w:rPr>
                <w:rFonts w:cs="Times New Roman"/>
                <w:szCs w:val="24"/>
              </w:rPr>
              <w:t>Коэффициент естественного прироста (убыли</w:t>
            </w:r>
            <w:proofErr w:type="gramStart"/>
            <w:r w:rsidRPr="00E56B14">
              <w:rPr>
                <w:rFonts w:cs="Times New Roman"/>
                <w:szCs w:val="24"/>
              </w:rPr>
              <w:t xml:space="preserve"> -) </w:t>
            </w:r>
            <w:proofErr w:type="gramEnd"/>
            <w:r w:rsidRPr="00E56B14">
              <w:rPr>
                <w:rFonts w:cs="Times New Roman"/>
                <w:szCs w:val="24"/>
              </w:rPr>
              <w:t>в расчете на 1000 населения</w:t>
            </w:r>
          </w:p>
        </w:tc>
        <w:tc>
          <w:tcPr>
            <w:tcW w:w="599" w:type="dxa"/>
            <w:shd w:val="clear" w:color="auto" w:fill="auto"/>
          </w:tcPr>
          <w:p w:rsidR="00AC771F" w:rsidRPr="00E56B14" w:rsidRDefault="00AC771F" w:rsidP="009554DA">
            <w:pPr>
              <w:ind w:firstLine="0"/>
              <w:rPr>
                <w:rFonts w:cs="Times New Roman"/>
                <w:szCs w:val="24"/>
              </w:rPr>
            </w:pPr>
            <w:r w:rsidRPr="00E56B14">
              <w:rPr>
                <w:rFonts w:cs="Times New Roman"/>
                <w:szCs w:val="24"/>
              </w:rPr>
              <w:t>чел.</w:t>
            </w:r>
          </w:p>
        </w:tc>
        <w:tc>
          <w:tcPr>
            <w:tcW w:w="784" w:type="dxa"/>
            <w:shd w:val="clear" w:color="auto" w:fill="auto"/>
            <w:vAlign w:val="center"/>
          </w:tcPr>
          <w:p w:rsidR="00AC771F" w:rsidRPr="008D2D2C" w:rsidRDefault="009D5EEC" w:rsidP="009554DA">
            <w:pPr>
              <w:pStyle w:val="ConsPlusNormal"/>
              <w:jc w:val="center"/>
              <w:rPr>
                <w:szCs w:val="24"/>
              </w:rPr>
            </w:pPr>
            <w:r>
              <w:rPr>
                <w:szCs w:val="24"/>
              </w:rPr>
              <w:t>-5,4</w:t>
            </w:r>
          </w:p>
        </w:tc>
        <w:tc>
          <w:tcPr>
            <w:tcW w:w="810" w:type="dxa"/>
            <w:shd w:val="clear" w:color="auto" w:fill="auto"/>
            <w:vAlign w:val="center"/>
          </w:tcPr>
          <w:p w:rsidR="00AC771F" w:rsidRPr="008D2D2C" w:rsidRDefault="009D5EEC" w:rsidP="009554DA">
            <w:pPr>
              <w:pStyle w:val="ConsPlusNormal"/>
              <w:jc w:val="center"/>
              <w:rPr>
                <w:szCs w:val="24"/>
              </w:rPr>
            </w:pPr>
            <w:r>
              <w:rPr>
                <w:szCs w:val="24"/>
              </w:rPr>
              <w:t>4</w:t>
            </w:r>
          </w:p>
        </w:tc>
        <w:tc>
          <w:tcPr>
            <w:tcW w:w="784" w:type="dxa"/>
            <w:shd w:val="clear" w:color="auto" w:fill="auto"/>
            <w:vAlign w:val="center"/>
          </w:tcPr>
          <w:p w:rsidR="00AC771F" w:rsidRPr="008D2D2C" w:rsidRDefault="009D5EEC" w:rsidP="009554DA">
            <w:pPr>
              <w:ind w:firstLine="0"/>
              <w:jc w:val="center"/>
              <w:rPr>
                <w:rFonts w:cs="Times New Roman"/>
                <w:szCs w:val="24"/>
              </w:rPr>
            </w:pPr>
            <w:r>
              <w:rPr>
                <w:rFonts w:cs="Times New Roman"/>
                <w:szCs w:val="24"/>
              </w:rPr>
              <w:t>45</w:t>
            </w:r>
          </w:p>
        </w:tc>
        <w:tc>
          <w:tcPr>
            <w:tcW w:w="724" w:type="dxa"/>
            <w:shd w:val="clear" w:color="auto" w:fill="auto"/>
            <w:vAlign w:val="center"/>
          </w:tcPr>
          <w:p w:rsidR="00AC771F" w:rsidRPr="00E56B14" w:rsidRDefault="009D5EEC" w:rsidP="009554DA">
            <w:pPr>
              <w:ind w:firstLine="0"/>
              <w:jc w:val="center"/>
              <w:rPr>
                <w:rFonts w:cs="Times New Roman"/>
                <w:szCs w:val="24"/>
              </w:rPr>
            </w:pPr>
            <w:r>
              <w:rPr>
                <w:rFonts w:cs="Times New Roman"/>
                <w:szCs w:val="24"/>
              </w:rPr>
              <w:t>50</w:t>
            </w:r>
          </w:p>
        </w:tc>
        <w:tc>
          <w:tcPr>
            <w:tcW w:w="784" w:type="dxa"/>
            <w:shd w:val="clear" w:color="auto" w:fill="auto"/>
            <w:vAlign w:val="center"/>
          </w:tcPr>
          <w:p w:rsidR="00AC771F" w:rsidRPr="00E56B14" w:rsidRDefault="009D5EEC" w:rsidP="009554DA">
            <w:pPr>
              <w:ind w:firstLine="0"/>
              <w:jc w:val="center"/>
              <w:rPr>
                <w:rFonts w:cs="Times New Roman"/>
                <w:szCs w:val="24"/>
              </w:rPr>
            </w:pPr>
            <w:r>
              <w:rPr>
                <w:rFonts w:cs="Times New Roman"/>
                <w:szCs w:val="24"/>
              </w:rPr>
              <w:t>50</w:t>
            </w:r>
          </w:p>
        </w:tc>
        <w:tc>
          <w:tcPr>
            <w:tcW w:w="784" w:type="dxa"/>
            <w:shd w:val="clear" w:color="auto" w:fill="auto"/>
            <w:vAlign w:val="center"/>
          </w:tcPr>
          <w:p w:rsidR="00AC771F" w:rsidRPr="00E56B14" w:rsidRDefault="009D5EEC" w:rsidP="009554DA">
            <w:pPr>
              <w:ind w:firstLine="0"/>
              <w:jc w:val="center"/>
              <w:rPr>
                <w:rFonts w:cs="Times New Roman"/>
                <w:szCs w:val="24"/>
              </w:rPr>
            </w:pPr>
            <w:r>
              <w:rPr>
                <w:rFonts w:cs="Times New Roman"/>
                <w:szCs w:val="24"/>
              </w:rPr>
              <w:t>50</w:t>
            </w:r>
          </w:p>
        </w:tc>
        <w:tc>
          <w:tcPr>
            <w:tcW w:w="784" w:type="dxa"/>
            <w:shd w:val="clear" w:color="auto" w:fill="auto"/>
            <w:vAlign w:val="center"/>
          </w:tcPr>
          <w:p w:rsidR="00AC771F" w:rsidRPr="00E56B14" w:rsidRDefault="009D5EEC" w:rsidP="009554DA">
            <w:pPr>
              <w:ind w:firstLine="0"/>
              <w:jc w:val="center"/>
              <w:rPr>
                <w:rFonts w:cs="Times New Roman"/>
                <w:szCs w:val="24"/>
              </w:rPr>
            </w:pPr>
            <w:r>
              <w:rPr>
                <w:rFonts w:cs="Times New Roman"/>
                <w:szCs w:val="24"/>
              </w:rPr>
              <w:t>50</w:t>
            </w:r>
          </w:p>
        </w:tc>
        <w:tc>
          <w:tcPr>
            <w:tcW w:w="784" w:type="dxa"/>
            <w:shd w:val="clear" w:color="auto" w:fill="auto"/>
            <w:vAlign w:val="center"/>
          </w:tcPr>
          <w:p w:rsidR="00AC771F" w:rsidRPr="00E56B14" w:rsidRDefault="009D5EEC" w:rsidP="009554DA">
            <w:pPr>
              <w:ind w:firstLine="0"/>
              <w:jc w:val="center"/>
              <w:rPr>
                <w:rFonts w:cs="Times New Roman"/>
                <w:szCs w:val="24"/>
              </w:rPr>
            </w:pPr>
            <w:r>
              <w:rPr>
                <w:rFonts w:cs="Times New Roman"/>
                <w:szCs w:val="24"/>
              </w:rPr>
              <w:t>50</w:t>
            </w:r>
          </w:p>
        </w:tc>
      </w:tr>
      <w:tr w:rsidR="00121360" w:rsidRPr="00E56B14" w:rsidTr="0058319E">
        <w:trPr>
          <w:trHeight w:val="436"/>
        </w:trPr>
        <w:tc>
          <w:tcPr>
            <w:tcW w:w="470" w:type="dxa"/>
            <w:tcBorders>
              <w:bottom w:val="single" w:sz="4" w:space="0" w:color="auto"/>
            </w:tcBorders>
            <w:shd w:val="clear" w:color="auto" w:fill="auto"/>
          </w:tcPr>
          <w:p w:rsidR="00AC771F" w:rsidRPr="00E56B14" w:rsidRDefault="00AC771F" w:rsidP="009554DA">
            <w:pPr>
              <w:ind w:firstLine="0"/>
              <w:rPr>
                <w:rFonts w:cs="Times New Roman"/>
                <w:szCs w:val="24"/>
              </w:rPr>
            </w:pPr>
            <w:r w:rsidRPr="00E56B14">
              <w:rPr>
                <w:rFonts w:cs="Times New Roman"/>
                <w:szCs w:val="24"/>
              </w:rPr>
              <w:t>2.</w:t>
            </w:r>
          </w:p>
        </w:tc>
        <w:tc>
          <w:tcPr>
            <w:tcW w:w="2366" w:type="dxa"/>
            <w:tcBorders>
              <w:bottom w:val="single" w:sz="4" w:space="0" w:color="auto"/>
            </w:tcBorders>
            <w:shd w:val="clear" w:color="auto" w:fill="auto"/>
          </w:tcPr>
          <w:p w:rsidR="00AC771F" w:rsidRPr="00E56B14" w:rsidRDefault="00AC771F" w:rsidP="009554DA">
            <w:pPr>
              <w:ind w:firstLine="0"/>
              <w:rPr>
                <w:rFonts w:cs="Times New Roman"/>
                <w:szCs w:val="24"/>
              </w:rPr>
            </w:pPr>
            <w:r w:rsidRPr="00E56B14">
              <w:rPr>
                <w:rFonts w:cs="Times New Roman"/>
                <w:szCs w:val="24"/>
              </w:rPr>
              <w:t>Миграционная убыль (прирост) на 1000 населения</w:t>
            </w:r>
          </w:p>
        </w:tc>
        <w:tc>
          <w:tcPr>
            <w:tcW w:w="599" w:type="dxa"/>
            <w:tcBorders>
              <w:bottom w:val="single" w:sz="4" w:space="0" w:color="auto"/>
            </w:tcBorders>
            <w:shd w:val="clear" w:color="auto" w:fill="auto"/>
          </w:tcPr>
          <w:p w:rsidR="00AC771F" w:rsidRPr="00E56B14" w:rsidRDefault="00AC771F" w:rsidP="009554DA">
            <w:pPr>
              <w:ind w:firstLine="0"/>
              <w:rPr>
                <w:rFonts w:cs="Times New Roman"/>
                <w:szCs w:val="24"/>
              </w:rPr>
            </w:pPr>
            <w:r w:rsidRPr="00E56B14">
              <w:rPr>
                <w:rFonts w:cs="Times New Roman"/>
                <w:szCs w:val="24"/>
              </w:rPr>
              <w:t>чел.</w:t>
            </w:r>
          </w:p>
        </w:tc>
        <w:tc>
          <w:tcPr>
            <w:tcW w:w="784" w:type="dxa"/>
            <w:tcBorders>
              <w:bottom w:val="single" w:sz="4" w:space="0" w:color="auto"/>
            </w:tcBorders>
            <w:shd w:val="clear" w:color="auto" w:fill="auto"/>
            <w:vAlign w:val="center"/>
          </w:tcPr>
          <w:p w:rsidR="00AC771F" w:rsidRPr="00E56B14" w:rsidRDefault="00AC771F" w:rsidP="009554DA">
            <w:pPr>
              <w:pStyle w:val="ConsPlusNormal"/>
              <w:jc w:val="center"/>
              <w:rPr>
                <w:szCs w:val="24"/>
              </w:rPr>
            </w:pPr>
          </w:p>
        </w:tc>
        <w:tc>
          <w:tcPr>
            <w:tcW w:w="810" w:type="dxa"/>
            <w:tcBorders>
              <w:bottom w:val="single" w:sz="4" w:space="0" w:color="auto"/>
            </w:tcBorders>
            <w:shd w:val="clear" w:color="auto" w:fill="auto"/>
            <w:vAlign w:val="center"/>
          </w:tcPr>
          <w:p w:rsidR="00AC771F" w:rsidRPr="00E56B14" w:rsidRDefault="00AC771F" w:rsidP="009554DA">
            <w:pPr>
              <w:pStyle w:val="ConsPlusNormal"/>
              <w:jc w:val="center"/>
              <w:rPr>
                <w:szCs w:val="24"/>
              </w:rPr>
            </w:pPr>
          </w:p>
        </w:tc>
        <w:tc>
          <w:tcPr>
            <w:tcW w:w="784" w:type="dxa"/>
            <w:tcBorders>
              <w:bottom w:val="single" w:sz="4" w:space="0" w:color="auto"/>
            </w:tcBorders>
            <w:shd w:val="clear" w:color="auto" w:fill="auto"/>
            <w:vAlign w:val="center"/>
          </w:tcPr>
          <w:p w:rsidR="00AC771F" w:rsidRPr="00E56B14" w:rsidRDefault="00AC771F" w:rsidP="009554DA">
            <w:pPr>
              <w:pStyle w:val="ConsPlusNormal"/>
              <w:jc w:val="center"/>
              <w:rPr>
                <w:szCs w:val="24"/>
              </w:rPr>
            </w:pPr>
          </w:p>
        </w:tc>
        <w:tc>
          <w:tcPr>
            <w:tcW w:w="724" w:type="dxa"/>
            <w:tcBorders>
              <w:bottom w:val="single" w:sz="4" w:space="0" w:color="auto"/>
            </w:tcBorders>
            <w:shd w:val="clear" w:color="auto" w:fill="auto"/>
            <w:vAlign w:val="center"/>
          </w:tcPr>
          <w:p w:rsidR="00AC771F" w:rsidRPr="00E56B14" w:rsidRDefault="00AC771F" w:rsidP="009554DA">
            <w:pPr>
              <w:pStyle w:val="ConsPlusNormal"/>
              <w:jc w:val="center"/>
              <w:rPr>
                <w:szCs w:val="24"/>
              </w:rPr>
            </w:pPr>
          </w:p>
        </w:tc>
        <w:tc>
          <w:tcPr>
            <w:tcW w:w="784" w:type="dxa"/>
            <w:tcBorders>
              <w:bottom w:val="single" w:sz="4" w:space="0" w:color="auto"/>
            </w:tcBorders>
            <w:shd w:val="clear" w:color="auto" w:fill="auto"/>
            <w:vAlign w:val="center"/>
          </w:tcPr>
          <w:p w:rsidR="00AC771F" w:rsidRPr="00E56B14" w:rsidRDefault="00AC771F" w:rsidP="009554DA">
            <w:pPr>
              <w:pStyle w:val="ConsPlusNormal"/>
              <w:jc w:val="center"/>
              <w:rPr>
                <w:szCs w:val="24"/>
              </w:rPr>
            </w:pPr>
          </w:p>
        </w:tc>
        <w:tc>
          <w:tcPr>
            <w:tcW w:w="784" w:type="dxa"/>
            <w:tcBorders>
              <w:bottom w:val="single" w:sz="4" w:space="0" w:color="auto"/>
            </w:tcBorders>
            <w:shd w:val="clear" w:color="auto" w:fill="auto"/>
            <w:vAlign w:val="center"/>
          </w:tcPr>
          <w:p w:rsidR="00AC771F" w:rsidRPr="00E56B14" w:rsidRDefault="00AC771F" w:rsidP="009554DA">
            <w:pPr>
              <w:pStyle w:val="ConsPlusNormal"/>
              <w:jc w:val="center"/>
              <w:rPr>
                <w:szCs w:val="24"/>
              </w:rPr>
            </w:pPr>
          </w:p>
        </w:tc>
        <w:tc>
          <w:tcPr>
            <w:tcW w:w="784" w:type="dxa"/>
            <w:tcBorders>
              <w:bottom w:val="single" w:sz="4" w:space="0" w:color="auto"/>
            </w:tcBorders>
            <w:shd w:val="clear" w:color="auto" w:fill="auto"/>
            <w:vAlign w:val="center"/>
          </w:tcPr>
          <w:p w:rsidR="00AC771F" w:rsidRPr="00E56B14" w:rsidRDefault="00AC771F" w:rsidP="009554DA">
            <w:pPr>
              <w:pStyle w:val="ConsPlusNormal"/>
              <w:jc w:val="center"/>
              <w:rPr>
                <w:szCs w:val="24"/>
              </w:rPr>
            </w:pPr>
          </w:p>
        </w:tc>
        <w:tc>
          <w:tcPr>
            <w:tcW w:w="784" w:type="dxa"/>
            <w:tcBorders>
              <w:bottom w:val="single" w:sz="4" w:space="0" w:color="auto"/>
            </w:tcBorders>
            <w:shd w:val="clear" w:color="auto" w:fill="auto"/>
            <w:vAlign w:val="center"/>
          </w:tcPr>
          <w:p w:rsidR="00AC771F" w:rsidRPr="00E56B14" w:rsidRDefault="00AC771F" w:rsidP="009554DA">
            <w:pPr>
              <w:pStyle w:val="ConsPlusNormal"/>
              <w:jc w:val="center"/>
              <w:rPr>
                <w:szCs w:val="24"/>
              </w:rPr>
            </w:pPr>
          </w:p>
        </w:tc>
      </w:tr>
      <w:tr w:rsidR="00AC771F" w:rsidRPr="00E56B14" w:rsidTr="0058319E">
        <w:trPr>
          <w:trHeight w:hRule="exact" w:val="397"/>
        </w:trPr>
        <w:tc>
          <w:tcPr>
            <w:tcW w:w="9673" w:type="dxa"/>
            <w:gridSpan w:val="11"/>
            <w:shd w:val="clear" w:color="auto" w:fill="FFCC99"/>
          </w:tcPr>
          <w:p w:rsidR="00AC771F" w:rsidRPr="00E56B14" w:rsidRDefault="00AC771F" w:rsidP="009554DA">
            <w:pPr>
              <w:pStyle w:val="ConsPlusNormal"/>
              <w:jc w:val="center"/>
              <w:rPr>
                <w:b/>
                <w:szCs w:val="24"/>
              </w:rPr>
            </w:pPr>
            <w:r w:rsidRPr="00E56B14">
              <w:rPr>
                <w:b/>
                <w:szCs w:val="24"/>
              </w:rPr>
              <w:t>Экономическое развитие</w:t>
            </w:r>
          </w:p>
        </w:tc>
      </w:tr>
      <w:tr w:rsidR="00121360" w:rsidRPr="00E56B14" w:rsidTr="0058319E">
        <w:trPr>
          <w:trHeight w:val="436"/>
        </w:trPr>
        <w:tc>
          <w:tcPr>
            <w:tcW w:w="470" w:type="dxa"/>
            <w:shd w:val="clear" w:color="auto" w:fill="auto"/>
          </w:tcPr>
          <w:p w:rsidR="00AC771F" w:rsidRPr="00E56B14" w:rsidRDefault="00AC771F" w:rsidP="009554DA">
            <w:pPr>
              <w:ind w:firstLine="0"/>
              <w:rPr>
                <w:rFonts w:cs="Times New Roman"/>
                <w:szCs w:val="24"/>
              </w:rPr>
            </w:pPr>
            <w:r w:rsidRPr="00E56B14">
              <w:rPr>
                <w:rFonts w:cs="Times New Roman"/>
                <w:szCs w:val="24"/>
              </w:rPr>
              <w:t>3.</w:t>
            </w:r>
          </w:p>
        </w:tc>
        <w:tc>
          <w:tcPr>
            <w:tcW w:w="2366" w:type="dxa"/>
            <w:shd w:val="clear" w:color="auto" w:fill="auto"/>
          </w:tcPr>
          <w:p w:rsidR="00AC771F" w:rsidRPr="00E56B14" w:rsidRDefault="00AC771F" w:rsidP="009554DA">
            <w:pPr>
              <w:ind w:firstLine="0"/>
              <w:rPr>
                <w:rFonts w:cs="Times New Roman"/>
                <w:szCs w:val="24"/>
              </w:rPr>
            </w:pPr>
            <w:r w:rsidRPr="00E56B14">
              <w:rPr>
                <w:rFonts w:cs="Times New Roman"/>
                <w:szCs w:val="24"/>
              </w:rPr>
              <w:t xml:space="preserve">Выручка от реализации товаров (работ, услуг) </w:t>
            </w:r>
          </w:p>
        </w:tc>
        <w:tc>
          <w:tcPr>
            <w:tcW w:w="599" w:type="dxa"/>
            <w:shd w:val="clear" w:color="auto" w:fill="auto"/>
          </w:tcPr>
          <w:p w:rsidR="00AC771F" w:rsidRPr="00E56B14" w:rsidRDefault="00AC771F" w:rsidP="009554DA">
            <w:pPr>
              <w:ind w:firstLine="0"/>
              <w:rPr>
                <w:rFonts w:cs="Times New Roman"/>
                <w:szCs w:val="24"/>
              </w:rPr>
            </w:pPr>
            <w:r w:rsidRPr="00E56B14">
              <w:rPr>
                <w:rFonts w:cs="Times New Roman"/>
                <w:szCs w:val="24"/>
              </w:rPr>
              <w:t>млн. руб.</w:t>
            </w:r>
          </w:p>
        </w:tc>
        <w:tc>
          <w:tcPr>
            <w:tcW w:w="784" w:type="dxa"/>
            <w:shd w:val="clear" w:color="auto" w:fill="auto"/>
            <w:vAlign w:val="center"/>
          </w:tcPr>
          <w:p w:rsidR="00AC771F" w:rsidRPr="00E56B14" w:rsidRDefault="00AC771F" w:rsidP="009554DA">
            <w:pPr>
              <w:ind w:firstLine="0"/>
              <w:jc w:val="center"/>
              <w:rPr>
                <w:rFonts w:cs="Times New Roman"/>
                <w:bCs/>
                <w:szCs w:val="24"/>
              </w:rPr>
            </w:pPr>
            <w:r w:rsidRPr="00E56B14">
              <w:rPr>
                <w:rFonts w:cs="Times New Roman"/>
                <w:bCs/>
                <w:szCs w:val="24"/>
              </w:rPr>
              <w:t>44</w:t>
            </w:r>
            <w:r w:rsidR="006677C9">
              <w:rPr>
                <w:rFonts w:cs="Times New Roman"/>
                <w:bCs/>
                <w:szCs w:val="24"/>
              </w:rPr>
              <w:t>3,1</w:t>
            </w:r>
          </w:p>
        </w:tc>
        <w:tc>
          <w:tcPr>
            <w:tcW w:w="810" w:type="dxa"/>
            <w:shd w:val="clear" w:color="auto" w:fill="auto"/>
            <w:vAlign w:val="center"/>
          </w:tcPr>
          <w:p w:rsidR="00AC771F" w:rsidRPr="00E56B14" w:rsidRDefault="00AC771F" w:rsidP="009554DA">
            <w:pPr>
              <w:pStyle w:val="ConsPlusNormal"/>
              <w:jc w:val="center"/>
              <w:rPr>
                <w:szCs w:val="24"/>
              </w:rPr>
            </w:pPr>
            <w:r w:rsidRPr="00E56B14">
              <w:rPr>
                <w:szCs w:val="24"/>
              </w:rPr>
              <w:t>443</w:t>
            </w:r>
          </w:p>
        </w:tc>
        <w:tc>
          <w:tcPr>
            <w:tcW w:w="784" w:type="dxa"/>
            <w:shd w:val="clear" w:color="auto" w:fill="auto"/>
            <w:vAlign w:val="center"/>
          </w:tcPr>
          <w:p w:rsidR="00AC771F" w:rsidRPr="00E56B14" w:rsidRDefault="006677C9" w:rsidP="009554DA">
            <w:pPr>
              <w:pStyle w:val="ConsPlusNormal"/>
              <w:jc w:val="center"/>
              <w:rPr>
                <w:szCs w:val="24"/>
              </w:rPr>
            </w:pPr>
            <w:r>
              <w:rPr>
                <w:szCs w:val="24"/>
              </w:rPr>
              <w:t>470</w:t>
            </w:r>
          </w:p>
        </w:tc>
        <w:tc>
          <w:tcPr>
            <w:tcW w:w="724" w:type="dxa"/>
            <w:shd w:val="clear" w:color="auto" w:fill="auto"/>
            <w:vAlign w:val="center"/>
          </w:tcPr>
          <w:p w:rsidR="00AC771F" w:rsidRPr="00E56B14" w:rsidRDefault="00AC771F" w:rsidP="009554DA">
            <w:pPr>
              <w:pStyle w:val="ConsPlusNormal"/>
              <w:jc w:val="center"/>
              <w:rPr>
                <w:szCs w:val="24"/>
              </w:rPr>
            </w:pPr>
            <w:r w:rsidRPr="00E56B14">
              <w:rPr>
                <w:szCs w:val="24"/>
              </w:rPr>
              <w:t>4</w:t>
            </w:r>
            <w:r w:rsidR="006677C9">
              <w:rPr>
                <w:szCs w:val="24"/>
              </w:rPr>
              <w:t>70</w:t>
            </w:r>
          </w:p>
        </w:tc>
        <w:tc>
          <w:tcPr>
            <w:tcW w:w="784" w:type="dxa"/>
            <w:shd w:val="clear" w:color="auto" w:fill="auto"/>
            <w:vAlign w:val="center"/>
          </w:tcPr>
          <w:p w:rsidR="00AC771F" w:rsidRPr="00E56B14" w:rsidRDefault="00AC771F" w:rsidP="009554DA">
            <w:pPr>
              <w:pStyle w:val="ConsPlusNormal"/>
              <w:jc w:val="center"/>
              <w:rPr>
                <w:szCs w:val="24"/>
              </w:rPr>
            </w:pPr>
            <w:r w:rsidRPr="00E56B14">
              <w:rPr>
                <w:szCs w:val="24"/>
              </w:rPr>
              <w:t>4</w:t>
            </w:r>
            <w:r w:rsidR="006677C9">
              <w:rPr>
                <w:szCs w:val="24"/>
              </w:rPr>
              <w:t>70</w:t>
            </w:r>
          </w:p>
        </w:tc>
        <w:tc>
          <w:tcPr>
            <w:tcW w:w="784" w:type="dxa"/>
            <w:shd w:val="clear" w:color="auto" w:fill="auto"/>
            <w:vAlign w:val="center"/>
          </w:tcPr>
          <w:p w:rsidR="00AC771F" w:rsidRPr="00E56B14" w:rsidRDefault="00AC771F" w:rsidP="009554DA">
            <w:pPr>
              <w:pStyle w:val="ConsPlusNormal"/>
              <w:jc w:val="center"/>
              <w:rPr>
                <w:szCs w:val="24"/>
              </w:rPr>
            </w:pPr>
            <w:r w:rsidRPr="00E56B14">
              <w:rPr>
                <w:szCs w:val="24"/>
              </w:rPr>
              <w:t>4</w:t>
            </w:r>
            <w:r w:rsidR="006677C9">
              <w:rPr>
                <w:szCs w:val="24"/>
              </w:rPr>
              <w:t>70</w:t>
            </w:r>
          </w:p>
        </w:tc>
        <w:tc>
          <w:tcPr>
            <w:tcW w:w="784" w:type="dxa"/>
            <w:shd w:val="clear" w:color="auto" w:fill="auto"/>
            <w:vAlign w:val="center"/>
          </w:tcPr>
          <w:p w:rsidR="00AC771F" w:rsidRPr="00E56B14" w:rsidRDefault="00AC771F" w:rsidP="009554DA">
            <w:pPr>
              <w:pStyle w:val="ConsPlusNormal"/>
              <w:jc w:val="center"/>
              <w:rPr>
                <w:szCs w:val="24"/>
              </w:rPr>
            </w:pPr>
            <w:r w:rsidRPr="00E56B14">
              <w:rPr>
                <w:szCs w:val="24"/>
              </w:rPr>
              <w:t>4</w:t>
            </w:r>
            <w:r w:rsidR="006677C9">
              <w:rPr>
                <w:szCs w:val="24"/>
              </w:rPr>
              <w:t>70</w:t>
            </w:r>
          </w:p>
        </w:tc>
        <w:tc>
          <w:tcPr>
            <w:tcW w:w="784" w:type="dxa"/>
            <w:shd w:val="clear" w:color="auto" w:fill="auto"/>
            <w:vAlign w:val="center"/>
          </w:tcPr>
          <w:p w:rsidR="00AC771F" w:rsidRPr="00E56B14" w:rsidRDefault="00AC771F" w:rsidP="009554DA">
            <w:pPr>
              <w:pStyle w:val="ConsPlusNormal"/>
              <w:jc w:val="center"/>
              <w:rPr>
                <w:szCs w:val="24"/>
              </w:rPr>
            </w:pPr>
            <w:r w:rsidRPr="00E56B14">
              <w:rPr>
                <w:szCs w:val="24"/>
              </w:rPr>
              <w:t>4</w:t>
            </w:r>
            <w:r w:rsidR="006677C9">
              <w:rPr>
                <w:szCs w:val="24"/>
              </w:rPr>
              <w:t>70</w:t>
            </w:r>
          </w:p>
        </w:tc>
      </w:tr>
      <w:tr w:rsidR="00121360" w:rsidRPr="00E56B14" w:rsidTr="0058319E">
        <w:trPr>
          <w:trHeight w:val="436"/>
        </w:trPr>
        <w:tc>
          <w:tcPr>
            <w:tcW w:w="470" w:type="dxa"/>
            <w:shd w:val="clear" w:color="auto" w:fill="auto"/>
          </w:tcPr>
          <w:p w:rsidR="00AC771F" w:rsidRPr="00E56B14" w:rsidRDefault="00AC771F" w:rsidP="009554DA">
            <w:pPr>
              <w:ind w:firstLine="0"/>
              <w:rPr>
                <w:rFonts w:cs="Times New Roman"/>
                <w:szCs w:val="24"/>
              </w:rPr>
            </w:pPr>
            <w:r w:rsidRPr="00E56B14">
              <w:rPr>
                <w:rFonts w:cs="Times New Roman"/>
                <w:szCs w:val="24"/>
              </w:rPr>
              <w:t>4.</w:t>
            </w:r>
          </w:p>
        </w:tc>
        <w:tc>
          <w:tcPr>
            <w:tcW w:w="2366" w:type="dxa"/>
            <w:shd w:val="clear" w:color="auto" w:fill="auto"/>
          </w:tcPr>
          <w:p w:rsidR="00AC771F" w:rsidRPr="00E56B14" w:rsidRDefault="00AC771F" w:rsidP="009554DA">
            <w:pPr>
              <w:ind w:firstLine="0"/>
              <w:rPr>
                <w:rFonts w:cs="Times New Roman"/>
                <w:szCs w:val="24"/>
              </w:rPr>
            </w:pPr>
            <w:r w:rsidRPr="00E56B14">
              <w:rPr>
                <w:rFonts w:cs="Times New Roman"/>
                <w:szCs w:val="24"/>
              </w:rPr>
              <w:t>Индекс промышленного производства</w:t>
            </w:r>
          </w:p>
        </w:tc>
        <w:tc>
          <w:tcPr>
            <w:tcW w:w="599" w:type="dxa"/>
            <w:shd w:val="clear" w:color="auto" w:fill="auto"/>
          </w:tcPr>
          <w:p w:rsidR="00AC771F" w:rsidRPr="00E56B14" w:rsidRDefault="00AC771F" w:rsidP="009554DA">
            <w:pPr>
              <w:ind w:firstLine="0"/>
              <w:rPr>
                <w:rFonts w:cs="Times New Roman"/>
                <w:szCs w:val="24"/>
              </w:rPr>
            </w:pPr>
            <w:r w:rsidRPr="00E56B14">
              <w:rPr>
                <w:rFonts w:cs="Times New Roman"/>
                <w:szCs w:val="24"/>
              </w:rPr>
              <w:t>%</w:t>
            </w:r>
          </w:p>
        </w:tc>
        <w:tc>
          <w:tcPr>
            <w:tcW w:w="784" w:type="dxa"/>
            <w:shd w:val="clear" w:color="auto" w:fill="auto"/>
            <w:vAlign w:val="center"/>
          </w:tcPr>
          <w:p w:rsidR="00AC771F" w:rsidRPr="00E56B14" w:rsidRDefault="00AC771F" w:rsidP="009554DA">
            <w:pPr>
              <w:pStyle w:val="ConsPlusNormal"/>
              <w:jc w:val="center"/>
              <w:rPr>
                <w:szCs w:val="24"/>
              </w:rPr>
            </w:pPr>
          </w:p>
        </w:tc>
        <w:tc>
          <w:tcPr>
            <w:tcW w:w="810" w:type="dxa"/>
            <w:shd w:val="clear" w:color="auto" w:fill="auto"/>
            <w:vAlign w:val="center"/>
          </w:tcPr>
          <w:p w:rsidR="00AC771F" w:rsidRPr="00E56B14" w:rsidRDefault="00AC771F" w:rsidP="009554DA">
            <w:pPr>
              <w:pStyle w:val="ConsPlusNormal"/>
              <w:jc w:val="center"/>
              <w:rPr>
                <w:szCs w:val="24"/>
              </w:rPr>
            </w:pPr>
          </w:p>
        </w:tc>
        <w:tc>
          <w:tcPr>
            <w:tcW w:w="784" w:type="dxa"/>
            <w:shd w:val="clear" w:color="auto" w:fill="auto"/>
            <w:vAlign w:val="center"/>
          </w:tcPr>
          <w:p w:rsidR="00AC771F" w:rsidRPr="00E56B14" w:rsidRDefault="00AC771F" w:rsidP="009554DA">
            <w:pPr>
              <w:pStyle w:val="ConsPlusNormal"/>
              <w:jc w:val="center"/>
              <w:rPr>
                <w:szCs w:val="24"/>
              </w:rPr>
            </w:pPr>
          </w:p>
        </w:tc>
        <w:tc>
          <w:tcPr>
            <w:tcW w:w="724" w:type="dxa"/>
            <w:shd w:val="clear" w:color="auto" w:fill="auto"/>
            <w:vAlign w:val="center"/>
          </w:tcPr>
          <w:p w:rsidR="00AC771F" w:rsidRPr="00E56B14" w:rsidRDefault="00AC771F" w:rsidP="009554DA">
            <w:pPr>
              <w:pStyle w:val="ConsPlusNormal"/>
              <w:jc w:val="center"/>
              <w:rPr>
                <w:szCs w:val="24"/>
              </w:rPr>
            </w:pPr>
          </w:p>
        </w:tc>
        <w:tc>
          <w:tcPr>
            <w:tcW w:w="784" w:type="dxa"/>
            <w:shd w:val="clear" w:color="auto" w:fill="auto"/>
            <w:vAlign w:val="center"/>
          </w:tcPr>
          <w:p w:rsidR="00AC771F" w:rsidRPr="00E56B14" w:rsidRDefault="00AC771F" w:rsidP="009554DA">
            <w:pPr>
              <w:pStyle w:val="ConsPlusNormal"/>
              <w:jc w:val="center"/>
              <w:rPr>
                <w:szCs w:val="24"/>
              </w:rPr>
            </w:pPr>
          </w:p>
        </w:tc>
        <w:tc>
          <w:tcPr>
            <w:tcW w:w="784" w:type="dxa"/>
            <w:shd w:val="clear" w:color="auto" w:fill="auto"/>
            <w:vAlign w:val="center"/>
          </w:tcPr>
          <w:p w:rsidR="00AC771F" w:rsidRPr="00E56B14" w:rsidRDefault="00AC771F" w:rsidP="009554DA">
            <w:pPr>
              <w:pStyle w:val="ConsPlusNormal"/>
              <w:jc w:val="center"/>
              <w:rPr>
                <w:szCs w:val="24"/>
              </w:rPr>
            </w:pPr>
          </w:p>
        </w:tc>
        <w:tc>
          <w:tcPr>
            <w:tcW w:w="784" w:type="dxa"/>
            <w:shd w:val="clear" w:color="auto" w:fill="auto"/>
            <w:vAlign w:val="center"/>
          </w:tcPr>
          <w:p w:rsidR="00AC771F" w:rsidRPr="00E56B14" w:rsidRDefault="00AC771F" w:rsidP="009554DA">
            <w:pPr>
              <w:pStyle w:val="ConsPlusNormal"/>
              <w:jc w:val="center"/>
              <w:rPr>
                <w:szCs w:val="24"/>
              </w:rPr>
            </w:pPr>
          </w:p>
        </w:tc>
        <w:tc>
          <w:tcPr>
            <w:tcW w:w="784" w:type="dxa"/>
            <w:shd w:val="clear" w:color="auto" w:fill="auto"/>
            <w:vAlign w:val="center"/>
          </w:tcPr>
          <w:p w:rsidR="00AC771F" w:rsidRPr="00E56B14" w:rsidRDefault="00AC771F" w:rsidP="009554DA">
            <w:pPr>
              <w:pStyle w:val="ConsPlusNormal"/>
              <w:jc w:val="center"/>
              <w:rPr>
                <w:szCs w:val="24"/>
              </w:rPr>
            </w:pPr>
          </w:p>
        </w:tc>
      </w:tr>
      <w:tr w:rsidR="00121360" w:rsidRPr="00E56B14" w:rsidTr="0058319E">
        <w:trPr>
          <w:trHeight w:val="436"/>
        </w:trPr>
        <w:tc>
          <w:tcPr>
            <w:tcW w:w="470" w:type="dxa"/>
            <w:shd w:val="clear" w:color="auto" w:fill="auto"/>
          </w:tcPr>
          <w:p w:rsidR="00AC771F" w:rsidRPr="00E56B14" w:rsidRDefault="00AC771F" w:rsidP="009554DA">
            <w:pPr>
              <w:ind w:firstLine="0"/>
              <w:rPr>
                <w:rFonts w:cs="Times New Roman"/>
                <w:szCs w:val="24"/>
              </w:rPr>
            </w:pPr>
            <w:r w:rsidRPr="00E56B14">
              <w:rPr>
                <w:rFonts w:cs="Times New Roman"/>
                <w:szCs w:val="24"/>
              </w:rPr>
              <w:t>5.</w:t>
            </w:r>
          </w:p>
        </w:tc>
        <w:tc>
          <w:tcPr>
            <w:tcW w:w="2366" w:type="dxa"/>
            <w:shd w:val="clear" w:color="auto" w:fill="auto"/>
          </w:tcPr>
          <w:p w:rsidR="00AC771F" w:rsidRPr="00E56B14" w:rsidRDefault="00AC771F" w:rsidP="009554DA">
            <w:pPr>
              <w:ind w:firstLine="0"/>
              <w:rPr>
                <w:rFonts w:cs="Times New Roman"/>
                <w:szCs w:val="24"/>
              </w:rPr>
            </w:pPr>
            <w:r w:rsidRPr="00E56B14">
              <w:rPr>
                <w:rFonts w:cs="Times New Roman"/>
                <w:szCs w:val="24"/>
              </w:rPr>
              <w:t xml:space="preserve">Индекс производства продукции сельского хозяйства в </w:t>
            </w:r>
            <w:proofErr w:type="spellStart"/>
            <w:r w:rsidRPr="00E56B14">
              <w:rPr>
                <w:rFonts w:cs="Times New Roman"/>
                <w:szCs w:val="24"/>
              </w:rPr>
              <w:t>сельхозорганизациях</w:t>
            </w:r>
            <w:proofErr w:type="spellEnd"/>
            <w:r w:rsidRPr="00E56B14">
              <w:rPr>
                <w:rFonts w:cs="Times New Roman"/>
                <w:szCs w:val="24"/>
              </w:rPr>
              <w:t xml:space="preserve"> (в сопоставимых ценах)</w:t>
            </w:r>
          </w:p>
        </w:tc>
        <w:tc>
          <w:tcPr>
            <w:tcW w:w="599" w:type="dxa"/>
            <w:shd w:val="clear" w:color="auto" w:fill="auto"/>
          </w:tcPr>
          <w:p w:rsidR="00AC771F" w:rsidRPr="00E56B14" w:rsidRDefault="00AC771F" w:rsidP="009554DA">
            <w:pPr>
              <w:ind w:firstLine="0"/>
              <w:rPr>
                <w:rFonts w:cs="Times New Roman"/>
                <w:szCs w:val="24"/>
              </w:rPr>
            </w:pPr>
            <w:r w:rsidRPr="00E56B14">
              <w:rPr>
                <w:rFonts w:cs="Times New Roman"/>
                <w:szCs w:val="24"/>
              </w:rPr>
              <w:t>%</w:t>
            </w:r>
          </w:p>
        </w:tc>
        <w:tc>
          <w:tcPr>
            <w:tcW w:w="784" w:type="dxa"/>
            <w:shd w:val="clear" w:color="auto" w:fill="auto"/>
            <w:vAlign w:val="center"/>
          </w:tcPr>
          <w:p w:rsidR="00AC771F" w:rsidRPr="00E56B14" w:rsidRDefault="00AC771F" w:rsidP="009554DA">
            <w:pPr>
              <w:pStyle w:val="ConsPlusNormal"/>
              <w:jc w:val="center"/>
              <w:rPr>
                <w:szCs w:val="24"/>
              </w:rPr>
            </w:pPr>
          </w:p>
        </w:tc>
        <w:tc>
          <w:tcPr>
            <w:tcW w:w="810" w:type="dxa"/>
            <w:shd w:val="clear" w:color="auto" w:fill="auto"/>
            <w:vAlign w:val="center"/>
          </w:tcPr>
          <w:p w:rsidR="00AC771F" w:rsidRPr="00E56B14" w:rsidRDefault="00AC771F" w:rsidP="009554DA">
            <w:pPr>
              <w:pStyle w:val="ConsPlusNormal"/>
              <w:jc w:val="center"/>
              <w:rPr>
                <w:szCs w:val="24"/>
              </w:rPr>
            </w:pPr>
          </w:p>
        </w:tc>
        <w:tc>
          <w:tcPr>
            <w:tcW w:w="784" w:type="dxa"/>
            <w:shd w:val="clear" w:color="auto" w:fill="auto"/>
            <w:vAlign w:val="center"/>
          </w:tcPr>
          <w:p w:rsidR="00AC771F" w:rsidRPr="00E56B14" w:rsidRDefault="00AC771F" w:rsidP="009554DA">
            <w:pPr>
              <w:pStyle w:val="ConsPlusNormal"/>
              <w:jc w:val="center"/>
              <w:rPr>
                <w:szCs w:val="24"/>
              </w:rPr>
            </w:pPr>
          </w:p>
        </w:tc>
        <w:tc>
          <w:tcPr>
            <w:tcW w:w="724" w:type="dxa"/>
            <w:shd w:val="clear" w:color="auto" w:fill="auto"/>
            <w:vAlign w:val="center"/>
          </w:tcPr>
          <w:p w:rsidR="00AC771F" w:rsidRPr="00E56B14" w:rsidRDefault="00AC771F" w:rsidP="009554DA">
            <w:pPr>
              <w:pStyle w:val="ConsPlusNormal"/>
              <w:jc w:val="center"/>
              <w:rPr>
                <w:szCs w:val="24"/>
              </w:rPr>
            </w:pPr>
          </w:p>
        </w:tc>
        <w:tc>
          <w:tcPr>
            <w:tcW w:w="784" w:type="dxa"/>
            <w:shd w:val="clear" w:color="auto" w:fill="auto"/>
            <w:vAlign w:val="center"/>
          </w:tcPr>
          <w:p w:rsidR="00AC771F" w:rsidRPr="00E56B14" w:rsidRDefault="00AC771F" w:rsidP="009554DA">
            <w:pPr>
              <w:pStyle w:val="ConsPlusNormal"/>
              <w:jc w:val="center"/>
              <w:rPr>
                <w:szCs w:val="24"/>
              </w:rPr>
            </w:pPr>
          </w:p>
        </w:tc>
        <w:tc>
          <w:tcPr>
            <w:tcW w:w="784" w:type="dxa"/>
            <w:shd w:val="clear" w:color="auto" w:fill="auto"/>
            <w:vAlign w:val="center"/>
          </w:tcPr>
          <w:p w:rsidR="00AC771F" w:rsidRPr="00E56B14" w:rsidRDefault="00AC771F" w:rsidP="009554DA">
            <w:pPr>
              <w:pStyle w:val="ConsPlusNormal"/>
              <w:jc w:val="center"/>
              <w:rPr>
                <w:szCs w:val="24"/>
              </w:rPr>
            </w:pPr>
          </w:p>
        </w:tc>
        <w:tc>
          <w:tcPr>
            <w:tcW w:w="784" w:type="dxa"/>
            <w:shd w:val="clear" w:color="auto" w:fill="auto"/>
            <w:vAlign w:val="center"/>
          </w:tcPr>
          <w:p w:rsidR="00AC771F" w:rsidRPr="00E56B14" w:rsidRDefault="00AC771F" w:rsidP="009554DA">
            <w:pPr>
              <w:pStyle w:val="ConsPlusNormal"/>
              <w:jc w:val="center"/>
              <w:rPr>
                <w:szCs w:val="24"/>
              </w:rPr>
            </w:pPr>
          </w:p>
        </w:tc>
        <w:tc>
          <w:tcPr>
            <w:tcW w:w="784" w:type="dxa"/>
            <w:shd w:val="clear" w:color="auto" w:fill="auto"/>
            <w:vAlign w:val="center"/>
          </w:tcPr>
          <w:p w:rsidR="00AC771F" w:rsidRPr="00E56B14" w:rsidRDefault="00AC771F" w:rsidP="009554DA">
            <w:pPr>
              <w:pStyle w:val="ConsPlusNormal"/>
              <w:jc w:val="center"/>
              <w:rPr>
                <w:szCs w:val="24"/>
              </w:rPr>
            </w:pPr>
          </w:p>
        </w:tc>
      </w:tr>
      <w:tr w:rsidR="00121360" w:rsidRPr="00E56B14" w:rsidTr="0058319E">
        <w:trPr>
          <w:trHeight w:val="436"/>
        </w:trPr>
        <w:tc>
          <w:tcPr>
            <w:tcW w:w="470" w:type="dxa"/>
            <w:shd w:val="clear" w:color="auto" w:fill="auto"/>
          </w:tcPr>
          <w:p w:rsidR="00AC771F" w:rsidRPr="00E56B14" w:rsidRDefault="00AC771F" w:rsidP="009554DA">
            <w:pPr>
              <w:ind w:firstLine="0"/>
              <w:rPr>
                <w:rFonts w:cs="Times New Roman"/>
                <w:szCs w:val="24"/>
              </w:rPr>
            </w:pPr>
            <w:r w:rsidRPr="00E56B14">
              <w:rPr>
                <w:rFonts w:cs="Times New Roman"/>
                <w:szCs w:val="24"/>
              </w:rPr>
              <w:t>6.</w:t>
            </w:r>
          </w:p>
        </w:tc>
        <w:tc>
          <w:tcPr>
            <w:tcW w:w="2366" w:type="dxa"/>
            <w:shd w:val="clear" w:color="auto" w:fill="auto"/>
          </w:tcPr>
          <w:p w:rsidR="00AC771F" w:rsidRPr="00E56B14" w:rsidRDefault="00AC771F" w:rsidP="009554DA">
            <w:pPr>
              <w:ind w:firstLine="0"/>
              <w:rPr>
                <w:rFonts w:cs="Times New Roman"/>
                <w:szCs w:val="24"/>
              </w:rPr>
            </w:pPr>
            <w:r w:rsidRPr="00E56B14">
              <w:rPr>
                <w:rFonts w:cs="Times New Roman"/>
                <w:szCs w:val="24"/>
              </w:rPr>
              <w:t xml:space="preserve">Объем инвестиций в основной капитал </w:t>
            </w:r>
          </w:p>
          <w:p w:rsidR="00AC771F" w:rsidRPr="00E56B14" w:rsidRDefault="00AC771F" w:rsidP="009554DA">
            <w:pPr>
              <w:ind w:firstLine="0"/>
              <w:rPr>
                <w:rFonts w:cs="Times New Roman"/>
                <w:szCs w:val="24"/>
              </w:rPr>
            </w:pPr>
            <w:r w:rsidRPr="00E56B14">
              <w:rPr>
                <w:rFonts w:cs="Times New Roman"/>
                <w:szCs w:val="24"/>
              </w:rPr>
              <w:t xml:space="preserve">(за исключением бюджетных средств) </w:t>
            </w:r>
          </w:p>
          <w:p w:rsidR="00AC771F" w:rsidRPr="00E56B14" w:rsidRDefault="00AC771F" w:rsidP="009554DA">
            <w:pPr>
              <w:ind w:firstLine="0"/>
              <w:rPr>
                <w:rFonts w:cs="Times New Roman"/>
                <w:szCs w:val="24"/>
              </w:rPr>
            </w:pPr>
            <w:r w:rsidRPr="00E56B14">
              <w:rPr>
                <w:rFonts w:cs="Times New Roman"/>
                <w:szCs w:val="24"/>
              </w:rPr>
              <w:t>в расчете на 1 жителя</w:t>
            </w:r>
          </w:p>
        </w:tc>
        <w:tc>
          <w:tcPr>
            <w:tcW w:w="599" w:type="dxa"/>
            <w:shd w:val="clear" w:color="auto" w:fill="auto"/>
          </w:tcPr>
          <w:p w:rsidR="00AC771F" w:rsidRPr="00E56B14" w:rsidRDefault="00AC771F" w:rsidP="009554DA">
            <w:pPr>
              <w:ind w:firstLine="0"/>
              <w:rPr>
                <w:rFonts w:cs="Times New Roman"/>
                <w:szCs w:val="24"/>
              </w:rPr>
            </w:pPr>
            <w:r w:rsidRPr="00E56B14">
              <w:rPr>
                <w:rFonts w:cs="Times New Roman"/>
                <w:szCs w:val="24"/>
              </w:rPr>
              <w:t>%</w:t>
            </w:r>
          </w:p>
        </w:tc>
        <w:tc>
          <w:tcPr>
            <w:tcW w:w="784" w:type="dxa"/>
            <w:shd w:val="clear" w:color="auto" w:fill="auto"/>
            <w:vAlign w:val="center"/>
          </w:tcPr>
          <w:p w:rsidR="00AC771F" w:rsidRPr="00E56B14" w:rsidRDefault="00AC771F" w:rsidP="009554DA">
            <w:pPr>
              <w:pStyle w:val="ConsPlusNormal"/>
              <w:jc w:val="center"/>
              <w:rPr>
                <w:szCs w:val="24"/>
              </w:rPr>
            </w:pPr>
          </w:p>
        </w:tc>
        <w:tc>
          <w:tcPr>
            <w:tcW w:w="810" w:type="dxa"/>
            <w:shd w:val="clear" w:color="auto" w:fill="auto"/>
            <w:vAlign w:val="center"/>
          </w:tcPr>
          <w:p w:rsidR="00AC771F" w:rsidRPr="00E56B14" w:rsidRDefault="00AC771F" w:rsidP="009554DA">
            <w:pPr>
              <w:pStyle w:val="ConsPlusNormal"/>
              <w:jc w:val="center"/>
              <w:rPr>
                <w:szCs w:val="24"/>
              </w:rPr>
            </w:pPr>
          </w:p>
        </w:tc>
        <w:tc>
          <w:tcPr>
            <w:tcW w:w="784" w:type="dxa"/>
            <w:shd w:val="clear" w:color="auto" w:fill="auto"/>
            <w:vAlign w:val="center"/>
          </w:tcPr>
          <w:p w:rsidR="00AC771F" w:rsidRPr="00E56B14" w:rsidRDefault="00AC771F" w:rsidP="009554DA">
            <w:pPr>
              <w:pStyle w:val="ConsPlusNormal"/>
              <w:jc w:val="center"/>
              <w:rPr>
                <w:szCs w:val="24"/>
              </w:rPr>
            </w:pPr>
          </w:p>
        </w:tc>
        <w:tc>
          <w:tcPr>
            <w:tcW w:w="724" w:type="dxa"/>
            <w:shd w:val="clear" w:color="auto" w:fill="auto"/>
            <w:vAlign w:val="center"/>
          </w:tcPr>
          <w:p w:rsidR="00AC771F" w:rsidRPr="00E56B14" w:rsidRDefault="00AC771F" w:rsidP="009554DA">
            <w:pPr>
              <w:pStyle w:val="ConsPlusNormal"/>
              <w:jc w:val="center"/>
              <w:rPr>
                <w:szCs w:val="24"/>
              </w:rPr>
            </w:pPr>
          </w:p>
        </w:tc>
        <w:tc>
          <w:tcPr>
            <w:tcW w:w="784" w:type="dxa"/>
            <w:shd w:val="clear" w:color="auto" w:fill="auto"/>
            <w:vAlign w:val="center"/>
          </w:tcPr>
          <w:p w:rsidR="00AC771F" w:rsidRPr="00E56B14" w:rsidRDefault="00AC771F" w:rsidP="009554DA">
            <w:pPr>
              <w:pStyle w:val="ConsPlusNormal"/>
              <w:jc w:val="center"/>
              <w:rPr>
                <w:szCs w:val="24"/>
              </w:rPr>
            </w:pPr>
          </w:p>
        </w:tc>
        <w:tc>
          <w:tcPr>
            <w:tcW w:w="784" w:type="dxa"/>
            <w:shd w:val="clear" w:color="auto" w:fill="auto"/>
            <w:vAlign w:val="center"/>
          </w:tcPr>
          <w:p w:rsidR="00AC771F" w:rsidRPr="00E56B14" w:rsidRDefault="00AC771F" w:rsidP="009554DA">
            <w:pPr>
              <w:pStyle w:val="ConsPlusNormal"/>
              <w:jc w:val="center"/>
              <w:rPr>
                <w:szCs w:val="24"/>
              </w:rPr>
            </w:pPr>
          </w:p>
        </w:tc>
        <w:tc>
          <w:tcPr>
            <w:tcW w:w="784" w:type="dxa"/>
            <w:shd w:val="clear" w:color="auto" w:fill="auto"/>
            <w:vAlign w:val="center"/>
          </w:tcPr>
          <w:p w:rsidR="00AC771F" w:rsidRPr="00E56B14" w:rsidRDefault="00AC771F" w:rsidP="009554DA">
            <w:pPr>
              <w:pStyle w:val="ConsPlusNormal"/>
              <w:jc w:val="center"/>
              <w:rPr>
                <w:szCs w:val="24"/>
              </w:rPr>
            </w:pPr>
          </w:p>
        </w:tc>
        <w:tc>
          <w:tcPr>
            <w:tcW w:w="784" w:type="dxa"/>
            <w:shd w:val="clear" w:color="auto" w:fill="auto"/>
            <w:vAlign w:val="center"/>
          </w:tcPr>
          <w:p w:rsidR="00AC771F" w:rsidRPr="00E56B14" w:rsidRDefault="00AC771F" w:rsidP="009554DA">
            <w:pPr>
              <w:pStyle w:val="ConsPlusNormal"/>
              <w:jc w:val="center"/>
              <w:rPr>
                <w:szCs w:val="24"/>
              </w:rPr>
            </w:pPr>
          </w:p>
        </w:tc>
      </w:tr>
      <w:tr w:rsidR="00121360" w:rsidRPr="00E56B14" w:rsidTr="0058319E">
        <w:trPr>
          <w:trHeight w:val="436"/>
        </w:trPr>
        <w:tc>
          <w:tcPr>
            <w:tcW w:w="470" w:type="dxa"/>
            <w:shd w:val="clear" w:color="auto" w:fill="auto"/>
          </w:tcPr>
          <w:p w:rsidR="00AC771F" w:rsidRPr="00E56B14" w:rsidRDefault="00AC771F" w:rsidP="009554DA">
            <w:pPr>
              <w:ind w:firstLine="0"/>
              <w:rPr>
                <w:rFonts w:cs="Times New Roman"/>
                <w:szCs w:val="24"/>
              </w:rPr>
            </w:pPr>
            <w:r w:rsidRPr="00E56B14">
              <w:rPr>
                <w:rFonts w:cs="Times New Roman"/>
                <w:szCs w:val="24"/>
              </w:rPr>
              <w:t>7.</w:t>
            </w:r>
          </w:p>
        </w:tc>
        <w:tc>
          <w:tcPr>
            <w:tcW w:w="2366" w:type="dxa"/>
            <w:shd w:val="clear" w:color="auto" w:fill="auto"/>
          </w:tcPr>
          <w:p w:rsidR="00AC771F" w:rsidRPr="00E56B14" w:rsidRDefault="00AC771F" w:rsidP="009554DA">
            <w:pPr>
              <w:ind w:firstLine="0"/>
              <w:rPr>
                <w:rFonts w:cs="Times New Roman"/>
                <w:szCs w:val="24"/>
              </w:rPr>
            </w:pPr>
            <w:r w:rsidRPr="00E56B14">
              <w:rPr>
                <w:rFonts w:cs="Times New Roman"/>
                <w:szCs w:val="24"/>
              </w:rPr>
              <w:t xml:space="preserve">Число субъектов малого и среднего предпринимательства в расчете </w:t>
            </w:r>
          </w:p>
          <w:p w:rsidR="00AC771F" w:rsidRPr="00E56B14" w:rsidRDefault="00AC771F" w:rsidP="009554DA">
            <w:pPr>
              <w:ind w:firstLine="0"/>
              <w:rPr>
                <w:rFonts w:cs="Times New Roman"/>
                <w:szCs w:val="24"/>
              </w:rPr>
            </w:pPr>
            <w:r w:rsidRPr="00E56B14">
              <w:rPr>
                <w:rFonts w:cs="Times New Roman"/>
                <w:szCs w:val="24"/>
              </w:rPr>
              <w:t>на 10 тыс. человек населения</w:t>
            </w:r>
          </w:p>
        </w:tc>
        <w:tc>
          <w:tcPr>
            <w:tcW w:w="599" w:type="dxa"/>
            <w:shd w:val="clear" w:color="auto" w:fill="auto"/>
          </w:tcPr>
          <w:p w:rsidR="00AC771F" w:rsidRPr="00E56B14" w:rsidRDefault="00AC771F" w:rsidP="009554DA">
            <w:pPr>
              <w:ind w:firstLine="0"/>
              <w:rPr>
                <w:rFonts w:cs="Times New Roman"/>
                <w:szCs w:val="24"/>
              </w:rPr>
            </w:pPr>
            <w:r w:rsidRPr="00E56B14">
              <w:rPr>
                <w:rFonts w:cs="Times New Roman"/>
                <w:szCs w:val="24"/>
              </w:rPr>
              <w:t>ед.</w:t>
            </w:r>
          </w:p>
        </w:tc>
        <w:tc>
          <w:tcPr>
            <w:tcW w:w="784" w:type="dxa"/>
            <w:shd w:val="clear" w:color="auto" w:fill="auto"/>
            <w:vAlign w:val="center"/>
          </w:tcPr>
          <w:p w:rsidR="00AC771F" w:rsidRPr="00E56B14" w:rsidRDefault="00121360" w:rsidP="009554DA">
            <w:pPr>
              <w:pStyle w:val="ConsPlusNormal"/>
              <w:jc w:val="center"/>
              <w:rPr>
                <w:szCs w:val="24"/>
              </w:rPr>
            </w:pPr>
            <w:r w:rsidRPr="00E56B14">
              <w:rPr>
                <w:szCs w:val="24"/>
              </w:rPr>
              <w:t>0,000</w:t>
            </w:r>
            <w:r w:rsidR="00AC771F" w:rsidRPr="00E56B14">
              <w:rPr>
                <w:szCs w:val="24"/>
              </w:rPr>
              <w:t>5</w:t>
            </w:r>
          </w:p>
        </w:tc>
        <w:tc>
          <w:tcPr>
            <w:tcW w:w="810" w:type="dxa"/>
            <w:shd w:val="clear" w:color="auto" w:fill="auto"/>
            <w:vAlign w:val="center"/>
          </w:tcPr>
          <w:p w:rsidR="00AC771F" w:rsidRPr="00E56B14" w:rsidRDefault="00121360" w:rsidP="009554DA">
            <w:pPr>
              <w:pStyle w:val="ConsPlusNormal"/>
              <w:jc w:val="center"/>
              <w:rPr>
                <w:szCs w:val="24"/>
              </w:rPr>
            </w:pPr>
            <w:r w:rsidRPr="00E56B14">
              <w:rPr>
                <w:szCs w:val="24"/>
              </w:rPr>
              <w:t>0,000</w:t>
            </w:r>
            <w:r w:rsidR="00AC771F" w:rsidRPr="00E56B14">
              <w:rPr>
                <w:szCs w:val="24"/>
              </w:rPr>
              <w:t>5</w:t>
            </w:r>
          </w:p>
        </w:tc>
        <w:tc>
          <w:tcPr>
            <w:tcW w:w="784" w:type="dxa"/>
            <w:shd w:val="clear" w:color="auto" w:fill="auto"/>
            <w:vAlign w:val="center"/>
          </w:tcPr>
          <w:p w:rsidR="00AC771F" w:rsidRPr="00E56B14" w:rsidRDefault="00121360" w:rsidP="009554DA">
            <w:pPr>
              <w:pStyle w:val="ConsPlusNormal"/>
              <w:jc w:val="center"/>
              <w:rPr>
                <w:szCs w:val="24"/>
              </w:rPr>
            </w:pPr>
            <w:r w:rsidRPr="00E56B14">
              <w:rPr>
                <w:szCs w:val="24"/>
              </w:rPr>
              <w:t>0,000</w:t>
            </w:r>
            <w:r w:rsidR="00AC771F" w:rsidRPr="00E56B14">
              <w:rPr>
                <w:szCs w:val="24"/>
              </w:rPr>
              <w:t>7</w:t>
            </w:r>
          </w:p>
        </w:tc>
        <w:tc>
          <w:tcPr>
            <w:tcW w:w="724" w:type="dxa"/>
            <w:shd w:val="clear" w:color="auto" w:fill="auto"/>
            <w:vAlign w:val="center"/>
          </w:tcPr>
          <w:p w:rsidR="00AC771F" w:rsidRPr="00E56B14" w:rsidRDefault="00121360" w:rsidP="009554DA">
            <w:pPr>
              <w:pStyle w:val="ConsPlusNormal"/>
              <w:jc w:val="center"/>
              <w:rPr>
                <w:szCs w:val="24"/>
              </w:rPr>
            </w:pPr>
            <w:r w:rsidRPr="00E56B14">
              <w:rPr>
                <w:szCs w:val="24"/>
              </w:rPr>
              <w:t>0,001</w:t>
            </w:r>
          </w:p>
        </w:tc>
        <w:tc>
          <w:tcPr>
            <w:tcW w:w="784" w:type="dxa"/>
            <w:shd w:val="clear" w:color="auto" w:fill="auto"/>
            <w:vAlign w:val="center"/>
          </w:tcPr>
          <w:p w:rsidR="00AC771F" w:rsidRPr="00E56B14" w:rsidRDefault="00121360" w:rsidP="009554DA">
            <w:pPr>
              <w:pStyle w:val="ConsPlusNormal"/>
              <w:jc w:val="center"/>
              <w:rPr>
                <w:szCs w:val="24"/>
              </w:rPr>
            </w:pPr>
            <w:r w:rsidRPr="00E56B14">
              <w:rPr>
                <w:szCs w:val="24"/>
              </w:rPr>
              <w:t>0,00</w:t>
            </w:r>
            <w:r w:rsidR="00AC771F" w:rsidRPr="00E56B14">
              <w:rPr>
                <w:szCs w:val="24"/>
              </w:rPr>
              <w:t>15</w:t>
            </w:r>
          </w:p>
        </w:tc>
        <w:tc>
          <w:tcPr>
            <w:tcW w:w="784" w:type="dxa"/>
            <w:shd w:val="clear" w:color="auto" w:fill="auto"/>
            <w:vAlign w:val="center"/>
          </w:tcPr>
          <w:p w:rsidR="00AC771F" w:rsidRPr="00E56B14" w:rsidRDefault="00121360" w:rsidP="009554DA">
            <w:pPr>
              <w:pStyle w:val="ConsPlusNormal"/>
              <w:jc w:val="center"/>
              <w:rPr>
                <w:szCs w:val="24"/>
              </w:rPr>
            </w:pPr>
            <w:r w:rsidRPr="00E56B14">
              <w:rPr>
                <w:szCs w:val="24"/>
              </w:rPr>
              <w:t>0,00</w:t>
            </w:r>
            <w:r w:rsidR="00AC771F" w:rsidRPr="00E56B14">
              <w:rPr>
                <w:szCs w:val="24"/>
              </w:rPr>
              <w:t>20</w:t>
            </w:r>
          </w:p>
        </w:tc>
        <w:tc>
          <w:tcPr>
            <w:tcW w:w="784" w:type="dxa"/>
            <w:shd w:val="clear" w:color="auto" w:fill="auto"/>
            <w:vAlign w:val="center"/>
          </w:tcPr>
          <w:p w:rsidR="00AC771F" w:rsidRPr="00E56B14" w:rsidRDefault="00121360" w:rsidP="009554DA">
            <w:pPr>
              <w:pStyle w:val="ConsPlusNormal"/>
              <w:jc w:val="center"/>
              <w:rPr>
                <w:szCs w:val="24"/>
              </w:rPr>
            </w:pPr>
            <w:r w:rsidRPr="00E56B14">
              <w:rPr>
                <w:szCs w:val="24"/>
              </w:rPr>
              <w:t>0,00</w:t>
            </w:r>
            <w:r w:rsidR="00AC771F" w:rsidRPr="00E56B14">
              <w:rPr>
                <w:szCs w:val="24"/>
              </w:rPr>
              <w:t>30</w:t>
            </w:r>
          </w:p>
        </w:tc>
        <w:tc>
          <w:tcPr>
            <w:tcW w:w="784" w:type="dxa"/>
            <w:shd w:val="clear" w:color="auto" w:fill="auto"/>
            <w:vAlign w:val="center"/>
          </w:tcPr>
          <w:p w:rsidR="00AC771F" w:rsidRPr="00E56B14" w:rsidRDefault="00121360" w:rsidP="009554DA">
            <w:pPr>
              <w:pStyle w:val="ConsPlusNormal"/>
              <w:jc w:val="center"/>
              <w:rPr>
                <w:szCs w:val="24"/>
              </w:rPr>
            </w:pPr>
            <w:r w:rsidRPr="00E56B14">
              <w:rPr>
                <w:szCs w:val="24"/>
              </w:rPr>
              <w:t>0,00</w:t>
            </w:r>
            <w:r w:rsidR="00AC771F" w:rsidRPr="00E56B14">
              <w:rPr>
                <w:szCs w:val="24"/>
              </w:rPr>
              <w:t>40</w:t>
            </w:r>
          </w:p>
        </w:tc>
      </w:tr>
      <w:tr w:rsidR="00121360" w:rsidRPr="00E56B14" w:rsidTr="0058319E">
        <w:trPr>
          <w:trHeight w:val="436"/>
        </w:trPr>
        <w:tc>
          <w:tcPr>
            <w:tcW w:w="470" w:type="dxa"/>
            <w:shd w:val="clear" w:color="auto" w:fill="auto"/>
          </w:tcPr>
          <w:p w:rsidR="00AC771F" w:rsidRPr="00E56B14" w:rsidRDefault="00AC771F" w:rsidP="009554DA">
            <w:pPr>
              <w:ind w:firstLine="0"/>
              <w:rPr>
                <w:rFonts w:cs="Times New Roman"/>
                <w:szCs w:val="24"/>
              </w:rPr>
            </w:pPr>
            <w:r w:rsidRPr="00E56B14">
              <w:rPr>
                <w:rFonts w:cs="Times New Roman"/>
                <w:szCs w:val="24"/>
              </w:rPr>
              <w:t>8.</w:t>
            </w:r>
          </w:p>
        </w:tc>
        <w:tc>
          <w:tcPr>
            <w:tcW w:w="2366" w:type="dxa"/>
            <w:shd w:val="clear" w:color="auto" w:fill="auto"/>
          </w:tcPr>
          <w:p w:rsidR="00AC771F" w:rsidRPr="00E56B14" w:rsidRDefault="00AC771F" w:rsidP="009554DA">
            <w:pPr>
              <w:ind w:firstLine="0"/>
              <w:rPr>
                <w:rFonts w:cs="Times New Roman"/>
                <w:szCs w:val="24"/>
              </w:rPr>
            </w:pPr>
            <w:r w:rsidRPr="00E56B14">
              <w:rPr>
                <w:rFonts w:cs="Times New Roman"/>
                <w:szCs w:val="24"/>
              </w:rPr>
              <w:t xml:space="preserve">Доля среднесписочной численности работников (без внешних совместителей) малых и средних предприятий в среднесписочной </w:t>
            </w:r>
            <w:r w:rsidRPr="00E56B14">
              <w:rPr>
                <w:rFonts w:cs="Times New Roman"/>
                <w:szCs w:val="24"/>
              </w:rPr>
              <w:lastRenderedPageBreak/>
              <w:t>численности работников (без внешних совместителей) всех предприятий и организаций</w:t>
            </w:r>
          </w:p>
        </w:tc>
        <w:tc>
          <w:tcPr>
            <w:tcW w:w="599" w:type="dxa"/>
            <w:shd w:val="clear" w:color="auto" w:fill="auto"/>
          </w:tcPr>
          <w:p w:rsidR="00AC771F" w:rsidRPr="00E56B14" w:rsidRDefault="00AC771F" w:rsidP="009554DA">
            <w:pPr>
              <w:ind w:firstLine="0"/>
              <w:rPr>
                <w:rFonts w:cs="Times New Roman"/>
                <w:szCs w:val="24"/>
              </w:rPr>
            </w:pPr>
            <w:r w:rsidRPr="00E56B14">
              <w:rPr>
                <w:rFonts w:cs="Times New Roman"/>
                <w:szCs w:val="24"/>
              </w:rPr>
              <w:lastRenderedPageBreak/>
              <w:t>%</w:t>
            </w:r>
          </w:p>
        </w:tc>
        <w:tc>
          <w:tcPr>
            <w:tcW w:w="784" w:type="dxa"/>
            <w:shd w:val="clear" w:color="auto" w:fill="auto"/>
            <w:vAlign w:val="center"/>
          </w:tcPr>
          <w:p w:rsidR="00AC771F" w:rsidRPr="00E56B14" w:rsidRDefault="00AC771F" w:rsidP="009554DA">
            <w:pPr>
              <w:pStyle w:val="ConsPlusNormal"/>
              <w:jc w:val="center"/>
              <w:rPr>
                <w:szCs w:val="24"/>
              </w:rPr>
            </w:pPr>
          </w:p>
        </w:tc>
        <w:tc>
          <w:tcPr>
            <w:tcW w:w="810" w:type="dxa"/>
            <w:shd w:val="clear" w:color="auto" w:fill="auto"/>
            <w:vAlign w:val="center"/>
          </w:tcPr>
          <w:p w:rsidR="00AC771F" w:rsidRPr="00E56B14" w:rsidRDefault="00AC771F" w:rsidP="009554DA">
            <w:pPr>
              <w:pStyle w:val="ConsPlusNormal"/>
              <w:jc w:val="center"/>
              <w:rPr>
                <w:szCs w:val="24"/>
              </w:rPr>
            </w:pPr>
          </w:p>
        </w:tc>
        <w:tc>
          <w:tcPr>
            <w:tcW w:w="784" w:type="dxa"/>
            <w:shd w:val="clear" w:color="auto" w:fill="auto"/>
            <w:vAlign w:val="center"/>
          </w:tcPr>
          <w:p w:rsidR="00AC771F" w:rsidRPr="00E56B14" w:rsidRDefault="00AC771F" w:rsidP="009554DA">
            <w:pPr>
              <w:pStyle w:val="ConsPlusNormal"/>
              <w:jc w:val="center"/>
              <w:rPr>
                <w:szCs w:val="24"/>
              </w:rPr>
            </w:pPr>
          </w:p>
        </w:tc>
        <w:tc>
          <w:tcPr>
            <w:tcW w:w="724" w:type="dxa"/>
            <w:shd w:val="clear" w:color="auto" w:fill="auto"/>
            <w:vAlign w:val="center"/>
          </w:tcPr>
          <w:p w:rsidR="00AC771F" w:rsidRPr="00E56B14" w:rsidRDefault="00AC771F" w:rsidP="009554DA">
            <w:pPr>
              <w:pStyle w:val="ConsPlusNormal"/>
              <w:jc w:val="center"/>
              <w:rPr>
                <w:szCs w:val="24"/>
              </w:rPr>
            </w:pPr>
          </w:p>
        </w:tc>
        <w:tc>
          <w:tcPr>
            <w:tcW w:w="784" w:type="dxa"/>
            <w:shd w:val="clear" w:color="auto" w:fill="auto"/>
            <w:vAlign w:val="center"/>
          </w:tcPr>
          <w:p w:rsidR="00AC771F" w:rsidRPr="00E56B14" w:rsidRDefault="00AC771F" w:rsidP="009554DA">
            <w:pPr>
              <w:pStyle w:val="ConsPlusNormal"/>
              <w:jc w:val="center"/>
              <w:rPr>
                <w:szCs w:val="24"/>
              </w:rPr>
            </w:pPr>
          </w:p>
        </w:tc>
        <w:tc>
          <w:tcPr>
            <w:tcW w:w="784" w:type="dxa"/>
            <w:shd w:val="clear" w:color="auto" w:fill="auto"/>
            <w:vAlign w:val="center"/>
          </w:tcPr>
          <w:p w:rsidR="00AC771F" w:rsidRPr="00E56B14" w:rsidRDefault="00AC771F" w:rsidP="009554DA">
            <w:pPr>
              <w:pStyle w:val="ConsPlusNormal"/>
              <w:jc w:val="center"/>
              <w:rPr>
                <w:szCs w:val="24"/>
              </w:rPr>
            </w:pPr>
          </w:p>
        </w:tc>
        <w:tc>
          <w:tcPr>
            <w:tcW w:w="784" w:type="dxa"/>
            <w:shd w:val="clear" w:color="auto" w:fill="auto"/>
            <w:vAlign w:val="center"/>
          </w:tcPr>
          <w:p w:rsidR="00AC771F" w:rsidRPr="00E56B14" w:rsidRDefault="00AC771F" w:rsidP="009554DA">
            <w:pPr>
              <w:pStyle w:val="ConsPlusNormal"/>
              <w:jc w:val="center"/>
              <w:rPr>
                <w:szCs w:val="24"/>
              </w:rPr>
            </w:pPr>
          </w:p>
        </w:tc>
        <w:tc>
          <w:tcPr>
            <w:tcW w:w="784" w:type="dxa"/>
            <w:shd w:val="clear" w:color="auto" w:fill="auto"/>
            <w:vAlign w:val="center"/>
          </w:tcPr>
          <w:p w:rsidR="00AC771F" w:rsidRPr="00E56B14" w:rsidRDefault="00AC771F" w:rsidP="009554DA">
            <w:pPr>
              <w:pStyle w:val="ConsPlusNormal"/>
              <w:jc w:val="center"/>
              <w:rPr>
                <w:szCs w:val="24"/>
              </w:rPr>
            </w:pPr>
          </w:p>
        </w:tc>
      </w:tr>
      <w:tr w:rsidR="00AC771F" w:rsidRPr="00E56B14" w:rsidTr="0058319E">
        <w:trPr>
          <w:trHeight w:hRule="exact" w:val="397"/>
        </w:trPr>
        <w:tc>
          <w:tcPr>
            <w:tcW w:w="9673" w:type="dxa"/>
            <w:gridSpan w:val="11"/>
            <w:tcBorders>
              <w:bottom w:val="single" w:sz="4" w:space="0" w:color="auto"/>
            </w:tcBorders>
            <w:shd w:val="clear" w:color="auto" w:fill="FFCC99"/>
          </w:tcPr>
          <w:p w:rsidR="00AC771F" w:rsidRPr="00E56B14" w:rsidRDefault="00AC771F" w:rsidP="009554DA">
            <w:pPr>
              <w:pStyle w:val="ConsPlusNormal"/>
              <w:jc w:val="center"/>
              <w:rPr>
                <w:b/>
                <w:szCs w:val="24"/>
              </w:rPr>
            </w:pPr>
            <w:r w:rsidRPr="00E56B14">
              <w:rPr>
                <w:b/>
                <w:szCs w:val="24"/>
              </w:rPr>
              <w:lastRenderedPageBreak/>
              <w:t>Культура:</w:t>
            </w:r>
          </w:p>
        </w:tc>
      </w:tr>
      <w:tr w:rsidR="00121360" w:rsidRPr="00E56B14" w:rsidTr="0058319E">
        <w:trPr>
          <w:trHeight w:val="436"/>
        </w:trPr>
        <w:tc>
          <w:tcPr>
            <w:tcW w:w="470" w:type="dxa"/>
            <w:tcBorders>
              <w:bottom w:val="nil"/>
            </w:tcBorders>
            <w:shd w:val="clear" w:color="auto" w:fill="auto"/>
          </w:tcPr>
          <w:p w:rsidR="00AC771F" w:rsidRPr="00E56B14" w:rsidRDefault="00AC771F" w:rsidP="009554DA">
            <w:pPr>
              <w:ind w:firstLine="0"/>
              <w:rPr>
                <w:rFonts w:cs="Times New Roman"/>
                <w:szCs w:val="24"/>
              </w:rPr>
            </w:pPr>
            <w:r w:rsidRPr="00E56B14">
              <w:rPr>
                <w:rFonts w:cs="Times New Roman"/>
                <w:szCs w:val="24"/>
              </w:rPr>
              <w:t>9.</w:t>
            </w:r>
          </w:p>
        </w:tc>
        <w:tc>
          <w:tcPr>
            <w:tcW w:w="2366" w:type="dxa"/>
            <w:tcBorders>
              <w:bottom w:val="nil"/>
            </w:tcBorders>
            <w:shd w:val="clear" w:color="auto" w:fill="auto"/>
          </w:tcPr>
          <w:p w:rsidR="00AC771F" w:rsidRPr="00E56B14" w:rsidRDefault="00AC771F" w:rsidP="009554DA">
            <w:pPr>
              <w:ind w:firstLine="0"/>
              <w:rPr>
                <w:rFonts w:cs="Times New Roman"/>
                <w:szCs w:val="24"/>
              </w:rPr>
            </w:pPr>
            <w:r w:rsidRPr="00E56B14">
              <w:rPr>
                <w:rFonts w:cs="Times New Roman"/>
                <w:szCs w:val="24"/>
              </w:rPr>
              <w:t>Уровень фактической обеспеченности учреждениями культуры от нормативной потребности:</w:t>
            </w:r>
          </w:p>
        </w:tc>
        <w:tc>
          <w:tcPr>
            <w:tcW w:w="599" w:type="dxa"/>
            <w:tcBorders>
              <w:bottom w:val="nil"/>
            </w:tcBorders>
            <w:shd w:val="clear" w:color="auto" w:fill="auto"/>
          </w:tcPr>
          <w:p w:rsidR="00AC771F" w:rsidRPr="00E56B14" w:rsidRDefault="00AC771F" w:rsidP="009554DA">
            <w:pPr>
              <w:ind w:firstLine="0"/>
              <w:rPr>
                <w:rFonts w:cs="Times New Roman"/>
                <w:szCs w:val="24"/>
              </w:rPr>
            </w:pPr>
          </w:p>
        </w:tc>
        <w:tc>
          <w:tcPr>
            <w:tcW w:w="784" w:type="dxa"/>
            <w:tcBorders>
              <w:bottom w:val="nil"/>
            </w:tcBorders>
            <w:shd w:val="clear" w:color="auto" w:fill="auto"/>
            <w:vAlign w:val="center"/>
          </w:tcPr>
          <w:p w:rsidR="00AC771F" w:rsidRPr="00E56B14" w:rsidRDefault="00AC771F" w:rsidP="009554DA">
            <w:pPr>
              <w:pStyle w:val="ConsPlusNormal"/>
              <w:jc w:val="center"/>
              <w:rPr>
                <w:szCs w:val="24"/>
              </w:rPr>
            </w:pPr>
            <w:r w:rsidRPr="00E56B14">
              <w:rPr>
                <w:szCs w:val="24"/>
              </w:rPr>
              <w:t>100</w:t>
            </w:r>
          </w:p>
        </w:tc>
        <w:tc>
          <w:tcPr>
            <w:tcW w:w="810" w:type="dxa"/>
            <w:tcBorders>
              <w:bottom w:val="nil"/>
            </w:tcBorders>
            <w:shd w:val="clear" w:color="auto" w:fill="auto"/>
            <w:vAlign w:val="center"/>
          </w:tcPr>
          <w:p w:rsidR="00AC771F" w:rsidRPr="00E56B14" w:rsidRDefault="00AC771F" w:rsidP="009554DA">
            <w:pPr>
              <w:pStyle w:val="ConsPlusNormal"/>
              <w:jc w:val="center"/>
              <w:rPr>
                <w:szCs w:val="24"/>
              </w:rPr>
            </w:pPr>
            <w:r w:rsidRPr="00E56B14">
              <w:rPr>
                <w:szCs w:val="24"/>
              </w:rPr>
              <w:t>100</w:t>
            </w:r>
          </w:p>
        </w:tc>
        <w:tc>
          <w:tcPr>
            <w:tcW w:w="784" w:type="dxa"/>
            <w:tcBorders>
              <w:bottom w:val="nil"/>
            </w:tcBorders>
            <w:shd w:val="clear" w:color="auto" w:fill="auto"/>
            <w:vAlign w:val="center"/>
          </w:tcPr>
          <w:p w:rsidR="00AC771F" w:rsidRPr="00E56B14" w:rsidRDefault="00AC771F" w:rsidP="009554DA">
            <w:pPr>
              <w:pStyle w:val="ConsPlusNormal"/>
              <w:jc w:val="center"/>
              <w:rPr>
                <w:szCs w:val="24"/>
              </w:rPr>
            </w:pPr>
            <w:r w:rsidRPr="00E56B14">
              <w:rPr>
                <w:szCs w:val="24"/>
              </w:rPr>
              <w:t>100</w:t>
            </w:r>
          </w:p>
        </w:tc>
        <w:tc>
          <w:tcPr>
            <w:tcW w:w="724" w:type="dxa"/>
            <w:tcBorders>
              <w:bottom w:val="nil"/>
            </w:tcBorders>
            <w:shd w:val="clear" w:color="auto" w:fill="auto"/>
            <w:vAlign w:val="center"/>
          </w:tcPr>
          <w:p w:rsidR="00AC771F" w:rsidRPr="00E56B14" w:rsidRDefault="00AC771F" w:rsidP="009554DA">
            <w:pPr>
              <w:pStyle w:val="ConsPlusNormal"/>
              <w:jc w:val="center"/>
              <w:rPr>
                <w:szCs w:val="24"/>
              </w:rPr>
            </w:pPr>
            <w:r w:rsidRPr="00E56B14">
              <w:rPr>
                <w:szCs w:val="24"/>
              </w:rPr>
              <w:t>100</w:t>
            </w:r>
          </w:p>
        </w:tc>
        <w:tc>
          <w:tcPr>
            <w:tcW w:w="784" w:type="dxa"/>
            <w:tcBorders>
              <w:bottom w:val="nil"/>
            </w:tcBorders>
            <w:shd w:val="clear" w:color="auto" w:fill="auto"/>
            <w:vAlign w:val="center"/>
          </w:tcPr>
          <w:p w:rsidR="00AC771F" w:rsidRPr="00E56B14" w:rsidRDefault="00AC771F" w:rsidP="009554DA">
            <w:pPr>
              <w:pStyle w:val="ConsPlusNormal"/>
              <w:jc w:val="center"/>
              <w:rPr>
                <w:szCs w:val="24"/>
              </w:rPr>
            </w:pPr>
            <w:r w:rsidRPr="00E56B14">
              <w:rPr>
                <w:szCs w:val="24"/>
              </w:rPr>
              <w:t>100</w:t>
            </w:r>
          </w:p>
        </w:tc>
        <w:tc>
          <w:tcPr>
            <w:tcW w:w="784" w:type="dxa"/>
            <w:tcBorders>
              <w:bottom w:val="nil"/>
            </w:tcBorders>
            <w:shd w:val="clear" w:color="auto" w:fill="auto"/>
            <w:vAlign w:val="center"/>
          </w:tcPr>
          <w:p w:rsidR="00AC771F" w:rsidRPr="00E56B14" w:rsidRDefault="00AC771F" w:rsidP="009554DA">
            <w:pPr>
              <w:pStyle w:val="ConsPlusNormal"/>
              <w:jc w:val="center"/>
              <w:rPr>
                <w:szCs w:val="24"/>
              </w:rPr>
            </w:pPr>
            <w:r w:rsidRPr="00E56B14">
              <w:rPr>
                <w:szCs w:val="24"/>
              </w:rPr>
              <w:t>100</w:t>
            </w:r>
          </w:p>
        </w:tc>
        <w:tc>
          <w:tcPr>
            <w:tcW w:w="784" w:type="dxa"/>
            <w:tcBorders>
              <w:bottom w:val="nil"/>
            </w:tcBorders>
            <w:shd w:val="clear" w:color="auto" w:fill="auto"/>
            <w:vAlign w:val="center"/>
          </w:tcPr>
          <w:p w:rsidR="00AC771F" w:rsidRPr="00E56B14" w:rsidRDefault="00AC771F" w:rsidP="009554DA">
            <w:pPr>
              <w:pStyle w:val="ConsPlusNormal"/>
              <w:jc w:val="center"/>
              <w:rPr>
                <w:szCs w:val="24"/>
              </w:rPr>
            </w:pPr>
            <w:r w:rsidRPr="00E56B14">
              <w:rPr>
                <w:szCs w:val="24"/>
              </w:rPr>
              <w:t>100</w:t>
            </w:r>
          </w:p>
        </w:tc>
        <w:tc>
          <w:tcPr>
            <w:tcW w:w="784" w:type="dxa"/>
            <w:tcBorders>
              <w:bottom w:val="nil"/>
            </w:tcBorders>
            <w:shd w:val="clear" w:color="auto" w:fill="auto"/>
            <w:vAlign w:val="center"/>
          </w:tcPr>
          <w:p w:rsidR="00AC771F" w:rsidRPr="00E56B14" w:rsidRDefault="00AC771F" w:rsidP="009554DA">
            <w:pPr>
              <w:pStyle w:val="ConsPlusNormal"/>
              <w:jc w:val="center"/>
              <w:rPr>
                <w:szCs w:val="24"/>
              </w:rPr>
            </w:pPr>
            <w:r w:rsidRPr="00E56B14">
              <w:rPr>
                <w:szCs w:val="24"/>
              </w:rPr>
              <w:t>100</w:t>
            </w:r>
          </w:p>
        </w:tc>
      </w:tr>
      <w:tr w:rsidR="00121360" w:rsidRPr="00E56B14" w:rsidTr="0058319E">
        <w:trPr>
          <w:trHeight w:val="436"/>
        </w:trPr>
        <w:tc>
          <w:tcPr>
            <w:tcW w:w="470" w:type="dxa"/>
            <w:tcBorders>
              <w:top w:val="nil"/>
            </w:tcBorders>
            <w:shd w:val="clear" w:color="auto" w:fill="auto"/>
          </w:tcPr>
          <w:p w:rsidR="00AC771F" w:rsidRPr="00E56B14" w:rsidRDefault="00AC771F" w:rsidP="009554DA">
            <w:pPr>
              <w:ind w:firstLine="0"/>
              <w:rPr>
                <w:rFonts w:cs="Times New Roman"/>
                <w:szCs w:val="24"/>
              </w:rPr>
            </w:pPr>
            <w:r w:rsidRPr="00E56B14">
              <w:rPr>
                <w:rFonts w:cs="Times New Roman"/>
                <w:szCs w:val="24"/>
              </w:rPr>
              <w:t>10.</w:t>
            </w:r>
          </w:p>
        </w:tc>
        <w:tc>
          <w:tcPr>
            <w:tcW w:w="2366" w:type="dxa"/>
            <w:tcBorders>
              <w:top w:val="nil"/>
            </w:tcBorders>
            <w:shd w:val="clear" w:color="auto" w:fill="auto"/>
          </w:tcPr>
          <w:p w:rsidR="00AC771F" w:rsidRPr="00E56B14" w:rsidRDefault="00AC771F" w:rsidP="009554DA">
            <w:pPr>
              <w:ind w:firstLine="0"/>
              <w:rPr>
                <w:rFonts w:cs="Times New Roman"/>
                <w:szCs w:val="24"/>
              </w:rPr>
            </w:pPr>
            <w:r w:rsidRPr="00E56B14">
              <w:rPr>
                <w:rFonts w:cs="Times New Roman"/>
                <w:szCs w:val="24"/>
              </w:rPr>
              <w:t>клубами и учреждениями клубного типа</w:t>
            </w:r>
          </w:p>
        </w:tc>
        <w:tc>
          <w:tcPr>
            <w:tcW w:w="599" w:type="dxa"/>
            <w:tcBorders>
              <w:top w:val="nil"/>
            </w:tcBorders>
            <w:shd w:val="clear" w:color="auto" w:fill="auto"/>
          </w:tcPr>
          <w:p w:rsidR="00AC771F" w:rsidRPr="00E56B14" w:rsidRDefault="00AC771F" w:rsidP="009554DA">
            <w:pPr>
              <w:ind w:firstLine="0"/>
              <w:rPr>
                <w:rFonts w:cs="Times New Roman"/>
                <w:szCs w:val="24"/>
              </w:rPr>
            </w:pPr>
            <w:r w:rsidRPr="00E56B14">
              <w:rPr>
                <w:rFonts w:cs="Times New Roman"/>
                <w:szCs w:val="24"/>
              </w:rPr>
              <w:t>%</w:t>
            </w:r>
          </w:p>
        </w:tc>
        <w:tc>
          <w:tcPr>
            <w:tcW w:w="784" w:type="dxa"/>
            <w:tcBorders>
              <w:top w:val="nil"/>
            </w:tcBorders>
            <w:shd w:val="clear" w:color="auto" w:fill="auto"/>
            <w:vAlign w:val="center"/>
          </w:tcPr>
          <w:p w:rsidR="00AC771F" w:rsidRPr="00E56B14" w:rsidRDefault="00AC771F" w:rsidP="009554DA">
            <w:pPr>
              <w:pStyle w:val="ConsPlusNormal"/>
              <w:jc w:val="center"/>
              <w:rPr>
                <w:szCs w:val="24"/>
              </w:rPr>
            </w:pPr>
          </w:p>
        </w:tc>
        <w:tc>
          <w:tcPr>
            <w:tcW w:w="810" w:type="dxa"/>
            <w:tcBorders>
              <w:top w:val="nil"/>
            </w:tcBorders>
            <w:shd w:val="clear" w:color="auto" w:fill="auto"/>
            <w:vAlign w:val="center"/>
          </w:tcPr>
          <w:p w:rsidR="00AC771F" w:rsidRPr="00E56B14" w:rsidRDefault="00AC771F" w:rsidP="009554DA">
            <w:pPr>
              <w:pStyle w:val="ConsPlusNormal"/>
              <w:jc w:val="center"/>
              <w:rPr>
                <w:szCs w:val="24"/>
              </w:rPr>
            </w:pPr>
          </w:p>
        </w:tc>
        <w:tc>
          <w:tcPr>
            <w:tcW w:w="784" w:type="dxa"/>
            <w:tcBorders>
              <w:top w:val="nil"/>
            </w:tcBorders>
            <w:shd w:val="clear" w:color="auto" w:fill="auto"/>
            <w:vAlign w:val="center"/>
          </w:tcPr>
          <w:p w:rsidR="00AC771F" w:rsidRPr="00E56B14" w:rsidRDefault="00AC771F" w:rsidP="009554DA">
            <w:pPr>
              <w:pStyle w:val="ConsPlusNormal"/>
              <w:jc w:val="center"/>
              <w:rPr>
                <w:szCs w:val="24"/>
              </w:rPr>
            </w:pPr>
          </w:p>
        </w:tc>
        <w:tc>
          <w:tcPr>
            <w:tcW w:w="724" w:type="dxa"/>
            <w:tcBorders>
              <w:top w:val="nil"/>
            </w:tcBorders>
            <w:shd w:val="clear" w:color="auto" w:fill="auto"/>
            <w:vAlign w:val="center"/>
          </w:tcPr>
          <w:p w:rsidR="00AC771F" w:rsidRPr="00E56B14" w:rsidRDefault="00AC771F" w:rsidP="009554DA">
            <w:pPr>
              <w:pStyle w:val="ConsPlusNormal"/>
              <w:jc w:val="center"/>
              <w:rPr>
                <w:szCs w:val="24"/>
              </w:rPr>
            </w:pPr>
          </w:p>
        </w:tc>
        <w:tc>
          <w:tcPr>
            <w:tcW w:w="784" w:type="dxa"/>
            <w:tcBorders>
              <w:top w:val="nil"/>
            </w:tcBorders>
            <w:shd w:val="clear" w:color="auto" w:fill="auto"/>
            <w:vAlign w:val="center"/>
          </w:tcPr>
          <w:p w:rsidR="00AC771F" w:rsidRPr="00E56B14" w:rsidRDefault="00AC771F" w:rsidP="009554DA">
            <w:pPr>
              <w:pStyle w:val="ConsPlusNormal"/>
              <w:jc w:val="center"/>
              <w:rPr>
                <w:szCs w:val="24"/>
              </w:rPr>
            </w:pPr>
          </w:p>
        </w:tc>
        <w:tc>
          <w:tcPr>
            <w:tcW w:w="784" w:type="dxa"/>
            <w:tcBorders>
              <w:top w:val="nil"/>
            </w:tcBorders>
            <w:shd w:val="clear" w:color="auto" w:fill="auto"/>
            <w:vAlign w:val="center"/>
          </w:tcPr>
          <w:p w:rsidR="00AC771F" w:rsidRPr="00E56B14" w:rsidRDefault="00AC771F" w:rsidP="009554DA">
            <w:pPr>
              <w:pStyle w:val="ConsPlusNormal"/>
              <w:jc w:val="center"/>
              <w:rPr>
                <w:szCs w:val="24"/>
              </w:rPr>
            </w:pPr>
          </w:p>
        </w:tc>
        <w:tc>
          <w:tcPr>
            <w:tcW w:w="784" w:type="dxa"/>
            <w:tcBorders>
              <w:top w:val="nil"/>
            </w:tcBorders>
            <w:shd w:val="clear" w:color="auto" w:fill="auto"/>
            <w:vAlign w:val="center"/>
          </w:tcPr>
          <w:p w:rsidR="00AC771F" w:rsidRPr="00E56B14" w:rsidRDefault="00AC771F" w:rsidP="009554DA">
            <w:pPr>
              <w:pStyle w:val="ConsPlusNormal"/>
              <w:jc w:val="center"/>
              <w:rPr>
                <w:szCs w:val="24"/>
              </w:rPr>
            </w:pPr>
          </w:p>
        </w:tc>
        <w:tc>
          <w:tcPr>
            <w:tcW w:w="784" w:type="dxa"/>
            <w:tcBorders>
              <w:top w:val="nil"/>
            </w:tcBorders>
            <w:shd w:val="clear" w:color="auto" w:fill="auto"/>
            <w:vAlign w:val="center"/>
          </w:tcPr>
          <w:p w:rsidR="00AC771F" w:rsidRPr="00E56B14" w:rsidRDefault="00AC771F" w:rsidP="009554DA">
            <w:pPr>
              <w:pStyle w:val="ConsPlusNormal"/>
              <w:jc w:val="center"/>
              <w:rPr>
                <w:szCs w:val="24"/>
              </w:rPr>
            </w:pPr>
          </w:p>
        </w:tc>
      </w:tr>
      <w:tr w:rsidR="00121360" w:rsidRPr="00E56B14" w:rsidTr="0058319E">
        <w:trPr>
          <w:trHeight w:val="238"/>
        </w:trPr>
        <w:tc>
          <w:tcPr>
            <w:tcW w:w="470" w:type="dxa"/>
            <w:shd w:val="clear" w:color="auto" w:fill="auto"/>
          </w:tcPr>
          <w:p w:rsidR="00AC771F" w:rsidRPr="00E56B14" w:rsidRDefault="00AC771F" w:rsidP="009554DA">
            <w:pPr>
              <w:ind w:firstLine="0"/>
              <w:rPr>
                <w:rFonts w:cs="Times New Roman"/>
                <w:szCs w:val="24"/>
              </w:rPr>
            </w:pPr>
            <w:r w:rsidRPr="00E56B14">
              <w:rPr>
                <w:rFonts w:cs="Times New Roman"/>
                <w:szCs w:val="24"/>
              </w:rPr>
              <w:t>11.</w:t>
            </w:r>
          </w:p>
        </w:tc>
        <w:tc>
          <w:tcPr>
            <w:tcW w:w="2366" w:type="dxa"/>
            <w:shd w:val="clear" w:color="auto" w:fill="auto"/>
          </w:tcPr>
          <w:p w:rsidR="00AC771F" w:rsidRPr="00E56B14" w:rsidRDefault="00AC771F" w:rsidP="009554DA">
            <w:pPr>
              <w:ind w:firstLine="0"/>
              <w:rPr>
                <w:rFonts w:cs="Times New Roman"/>
                <w:szCs w:val="24"/>
              </w:rPr>
            </w:pPr>
            <w:r w:rsidRPr="00E56B14">
              <w:rPr>
                <w:rFonts w:cs="Times New Roman"/>
                <w:szCs w:val="24"/>
              </w:rPr>
              <w:t>библиотеками</w:t>
            </w:r>
          </w:p>
        </w:tc>
        <w:tc>
          <w:tcPr>
            <w:tcW w:w="599" w:type="dxa"/>
            <w:shd w:val="clear" w:color="auto" w:fill="auto"/>
          </w:tcPr>
          <w:p w:rsidR="00AC771F" w:rsidRPr="00E56B14" w:rsidRDefault="00AC771F" w:rsidP="009554DA">
            <w:pPr>
              <w:ind w:firstLine="0"/>
              <w:rPr>
                <w:rFonts w:cs="Times New Roman"/>
                <w:szCs w:val="24"/>
              </w:rPr>
            </w:pPr>
            <w:r w:rsidRPr="00E56B14">
              <w:rPr>
                <w:rFonts w:cs="Times New Roman"/>
                <w:szCs w:val="24"/>
              </w:rPr>
              <w:t>%</w:t>
            </w:r>
          </w:p>
        </w:tc>
        <w:tc>
          <w:tcPr>
            <w:tcW w:w="784" w:type="dxa"/>
            <w:shd w:val="clear" w:color="auto" w:fill="auto"/>
            <w:vAlign w:val="center"/>
          </w:tcPr>
          <w:p w:rsidR="00AC771F" w:rsidRPr="00E56B14" w:rsidRDefault="00AC771F" w:rsidP="009554DA">
            <w:pPr>
              <w:pStyle w:val="ConsPlusNormal"/>
              <w:jc w:val="center"/>
              <w:rPr>
                <w:szCs w:val="24"/>
              </w:rPr>
            </w:pPr>
            <w:r w:rsidRPr="00E56B14">
              <w:rPr>
                <w:szCs w:val="24"/>
              </w:rPr>
              <w:t>100</w:t>
            </w:r>
          </w:p>
        </w:tc>
        <w:tc>
          <w:tcPr>
            <w:tcW w:w="810" w:type="dxa"/>
            <w:shd w:val="clear" w:color="auto" w:fill="auto"/>
            <w:vAlign w:val="center"/>
          </w:tcPr>
          <w:p w:rsidR="00AC771F" w:rsidRPr="00E56B14" w:rsidRDefault="00AC771F" w:rsidP="009554DA">
            <w:pPr>
              <w:pStyle w:val="ConsPlusNormal"/>
              <w:jc w:val="center"/>
              <w:rPr>
                <w:szCs w:val="24"/>
              </w:rPr>
            </w:pPr>
            <w:r w:rsidRPr="00E56B14">
              <w:rPr>
                <w:szCs w:val="24"/>
              </w:rPr>
              <w:t>100</w:t>
            </w:r>
          </w:p>
        </w:tc>
        <w:tc>
          <w:tcPr>
            <w:tcW w:w="784" w:type="dxa"/>
            <w:shd w:val="clear" w:color="auto" w:fill="auto"/>
            <w:vAlign w:val="center"/>
          </w:tcPr>
          <w:p w:rsidR="00AC771F" w:rsidRPr="00E56B14" w:rsidRDefault="00AC771F" w:rsidP="009554DA">
            <w:pPr>
              <w:pStyle w:val="ConsPlusNormal"/>
              <w:jc w:val="center"/>
              <w:rPr>
                <w:szCs w:val="24"/>
              </w:rPr>
            </w:pPr>
            <w:r w:rsidRPr="00E56B14">
              <w:rPr>
                <w:szCs w:val="24"/>
              </w:rPr>
              <w:t>100</w:t>
            </w:r>
          </w:p>
        </w:tc>
        <w:tc>
          <w:tcPr>
            <w:tcW w:w="724" w:type="dxa"/>
            <w:shd w:val="clear" w:color="auto" w:fill="auto"/>
            <w:vAlign w:val="center"/>
          </w:tcPr>
          <w:p w:rsidR="00AC771F" w:rsidRPr="00E56B14" w:rsidRDefault="00AC771F" w:rsidP="009554DA">
            <w:pPr>
              <w:pStyle w:val="ConsPlusNormal"/>
              <w:jc w:val="center"/>
              <w:rPr>
                <w:szCs w:val="24"/>
              </w:rPr>
            </w:pPr>
            <w:r w:rsidRPr="00E56B14">
              <w:rPr>
                <w:szCs w:val="24"/>
              </w:rPr>
              <w:t>100</w:t>
            </w:r>
          </w:p>
        </w:tc>
        <w:tc>
          <w:tcPr>
            <w:tcW w:w="784" w:type="dxa"/>
            <w:shd w:val="clear" w:color="auto" w:fill="auto"/>
            <w:vAlign w:val="center"/>
          </w:tcPr>
          <w:p w:rsidR="00AC771F" w:rsidRPr="00E56B14" w:rsidRDefault="00AC771F" w:rsidP="009554DA">
            <w:pPr>
              <w:pStyle w:val="ConsPlusNormal"/>
              <w:jc w:val="center"/>
              <w:rPr>
                <w:szCs w:val="24"/>
              </w:rPr>
            </w:pPr>
            <w:r w:rsidRPr="00E56B14">
              <w:rPr>
                <w:szCs w:val="24"/>
              </w:rPr>
              <w:t>100</w:t>
            </w:r>
          </w:p>
        </w:tc>
        <w:tc>
          <w:tcPr>
            <w:tcW w:w="784" w:type="dxa"/>
            <w:shd w:val="clear" w:color="auto" w:fill="auto"/>
            <w:vAlign w:val="center"/>
          </w:tcPr>
          <w:p w:rsidR="00AC771F" w:rsidRPr="00E56B14" w:rsidRDefault="00AC771F" w:rsidP="009554DA">
            <w:pPr>
              <w:pStyle w:val="ConsPlusNormal"/>
              <w:jc w:val="center"/>
              <w:rPr>
                <w:szCs w:val="24"/>
              </w:rPr>
            </w:pPr>
            <w:r w:rsidRPr="00E56B14">
              <w:rPr>
                <w:szCs w:val="24"/>
              </w:rPr>
              <w:t>100</w:t>
            </w:r>
          </w:p>
        </w:tc>
        <w:tc>
          <w:tcPr>
            <w:tcW w:w="784" w:type="dxa"/>
            <w:shd w:val="clear" w:color="auto" w:fill="auto"/>
            <w:vAlign w:val="center"/>
          </w:tcPr>
          <w:p w:rsidR="00AC771F" w:rsidRPr="00E56B14" w:rsidRDefault="00AC771F" w:rsidP="009554DA">
            <w:pPr>
              <w:pStyle w:val="ConsPlusNormal"/>
              <w:jc w:val="center"/>
              <w:rPr>
                <w:szCs w:val="24"/>
              </w:rPr>
            </w:pPr>
            <w:r w:rsidRPr="00E56B14">
              <w:rPr>
                <w:szCs w:val="24"/>
              </w:rPr>
              <w:t>100</w:t>
            </w:r>
          </w:p>
        </w:tc>
        <w:tc>
          <w:tcPr>
            <w:tcW w:w="784" w:type="dxa"/>
            <w:shd w:val="clear" w:color="auto" w:fill="auto"/>
            <w:vAlign w:val="center"/>
          </w:tcPr>
          <w:p w:rsidR="00AC771F" w:rsidRPr="00E56B14" w:rsidRDefault="00AC771F" w:rsidP="009554DA">
            <w:pPr>
              <w:pStyle w:val="ConsPlusNormal"/>
              <w:jc w:val="center"/>
              <w:rPr>
                <w:szCs w:val="24"/>
              </w:rPr>
            </w:pPr>
            <w:r w:rsidRPr="00E56B14">
              <w:rPr>
                <w:szCs w:val="24"/>
              </w:rPr>
              <w:t>100</w:t>
            </w:r>
          </w:p>
        </w:tc>
      </w:tr>
      <w:tr w:rsidR="00121360" w:rsidRPr="00E56B14" w:rsidTr="0058319E">
        <w:trPr>
          <w:trHeight w:val="436"/>
        </w:trPr>
        <w:tc>
          <w:tcPr>
            <w:tcW w:w="470" w:type="dxa"/>
            <w:tcBorders>
              <w:bottom w:val="single" w:sz="4" w:space="0" w:color="auto"/>
            </w:tcBorders>
            <w:shd w:val="clear" w:color="auto" w:fill="auto"/>
          </w:tcPr>
          <w:p w:rsidR="00AC771F" w:rsidRPr="00E56B14" w:rsidRDefault="00AC771F" w:rsidP="009554DA">
            <w:pPr>
              <w:ind w:firstLine="0"/>
              <w:rPr>
                <w:rFonts w:cs="Times New Roman"/>
                <w:szCs w:val="24"/>
              </w:rPr>
            </w:pPr>
            <w:r w:rsidRPr="00E56B14">
              <w:rPr>
                <w:rFonts w:cs="Times New Roman"/>
                <w:szCs w:val="24"/>
              </w:rPr>
              <w:t>12.</w:t>
            </w:r>
          </w:p>
        </w:tc>
        <w:tc>
          <w:tcPr>
            <w:tcW w:w="2366" w:type="dxa"/>
            <w:tcBorders>
              <w:bottom w:val="single" w:sz="4" w:space="0" w:color="auto"/>
            </w:tcBorders>
            <w:shd w:val="clear" w:color="auto" w:fill="auto"/>
          </w:tcPr>
          <w:p w:rsidR="00AC771F" w:rsidRPr="00E56B14" w:rsidRDefault="00AC771F" w:rsidP="009554DA">
            <w:pPr>
              <w:ind w:firstLine="0"/>
              <w:rPr>
                <w:rFonts w:cs="Times New Roman"/>
                <w:szCs w:val="24"/>
              </w:rPr>
            </w:pPr>
            <w:r w:rsidRPr="00E56B14">
              <w:rPr>
                <w:rFonts w:cs="Times New Roman"/>
                <w:szCs w:val="24"/>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tc>
        <w:tc>
          <w:tcPr>
            <w:tcW w:w="599" w:type="dxa"/>
            <w:tcBorders>
              <w:bottom w:val="single" w:sz="4" w:space="0" w:color="auto"/>
            </w:tcBorders>
            <w:shd w:val="clear" w:color="auto" w:fill="auto"/>
          </w:tcPr>
          <w:p w:rsidR="00AC771F" w:rsidRPr="00E56B14" w:rsidRDefault="00AC771F" w:rsidP="009554DA">
            <w:pPr>
              <w:ind w:firstLine="0"/>
              <w:rPr>
                <w:rFonts w:cs="Times New Roman"/>
                <w:szCs w:val="24"/>
              </w:rPr>
            </w:pPr>
            <w:r w:rsidRPr="00E56B14">
              <w:rPr>
                <w:rFonts w:cs="Times New Roman"/>
                <w:szCs w:val="24"/>
              </w:rPr>
              <w:t>%</w:t>
            </w:r>
          </w:p>
        </w:tc>
        <w:tc>
          <w:tcPr>
            <w:tcW w:w="784" w:type="dxa"/>
            <w:tcBorders>
              <w:bottom w:val="single" w:sz="4" w:space="0" w:color="auto"/>
            </w:tcBorders>
            <w:shd w:val="clear" w:color="auto" w:fill="auto"/>
            <w:vAlign w:val="center"/>
          </w:tcPr>
          <w:p w:rsidR="00AC771F" w:rsidRPr="00E56B14" w:rsidRDefault="00AC771F" w:rsidP="009554DA">
            <w:pPr>
              <w:pStyle w:val="ConsPlusNormal"/>
              <w:jc w:val="center"/>
              <w:rPr>
                <w:szCs w:val="24"/>
              </w:rPr>
            </w:pPr>
            <w:r w:rsidRPr="00E56B14">
              <w:rPr>
                <w:szCs w:val="24"/>
              </w:rPr>
              <w:t>0</w:t>
            </w:r>
          </w:p>
        </w:tc>
        <w:tc>
          <w:tcPr>
            <w:tcW w:w="810" w:type="dxa"/>
            <w:tcBorders>
              <w:bottom w:val="single" w:sz="4" w:space="0" w:color="auto"/>
            </w:tcBorders>
            <w:shd w:val="clear" w:color="auto" w:fill="auto"/>
            <w:vAlign w:val="center"/>
          </w:tcPr>
          <w:p w:rsidR="00AC771F" w:rsidRPr="00E56B14" w:rsidRDefault="00AC771F" w:rsidP="009554DA">
            <w:pPr>
              <w:pStyle w:val="ConsPlusNormal"/>
              <w:jc w:val="center"/>
              <w:rPr>
                <w:szCs w:val="24"/>
              </w:rPr>
            </w:pPr>
            <w:r w:rsidRPr="00E56B14">
              <w:rPr>
                <w:szCs w:val="24"/>
              </w:rPr>
              <w:t>0</w:t>
            </w:r>
          </w:p>
        </w:tc>
        <w:tc>
          <w:tcPr>
            <w:tcW w:w="784" w:type="dxa"/>
            <w:tcBorders>
              <w:bottom w:val="single" w:sz="4" w:space="0" w:color="auto"/>
            </w:tcBorders>
            <w:shd w:val="clear" w:color="auto" w:fill="auto"/>
            <w:vAlign w:val="center"/>
          </w:tcPr>
          <w:p w:rsidR="00AC771F" w:rsidRPr="00E56B14" w:rsidRDefault="00AC771F" w:rsidP="009554DA">
            <w:pPr>
              <w:pStyle w:val="ConsPlusNormal"/>
              <w:jc w:val="center"/>
              <w:rPr>
                <w:szCs w:val="24"/>
              </w:rPr>
            </w:pPr>
            <w:r w:rsidRPr="00E56B14">
              <w:rPr>
                <w:szCs w:val="24"/>
              </w:rPr>
              <w:t>0</w:t>
            </w:r>
          </w:p>
        </w:tc>
        <w:tc>
          <w:tcPr>
            <w:tcW w:w="724" w:type="dxa"/>
            <w:tcBorders>
              <w:bottom w:val="single" w:sz="4" w:space="0" w:color="auto"/>
            </w:tcBorders>
            <w:shd w:val="clear" w:color="auto" w:fill="auto"/>
            <w:vAlign w:val="center"/>
          </w:tcPr>
          <w:p w:rsidR="00AC771F" w:rsidRPr="00E56B14" w:rsidRDefault="00AC771F" w:rsidP="009554DA">
            <w:pPr>
              <w:pStyle w:val="ConsPlusNormal"/>
              <w:jc w:val="center"/>
              <w:rPr>
                <w:szCs w:val="24"/>
              </w:rPr>
            </w:pPr>
            <w:r w:rsidRPr="00E56B14">
              <w:rPr>
                <w:szCs w:val="24"/>
              </w:rPr>
              <w:t>0</w:t>
            </w:r>
          </w:p>
        </w:tc>
        <w:tc>
          <w:tcPr>
            <w:tcW w:w="784" w:type="dxa"/>
            <w:tcBorders>
              <w:bottom w:val="single" w:sz="4" w:space="0" w:color="auto"/>
            </w:tcBorders>
            <w:shd w:val="clear" w:color="auto" w:fill="auto"/>
            <w:vAlign w:val="center"/>
          </w:tcPr>
          <w:p w:rsidR="00AC771F" w:rsidRPr="00E56B14" w:rsidRDefault="00AC771F" w:rsidP="009554DA">
            <w:pPr>
              <w:pStyle w:val="ConsPlusNormal"/>
              <w:jc w:val="center"/>
              <w:rPr>
                <w:szCs w:val="24"/>
              </w:rPr>
            </w:pPr>
            <w:r w:rsidRPr="00E56B14">
              <w:rPr>
                <w:szCs w:val="24"/>
              </w:rPr>
              <w:t>0</w:t>
            </w:r>
          </w:p>
        </w:tc>
        <w:tc>
          <w:tcPr>
            <w:tcW w:w="784" w:type="dxa"/>
            <w:tcBorders>
              <w:bottom w:val="single" w:sz="4" w:space="0" w:color="auto"/>
            </w:tcBorders>
            <w:shd w:val="clear" w:color="auto" w:fill="auto"/>
            <w:vAlign w:val="center"/>
          </w:tcPr>
          <w:p w:rsidR="00AC771F" w:rsidRPr="00E56B14" w:rsidRDefault="00AC771F" w:rsidP="009554DA">
            <w:pPr>
              <w:pStyle w:val="ConsPlusNormal"/>
              <w:jc w:val="center"/>
              <w:rPr>
                <w:szCs w:val="24"/>
              </w:rPr>
            </w:pPr>
            <w:r w:rsidRPr="00E56B14">
              <w:rPr>
                <w:szCs w:val="24"/>
              </w:rPr>
              <w:t>0</w:t>
            </w:r>
          </w:p>
        </w:tc>
        <w:tc>
          <w:tcPr>
            <w:tcW w:w="784" w:type="dxa"/>
            <w:tcBorders>
              <w:bottom w:val="single" w:sz="4" w:space="0" w:color="auto"/>
            </w:tcBorders>
            <w:shd w:val="clear" w:color="auto" w:fill="auto"/>
            <w:vAlign w:val="center"/>
          </w:tcPr>
          <w:p w:rsidR="00AC771F" w:rsidRPr="00E56B14" w:rsidRDefault="00AC771F" w:rsidP="009554DA">
            <w:pPr>
              <w:pStyle w:val="ConsPlusNormal"/>
              <w:jc w:val="center"/>
              <w:rPr>
                <w:szCs w:val="24"/>
              </w:rPr>
            </w:pPr>
            <w:r w:rsidRPr="00E56B14">
              <w:rPr>
                <w:szCs w:val="24"/>
              </w:rPr>
              <w:t>0</w:t>
            </w:r>
          </w:p>
        </w:tc>
        <w:tc>
          <w:tcPr>
            <w:tcW w:w="784" w:type="dxa"/>
            <w:tcBorders>
              <w:bottom w:val="single" w:sz="4" w:space="0" w:color="auto"/>
            </w:tcBorders>
            <w:shd w:val="clear" w:color="auto" w:fill="auto"/>
            <w:vAlign w:val="center"/>
          </w:tcPr>
          <w:p w:rsidR="00AC771F" w:rsidRPr="00E56B14" w:rsidRDefault="00AC771F" w:rsidP="009554DA">
            <w:pPr>
              <w:pStyle w:val="ConsPlusNormal"/>
              <w:jc w:val="center"/>
              <w:rPr>
                <w:szCs w:val="24"/>
              </w:rPr>
            </w:pPr>
            <w:r w:rsidRPr="00E56B14">
              <w:rPr>
                <w:szCs w:val="24"/>
              </w:rPr>
              <w:t>0</w:t>
            </w:r>
          </w:p>
        </w:tc>
      </w:tr>
      <w:tr w:rsidR="00AC771F" w:rsidRPr="00E56B14" w:rsidTr="0058319E">
        <w:trPr>
          <w:trHeight w:hRule="exact" w:val="397"/>
        </w:trPr>
        <w:tc>
          <w:tcPr>
            <w:tcW w:w="9673" w:type="dxa"/>
            <w:gridSpan w:val="11"/>
            <w:shd w:val="clear" w:color="auto" w:fill="FFCC99"/>
          </w:tcPr>
          <w:p w:rsidR="00AC771F" w:rsidRPr="00E56B14" w:rsidRDefault="00AC771F" w:rsidP="009554DA">
            <w:pPr>
              <w:pStyle w:val="ConsPlusNormal"/>
              <w:jc w:val="center"/>
              <w:rPr>
                <w:b/>
                <w:szCs w:val="24"/>
              </w:rPr>
            </w:pPr>
            <w:r w:rsidRPr="00E56B14">
              <w:rPr>
                <w:b/>
                <w:szCs w:val="24"/>
              </w:rPr>
              <w:t>Физическая культура и спорт</w:t>
            </w:r>
          </w:p>
        </w:tc>
      </w:tr>
      <w:tr w:rsidR="00121360" w:rsidRPr="00E56B14" w:rsidTr="0058319E">
        <w:trPr>
          <w:trHeight w:val="436"/>
        </w:trPr>
        <w:tc>
          <w:tcPr>
            <w:tcW w:w="470" w:type="dxa"/>
            <w:tcBorders>
              <w:bottom w:val="single" w:sz="4" w:space="0" w:color="auto"/>
            </w:tcBorders>
            <w:shd w:val="clear" w:color="auto" w:fill="auto"/>
          </w:tcPr>
          <w:p w:rsidR="00AC771F" w:rsidRPr="00E56B14" w:rsidRDefault="00AC771F" w:rsidP="009554DA">
            <w:pPr>
              <w:ind w:firstLine="0"/>
              <w:rPr>
                <w:rFonts w:cs="Times New Roman"/>
                <w:szCs w:val="24"/>
              </w:rPr>
            </w:pPr>
            <w:r w:rsidRPr="00E56B14">
              <w:rPr>
                <w:rFonts w:cs="Times New Roman"/>
                <w:szCs w:val="24"/>
              </w:rPr>
              <w:t>13.</w:t>
            </w:r>
          </w:p>
        </w:tc>
        <w:tc>
          <w:tcPr>
            <w:tcW w:w="2366" w:type="dxa"/>
            <w:tcBorders>
              <w:bottom w:val="single" w:sz="4" w:space="0" w:color="auto"/>
            </w:tcBorders>
            <w:shd w:val="clear" w:color="auto" w:fill="auto"/>
          </w:tcPr>
          <w:p w:rsidR="00AC771F" w:rsidRPr="00E56B14" w:rsidRDefault="00AC771F" w:rsidP="009554DA">
            <w:pPr>
              <w:ind w:firstLine="0"/>
              <w:rPr>
                <w:rFonts w:cs="Times New Roman"/>
                <w:szCs w:val="24"/>
              </w:rPr>
            </w:pPr>
            <w:r w:rsidRPr="00E56B14">
              <w:rPr>
                <w:rFonts w:cs="Times New Roman"/>
                <w:szCs w:val="24"/>
              </w:rPr>
              <w:t>Доля населения, систематически занимающегося физической культурой и спортом</w:t>
            </w:r>
          </w:p>
        </w:tc>
        <w:tc>
          <w:tcPr>
            <w:tcW w:w="599" w:type="dxa"/>
            <w:tcBorders>
              <w:bottom w:val="single" w:sz="4" w:space="0" w:color="auto"/>
            </w:tcBorders>
            <w:shd w:val="clear" w:color="auto" w:fill="auto"/>
          </w:tcPr>
          <w:p w:rsidR="00AC771F" w:rsidRPr="00E56B14" w:rsidRDefault="00AC771F" w:rsidP="009554DA">
            <w:pPr>
              <w:ind w:firstLine="0"/>
              <w:rPr>
                <w:rFonts w:cs="Times New Roman"/>
                <w:szCs w:val="24"/>
              </w:rPr>
            </w:pPr>
            <w:r w:rsidRPr="00E56B14">
              <w:rPr>
                <w:rFonts w:cs="Times New Roman"/>
                <w:szCs w:val="24"/>
              </w:rPr>
              <w:t>%</w:t>
            </w:r>
          </w:p>
        </w:tc>
        <w:tc>
          <w:tcPr>
            <w:tcW w:w="784" w:type="dxa"/>
            <w:tcBorders>
              <w:bottom w:val="single" w:sz="4" w:space="0" w:color="auto"/>
            </w:tcBorders>
            <w:shd w:val="clear" w:color="auto" w:fill="auto"/>
            <w:vAlign w:val="center"/>
          </w:tcPr>
          <w:p w:rsidR="00AC771F" w:rsidRPr="00E56B14" w:rsidRDefault="00AC771F" w:rsidP="009554DA">
            <w:pPr>
              <w:pStyle w:val="ConsPlusNormal"/>
              <w:jc w:val="center"/>
              <w:rPr>
                <w:szCs w:val="24"/>
              </w:rPr>
            </w:pPr>
            <w:r w:rsidRPr="00E56B14">
              <w:rPr>
                <w:szCs w:val="24"/>
              </w:rPr>
              <w:t>4</w:t>
            </w:r>
          </w:p>
        </w:tc>
        <w:tc>
          <w:tcPr>
            <w:tcW w:w="810" w:type="dxa"/>
            <w:tcBorders>
              <w:bottom w:val="single" w:sz="4" w:space="0" w:color="auto"/>
            </w:tcBorders>
            <w:shd w:val="clear" w:color="auto" w:fill="auto"/>
            <w:vAlign w:val="center"/>
          </w:tcPr>
          <w:p w:rsidR="00AC771F" w:rsidRPr="00E56B14" w:rsidRDefault="00AC771F" w:rsidP="009554DA">
            <w:pPr>
              <w:pStyle w:val="ConsPlusNormal"/>
              <w:jc w:val="center"/>
              <w:rPr>
                <w:szCs w:val="24"/>
              </w:rPr>
            </w:pPr>
            <w:r w:rsidRPr="00E56B14">
              <w:rPr>
                <w:szCs w:val="24"/>
              </w:rPr>
              <w:t>4</w:t>
            </w:r>
          </w:p>
        </w:tc>
        <w:tc>
          <w:tcPr>
            <w:tcW w:w="784" w:type="dxa"/>
            <w:tcBorders>
              <w:bottom w:val="single" w:sz="4" w:space="0" w:color="auto"/>
            </w:tcBorders>
            <w:shd w:val="clear" w:color="auto" w:fill="auto"/>
            <w:vAlign w:val="center"/>
          </w:tcPr>
          <w:p w:rsidR="00AC771F" w:rsidRPr="00E56B14" w:rsidRDefault="00AC771F" w:rsidP="009554DA">
            <w:pPr>
              <w:pStyle w:val="ConsPlusNormal"/>
              <w:jc w:val="center"/>
              <w:rPr>
                <w:szCs w:val="24"/>
              </w:rPr>
            </w:pPr>
            <w:r w:rsidRPr="00E56B14">
              <w:rPr>
                <w:szCs w:val="24"/>
              </w:rPr>
              <w:t>5</w:t>
            </w:r>
          </w:p>
        </w:tc>
        <w:tc>
          <w:tcPr>
            <w:tcW w:w="724" w:type="dxa"/>
            <w:tcBorders>
              <w:bottom w:val="single" w:sz="4" w:space="0" w:color="auto"/>
            </w:tcBorders>
            <w:shd w:val="clear" w:color="auto" w:fill="auto"/>
            <w:vAlign w:val="center"/>
          </w:tcPr>
          <w:p w:rsidR="00AC771F" w:rsidRPr="00E56B14" w:rsidRDefault="00AC771F" w:rsidP="009554DA">
            <w:pPr>
              <w:pStyle w:val="ConsPlusNormal"/>
              <w:jc w:val="center"/>
              <w:rPr>
                <w:szCs w:val="24"/>
              </w:rPr>
            </w:pPr>
            <w:r w:rsidRPr="00E56B14">
              <w:rPr>
                <w:szCs w:val="24"/>
              </w:rPr>
              <w:t>6</w:t>
            </w:r>
          </w:p>
        </w:tc>
        <w:tc>
          <w:tcPr>
            <w:tcW w:w="784" w:type="dxa"/>
            <w:tcBorders>
              <w:bottom w:val="single" w:sz="4" w:space="0" w:color="auto"/>
            </w:tcBorders>
            <w:shd w:val="clear" w:color="auto" w:fill="auto"/>
            <w:vAlign w:val="center"/>
          </w:tcPr>
          <w:p w:rsidR="00AC771F" w:rsidRPr="00E56B14" w:rsidRDefault="00AC771F" w:rsidP="009554DA">
            <w:pPr>
              <w:pStyle w:val="ConsPlusNormal"/>
              <w:jc w:val="center"/>
              <w:rPr>
                <w:szCs w:val="24"/>
              </w:rPr>
            </w:pPr>
            <w:r w:rsidRPr="00E56B14">
              <w:rPr>
                <w:szCs w:val="24"/>
              </w:rPr>
              <w:t>7</w:t>
            </w:r>
          </w:p>
        </w:tc>
        <w:tc>
          <w:tcPr>
            <w:tcW w:w="784" w:type="dxa"/>
            <w:tcBorders>
              <w:bottom w:val="single" w:sz="4" w:space="0" w:color="auto"/>
            </w:tcBorders>
            <w:shd w:val="clear" w:color="auto" w:fill="auto"/>
            <w:vAlign w:val="center"/>
          </w:tcPr>
          <w:p w:rsidR="00AC771F" w:rsidRPr="00E56B14" w:rsidRDefault="00AC771F" w:rsidP="009554DA">
            <w:pPr>
              <w:pStyle w:val="ConsPlusNormal"/>
              <w:jc w:val="center"/>
              <w:rPr>
                <w:szCs w:val="24"/>
              </w:rPr>
            </w:pPr>
            <w:r w:rsidRPr="00E56B14">
              <w:rPr>
                <w:szCs w:val="24"/>
              </w:rPr>
              <w:t>7</w:t>
            </w:r>
          </w:p>
        </w:tc>
        <w:tc>
          <w:tcPr>
            <w:tcW w:w="784" w:type="dxa"/>
            <w:tcBorders>
              <w:bottom w:val="single" w:sz="4" w:space="0" w:color="auto"/>
            </w:tcBorders>
            <w:shd w:val="clear" w:color="auto" w:fill="auto"/>
            <w:vAlign w:val="center"/>
          </w:tcPr>
          <w:p w:rsidR="00AC771F" w:rsidRPr="00E56B14" w:rsidRDefault="00AC771F" w:rsidP="009554DA">
            <w:pPr>
              <w:pStyle w:val="ConsPlusNormal"/>
              <w:jc w:val="center"/>
              <w:rPr>
                <w:szCs w:val="24"/>
              </w:rPr>
            </w:pPr>
            <w:r w:rsidRPr="00E56B14">
              <w:rPr>
                <w:szCs w:val="24"/>
              </w:rPr>
              <w:t>8</w:t>
            </w:r>
          </w:p>
        </w:tc>
        <w:tc>
          <w:tcPr>
            <w:tcW w:w="784" w:type="dxa"/>
            <w:tcBorders>
              <w:bottom w:val="single" w:sz="4" w:space="0" w:color="auto"/>
            </w:tcBorders>
            <w:shd w:val="clear" w:color="auto" w:fill="auto"/>
            <w:vAlign w:val="center"/>
          </w:tcPr>
          <w:p w:rsidR="00AC771F" w:rsidRPr="00E56B14" w:rsidRDefault="00AC771F" w:rsidP="009554DA">
            <w:pPr>
              <w:pStyle w:val="ConsPlusNormal"/>
              <w:jc w:val="center"/>
              <w:rPr>
                <w:szCs w:val="24"/>
              </w:rPr>
            </w:pPr>
            <w:r w:rsidRPr="00E56B14">
              <w:rPr>
                <w:szCs w:val="24"/>
              </w:rPr>
              <w:t>8</w:t>
            </w:r>
          </w:p>
        </w:tc>
      </w:tr>
      <w:tr w:rsidR="00AC771F" w:rsidRPr="00E56B14" w:rsidTr="0058319E">
        <w:trPr>
          <w:trHeight w:hRule="exact" w:val="397"/>
        </w:trPr>
        <w:tc>
          <w:tcPr>
            <w:tcW w:w="9673" w:type="dxa"/>
            <w:gridSpan w:val="11"/>
            <w:shd w:val="clear" w:color="auto" w:fill="FFCC99"/>
          </w:tcPr>
          <w:p w:rsidR="00AC771F" w:rsidRPr="00E56B14" w:rsidRDefault="00AC771F" w:rsidP="009554DA">
            <w:pPr>
              <w:pStyle w:val="ConsPlusNormal"/>
              <w:tabs>
                <w:tab w:val="left" w:pos="3708"/>
              </w:tabs>
              <w:rPr>
                <w:b/>
                <w:szCs w:val="24"/>
              </w:rPr>
            </w:pPr>
            <w:r w:rsidRPr="00E56B14">
              <w:rPr>
                <w:b/>
                <w:szCs w:val="24"/>
              </w:rPr>
              <w:tab/>
              <w:t>Жилищное строительство</w:t>
            </w:r>
          </w:p>
        </w:tc>
      </w:tr>
      <w:tr w:rsidR="00121360" w:rsidRPr="00E56B14" w:rsidTr="0058319E">
        <w:trPr>
          <w:trHeight w:val="436"/>
        </w:trPr>
        <w:tc>
          <w:tcPr>
            <w:tcW w:w="470" w:type="dxa"/>
            <w:shd w:val="clear" w:color="auto" w:fill="auto"/>
          </w:tcPr>
          <w:p w:rsidR="00AC771F" w:rsidRPr="00E56B14" w:rsidRDefault="00AC771F" w:rsidP="009554DA">
            <w:pPr>
              <w:ind w:firstLine="0"/>
              <w:rPr>
                <w:rFonts w:cs="Times New Roman"/>
                <w:szCs w:val="24"/>
              </w:rPr>
            </w:pPr>
            <w:r w:rsidRPr="00E56B14">
              <w:rPr>
                <w:rFonts w:cs="Times New Roman"/>
                <w:szCs w:val="24"/>
              </w:rPr>
              <w:t>14.</w:t>
            </w:r>
          </w:p>
        </w:tc>
        <w:tc>
          <w:tcPr>
            <w:tcW w:w="2366" w:type="dxa"/>
            <w:shd w:val="clear" w:color="auto" w:fill="auto"/>
          </w:tcPr>
          <w:p w:rsidR="00AC771F" w:rsidRPr="00E56B14" w:rsidRDefault="00AC771F" w:rsidP="009554DA">
            <w:pPr>
              <w:ind w:firstLine="0"/>
              <w:rPr>
                <w:rFonts w:cs="Times New Roman"/>
                <w:szCs w:val="24"/>
              </w:rPr>
            </w:pPr>
            <w:r w:rsidRPr="00E56B14">
              <w:rPr>
                <w:rFonts w:cs="Times New Roman"/>
                <w:szCs w:val="24"/>
              </w:rPr>
              <w:t>Жилищный фонд на конец года всего (на конец года)</w:t>
            </w:r>
          </w:p>
        </w:tc>
        <w:tc>
          <w:tcPr>
            <w:tcW w:w="599" w:type="dxa"/>
            <w:shd w:val="clear" w:color="auto" w:fill="auto"/>
          </w:tcPr>
          <w:p w:rsidR="00AC771F" w:rsidRPr="00E56B14" w:rsidRDefault="00AC771F" w:rsidP="009554DA">
            <w:pPr>
              <w:ind w:firstLine="0"/>
              <w:rPr>
                <w:rFonts w:cs="Times New Roman"/>
                <w:szCs w:val="24"/>
              </w:rPr>
            </w:pPr>
            <w:r w:rsidRPr="00E56B14">
              <w:rPr>
                <w:rFonts w:cs="Times New Roman"/>
                <w:szCs w:val="24"/>
              </w:rPr>
              <w:t>тыс. кв</w:t>
            </w:r>
            <w:proofErr w:type="gramStart"/>
            <w:r w:rsidRPr="00E56B14">
              <w:rPr>
                <w:rFonts w:cs="Times New Roman"/>
                <w:szCs w:val="24"/>
              </w:rPr>
              <w:t>.м</w:t>
            </w:r>
            <w:proofErr w:type="gramEnd"/>
          </w:p>
        </w:tc>
        <w:tc>
          <w:tcPr>
            <w:tcW w:w="784" w:type="dxa"/>
            <w:shd w:val="clear" w:color="auto" w:fill="auto"/>
            <w:vAlign w:val="center"/>
          </w:tcPr>
          <w:p w:rsidR="00AC771F" w:rsidRPr="00E56B14" w:rsidRDefault="00AC771F" w:rsidP="009554DA">
            <w:pPr>
              <w:pStyle w:val="ConsPlusNormal"/>
              <w:jc w:val="center"/>
              <w:rPr>
                <w:szCs w:val="24"/>
              </w:rPr>
            </w:pPr>
            <w:r w:rsidRPr="00E56B14">
              <w:rPr>
                <w:szCs w:val="24"/>
              </w:rPr>
              <w:t>61,707</w:t>
            </w:r>
          </w:p>
        </w:tc>
        <w:tc>
          <w:tcPr>
            <w:tcW w:w="810" w:type="dxa"/>
            <w:shd w:val="clear" w:color="auto" w:fill="auto"/>
            <w:vAlign w:val="center"/>
          </w:tcPr>
          <w:p w:rsidR="00AC771F" w:rsidRPr="00E56B14" w:rsidRDefault="00AC771F" w:rsidP="009554DA">
            <w:pPr>
              <w:pStyle w:val="ConsPlusNormal"/>
              <w:jc w:val="center"/>
              <w:rPr>
                <w:szCs w:val="24"/>
              </w:rPr>
            </w:pPr>
            <w:r w:rsidRPr="00E56B14">
              <w:rPr>
                <w:szCs w:val="24"/>
              </w:rPr>
              <w:t>61,707</w:t>
            </w:r>
          </w:p>
        </w:tc>
        <w:tc>
          <w:tcPr>
            <w:tcW w:w="784" w:type="dxa"/>
            <w:shd w:val="clear" w:color="auto" w:fill="auto"/>
            <w:vAlign w:val="center"/>
          </w:tcPr>
          <w:p w:rsidR="00AC771F" w:rsidRPr="00E56B14" w:rsidRDefault="00AC771F" w:rsidP="009554DA">
            <w:pPr>
              <w:pStyle w:val="ConsPlusNormal"/>
              <w:jc w:val="center"/>
              <w:rPr>
                <w:szCs w:val="24"/>
              </w:rPr>
            </w:pPr>
            <w:r w:rsidRPr="00E56B14">
              <w:rPr>
                <w:szCs w:val="24"/>
              </w:rPr>
              <w:t>65</w:t>
            </w:r>
          </w:p>
        </w:tc>
        <w:tc>
          <w:tcPr>
            <w:tcW w:w="724" w:type="dxa"/>
            <w:shd w:val="clear" w:color="auto" w:fill="auto"/>
            <w:vAlign w:val="center"/>
          </w:tcPr>
          <w:p w:rsidR="00AC771F" w:rsidRPr="00E56B14" w:rsidRDefault="00AC771F" w:rsidP="009554DA">
            <w:pPr>
              <w:pStyle w:val="ConsPlusNormal"/>
              <w:jc w:val="center"/>
              <w:rPr>
                <w:szCs w:val="24"/>
              </w:rPr>
            </w:pPr>
            <w:r w:rsidRPr="00E56B14">
              <w:rPr>
                <w:szCs w:val="24"/>
              </w:rPr>
              <w:t>67</w:t>
            </w:r>
          </w:p>
        </w:tc>
        <w:tc>
          <w:tcPr>
            <w:tcW w:w="784" w:type="dxa"/>
            <w:shd w:val="clear" w:color="auto" w:fill="auto"/>
            <w:vAlign w:val="center"/>
          </w:tcPr>
          <w:p w:rsidR="00AC771F" w:rsidRPr="00E56B14" w:rsidRDefault="00AC771F" w:rsidP="009554DA">
            <w:pPr>
              <w:pStyle w:val="ConsPlusNormal"/>
              <w:jc w:val="center"/>
              <w:rPr>
                <w:szCs w:val="24"/>
              </w:rPr>
            </w:pPr>
            <w:r w:rsidRPr="00E56B14">
              <w:rPr>
                <w:szCs w:val="24"/>
              </w:rPr>
              <w:t>67</w:t>
            </w:r>
          </w:p>
        </w:tc>
        <w:tc>
          <w:tcPr>
            <w:tcW w:w="784" w:type="dxa"/>
            <w:shd w:val="clear" w:color="auto" w:fill="auto"/>
            <w:vAlign w:val="center"/>
          </w:tcPr>
          <w:p w:rsidR="00AC771F" w:rsidRPr="00E56B14" w:rsidRDefault="00AC771F" w:rsidP="009554DA">
            <w:pPr>
              <w:pStyle w:val="ConsPlusNormal"/>
              <w:jc w:val="center"/>
              <w:rPr>
                <w:szCs w:val="24"/>
              </w:rPr>
            </w:pPr>
            <w:r w:rsidRPr="00E56B14">
              <w:rPr>
                <w:szCs w:val="24"/>
              </w:rPr>
              <w:t>70</w:t>
            </w:r>
          </w:p>
        </w:tc>
        <w:tc>
          <w:tcPr>
            <w:tcW w:w="784" w:type="dxa"/>
            <w:shd w:val="clear" w:color="auto" w:fill="auto"/>
            <w:vAlign w:val="center"/>
          </w:tcPr>
          <w:p w:rsidR="00AC771F" w:rsidRPr="00E56B14" w:rsidRDefault="00AC771F" w:rsidP="009554DA">
            <w:pPr>
              <w:pStyle w:val="ConsPlusNormal"/>
              <w:jc w:val="center"/>
              <w:rPr>
                <w:szCs w:val="24"/>
              </w:rPr>
            </w:pPr>
            <w:r w:rsidRPr="00E56B14">
              <w:rPr>
                <w:szCs w:val="24"/>
              </w:rPr>
              <w:t>70</w:t>
            </w:r>
          </w:p>
        </w:tc>
        <w:tc>
          <w:tcPr>
            <w:tcW w:w="784" w:type="dxa"/>
            <w:shd w:val="clear" w:color="auto" w:fill="auto"/>
            <w:vAlign w:val="center"/>
          </w:tcPr>
          <w:p w:rsidR="00AC771F" w:rsidRPr="00E56B14" w:rsidRDefault="00AC771F" w:rsidP="009554DA">
            <w:pPr>
              <w:pStyle w:val="ConsPlusNormal"/>
              <w:jc w:val="center"/>
              <w:rPr>
                <w:szCs w:val="24"/>
              </w:rPr>
            </w:pPr>
            <w:r w:rsidRPr="00E56B14">
              <w:rPr>
                <w:szCs w:val="24"/>
              </w:rPr>
              <w:t>71</w:t>
            </w:r>
          </w:p>
        </w:tc>
      </w:tr>
      <w:tr w:rsidR="00121360" w:rsidRPr="00E56B14" w:rsidTr="0058319E">
        <w:trPr>
          <w:trHeight w:val="436"/>
        </w:trPr>
        <w:tc>
          <w:tcPr>
            <w:tcW w:w="470" w:type="dxa"/>
            <w:tcBorders>
              <w:bottom w:val="single" w:sz="4" w:space="0" w:color="auto"/>
            </w:tcBorders>
            <w:shd w:val="clear" w:color="auto" w:fill="auto"/>
          </w:tcPr>
          <w:p w:rsidR="00AC771F" w:rsidRPr="00E56B14" w:rsidRDefault="00AC771F" w:rsidP="009554DA">
            <w:pPr>
              <w:ind w:firstLine="0"/>
              <w:rPr>
                <w:rFonts w:cs="Times New Roman"/>
                <w:szCs w:val="24"/>
              </w:rPr>
            </w:pPr>
            <w:r w:rsidRPr="00E56B14">
              <w:rPr>
                <w:rFonts w:cs="Times New Roman"/>
                <w:szCs w:val="24"/>
              </w:rPr>
              <w:lastRenderedPageBreak/>
              <w:t>15.</w:t>
            </w:r>
          </w:p>
        </w:tc>
        <w:tc>
          <w:tcPr>
            <w:tcW w:w="2366" w:type="dxa"/>
            <w:tcBorders>
              <w:bottom w:val="single" w:sz="4" w:space="0" w:color="auto"/>
            </w:tcBorders>
            <w:shd w:val="clear" w:color="auto" w:fill="auto"/>
          </w:tcPr>
          <w:p w:rsidR="00AC771F" w:rsidRPr="00E56B14" w:rsidRDefault="00AC771F" w:rsidP="009554DA">
            <w:pPr>
              <w:ind w:firstLine="0"/>
              <w:rPr>
                <w:rFonts w:cs="Times New Roman"/>
                <w:szCs w:val="24"/>
              </w:rPr>
            </w:pPr>
            <w:r w:rsidRPr="00E56B14">
              <w:rPr>
                <w:rFonts w:cs="Times New Roman"/>
                <w:szCs w:val="24"/>
              </w:rPr>
              <w:t>Общая площадь жилых помещений в ветхих и аварийных жилых домах</w:t>
            </w:r>
          </w:p>
        </w:tc>
        <w:tc>
          <w:tcPr>
            <w:tcW w:w="599" w:type="dxa"/>
            <w:tcBorders>
              <w:bottom w:val="single" w:sz="4" w:space="0" w:color="auto"/>
            </w:tcBorders>
            <w:shd w:val="clear" w:color="auto" w:fill="auto"/>
          </w:tcPr>
          <w:p w:rsidR="00AC771F" w:rsidRPr="00E56B14" w:rsidRDefault="00AC771F" w:rsidP="009554DA">
            <w:pPr>
              <w:ind w:firstLine="0"/>
              <w:rPr>
                <w:rFonts w:cs="Times New Roman"/>
                <w:szCs w:val="24"/>
              </w:rPr>
            </w:pPr>
            <w:r w:rsidRPr="00E56B14">
              <w:rPr>
                <w:rFonts w:cs="Times New Roman"/>
                <w:szCs w:val="24"/>
              </w:rPr>
              <w:t>тыс. кв</w:t>
            </w:r>
            <w:proofErr w:type="gramStart"/>
            <w:r w:rsidRPr="00E56B14">
              <w:rPr>
                <w:rFonts w:cs="Times New Roman"/>
                <w:szCs w:val="24"/>
              </w:rPr>
              <w:t>.м</w:t>
            </w:r>
            <w:proofErr w:type="gramEnd"/>
          </w:p>
        </w:tc>
        <w:tc>
          <w:tcPr>
            <w:tcW w:w="784" w:type="dxa"/>
            <w:tcBorders>
              <w:bottom w:val="single" w:sz="4" w:space="0" w:color="auto"/>
            </w:tcBorders>
            <w:shd w:val="clear" w:color="auto" w:fill="auto"/>
            <w:vAlign w:val="center"/>
          </w:tcPr>
          <w:p w:rsidR="00AC771F" w:rsidRPr="00E56B14" w:rsidRDefault="00AC771F" w:rsidP="009554DA">
            <w:pPr>
              <w:pStyle w:val="ConsPlusNormal"/>
              <w:jc w:val="center"/>
              <w:rPr>
                <w:szCs w:val="24"/>
              </w:rPr>
            </w:pPr>
            <w:r w:rsidRPr="00E56B14">
              <w:rPr>
                <w:szCs w:val="24"/>
              </w:rPr>
              <w:t>46,280</w:t>
            </w:r>
          </w:p>
        </w:tc>
        <w:tc>
          <w:tcPr>
            <w:tcW w:w="810" w:type="dxa"/>
            <w:tcBorders>
              <w:bottom w:val="single" w:sz="4" w:space="0" w:color="auto"/>
            </w:tcBorders>
            <w:shd w:val="clear" w:color="auto" w:fill="auto"/>
            <w:vAlign w:val="center"/>
          </w:tcPr>
          <w:p w:rsidR="00AC771F" w:rsidRPr="00E56B14" w:rsidRDefault="00AC771F" w:rsidP="009554DA">
            <w:pPr>
              <w:pStyle w:val="ConsPlusNormal"/>
              <w:jc w:val="center"/>
              <w:rPr>
                <w:szCs w:val="24"/>
              </w:rPr>
            </w:pPr>
            <w:r w:rsidRPr="00E56B14">
              <w:rPr>
                <w:szCs w:val="24"/>
              </w:rPr>
              <w:t>46,280</w:t>
            </w:r>
          </w:p>
        </w:tc>
        <w:tc>
          <w:tcPr>
            <w:tcW w:w="784" w:type="dxa"/>
            <w:tcBorders>
              <w:bottom w:val="single" w:sz="4" w:space="0" w:color="auto"/>
            </w:tcBorders>
            <w:shd w:val="clear" w:color="auto" w:fill="auto"/>
            <w:vAlign w:val="center"/>
          </w:tcPr>
          <w:p w:rsidR="00AC771F" w:rsidRPr="00E56B14" w:rsidRDefault="00AC771F" w:rsidP="009554DA">
            <w:pPr>
              <w:pStyle w:val="ConsPlusNormal"/>
              <w:jc w:val="center"/>
              <w:rPr>
                <w:szCs w:val="24"/>
              </w:rPr>
            </w:pPr>
            <w:r w:rsidRPr="00E56B14">
              <w:rPr>
                <w:szCs w:val="24"/>
              </w:rPr>
              <w:t>45</w:t>
            </w:r>
          </w:p>
        </w:tc>
        <w:tc>
          <w:tcPr>
            <w:tcW w:w="724" w:type="dxa"/>
            <w:tcBorders>
              <w:bottom w:val="single" w:sz="4" w:space="0" w:color="auto"/>
            </w:tcBorders>
            <w:shd w:val="clear" w:color="auto" w:fill="auto"/>
            <w:vAlign w:val="center"/>
          </w:tcPr>
          <w:p w:rsidR="00AC771F" w:rsidRPr="00E56B14" w:rsidRDefault="00AC771F" w:rsidP="009554DA">
            <w:pPr>
              <w:pStyle w:val="ConsPlusNormal"/>
              <w:jc w:val="center"/>
              <w:rPr>
                <w:szCs w:val="24"/>
              </w:rPr>
            </w:pPr>
            <w:r w:rsidRPr="00E56B14">
              <w:rPr>
                <w:szCs w:val="24"/>
              </w:rPr>
              <w:t>45</w:t>
            </w:r>
          </w:p>
        </w:tc>
        <w:tc>
          <w:tcPr>
            <w:tcW w:w="784" w:type="dxa"/>
            <w:tcBorders>
              <w:bottom w:val="single" w:sz="4" w:space="0" w:color="auto"/>
            </w:tcBorders>
            <w:shd w:val="clear" w:color="auto" w:fill="auto"/>
            <w:vAlign w:val="center"/>
          </w:tcPr>
          <w:p w:rsidR="00AC771F" w:rsidRPr="00E56B14" w:rsidRDefault="00AC771F" w:rsidP="009554DA">
            <w:pPr>
              <w:pStyle w:val="ConsPlusNormal"/>
              <w:jc w:val="center"/>
              <w:rPr>
                <w:szCs w:val="24"/>
              </w:rPr>
            </w:pPr>
            <w:r w:rsidRPr="00E56B14">
              <w:rPr>
                <w:szCs w:val="24"/>
              </w:rPr>
              <w:t>45</w:t>
            </w:r>
          </w:p>
        </w:tc>
        <w:tc>
          <w:tcPr>
            <w:tcW w:w="784" w:type="dxa"/>
            <w:tcBorders>
              <w:bottom w:val="single" w:sz="4" w:space="0" w:color="auto"/>
            </w:tcBorders>
            <w:shd w:val="clear" w:color="auto" w:fill="auto"/>
            <w:vAlign w:val="center"/>
          </w:tcPr>
          <w:p w:rsidR="00AC771F" w:rsidRPr="00E56B14" w:rsidRDefault="00AC771F" w:rsidP="009554DA">
            <w:pPr>
              <w:pStyle w:val="ConsPlusNormal"/>
              <w:jc w:val="center"/>
              <w:rPr>
                <w:szCs w:val="24"/>
              </w:rPr>
            </w:pPr>
            <w:r w:rsidRPr="00E56B14">
              <w:rPr>
                <w:szCs w:val="24"/>
              </w:rPr>
              <w:t>44</w:t>
            </w:r>
          </w:p>
        </w:tc>
        <w:tc>
          <w:tcPr>
            <w:tcW w:w="784" w:type="dxa"/>
            <w:tcBorders>
              <w:bottom w:val="single" w:sz="4" w:space="0" w:color="auto"/>
            </w:tcBorders>
            <w:shd w:val="clear" w:color="auto" w:fill="auto"/>
            <w:vAlign w:val="center"/>
          </w:tcPr>
          <w:p w:rsidR="00AC771F" w:rsidRPr="00E56B14" w:rsidRDefault="00AC771F" w:rsidP="009554DA">
            <w:pPr>
              <w:pStyle w:val="ConsPlusNormal"/>
              <w:jc w:val="center"/>
              <w:rPr>
                <w:szCs w:val="24"/>
              </w:rPr>
            </w:pPr>
            <w:r w:rsidRPr="00E56B14">
              <w:rPr>
                <w:szCs w:val="24"/>
              </w:rPr>
              <w:t>43</w:t>
            </w:r>
          </w:p>
        </w:tc>
        <w:tc>
          <w:tcPr>
            <w:tcW w:w="784" w:type="dxa"/>
            <w:tcBorders>
              <w:bottom w:val="single" w:sz="4" w:space="0" w:color="auto"/>
            </w:tcBorders>
            <w:shd w:val="clear" w:color="auto" w:fill="auto"/>
            <w:vAlign w:val="center"/>
          </w:tcPr>
          <w:p w:rsidR="00AC771F" w:rsidRPr="00E56B14" w:rsidRDefault="00AC771F" w:rsidP="009554DA">
            <w:pPr>
              <w:pStyle w:val="ConsPlusNormal"/>
              <w:jc w:val="center"/>
              <w:rPr>
                <w:szCs w:val="24"/>
              </w:rPr>
            </w:pPr>
            <w:r w:rsidRPr="00E56B14">
              <w:rPr>
                <w:szCs w:val="24"/>
              </w:rPr>
              <w:t>43</w:t>
            </w:r>
          </w:p>
        </w:tc>
      </w:tr>
      <w:tr w:rsidR="00121360" w:rsidRPr="00E56B14" w:rsidTr="0058319E">
        <w:trPr>
          <w:trHeight w:val="436"/>
        </w:trPr>
        <w:tc>
          <w:tcPr>
            <w:tcW w:w="470" w:type="dxa"/>
            <w:tcBorders>
              <w:bottom w:val="single" w:sz="4" w:space="0" w:color="auto"/>
            </w:tcBorders>
            <w:shd w:val="clear" w:color="auto" w:fill="auto"/>
          </w:tcPr>
          <w:p w:rsidR="00AC771F" w:rsidRPr="00E56B14" w:rsidRDefault="00AC771F" w:rsidP="009554DA">
            <w:pPr>
              <w:ind w:firstLine="0"/>
              <w:rPr>
                <w:rFonts w:cs="Times New Roman"/>
                <w:szCs w:val="24"/>
              </w:rPr>
            </w:pPr>
            <w:r w:rsidRPr="00E56B14">
              <w:rPr>
                <w:rFonts w:cs="Times New Roman"/>
                <w:szCs w:val="24"/>
              </w:rPr>
              <w:t>16.</w:t>
            </w:r>
          </w:p>
        </w:tc>
        <w:tc>
          <w:tcPr>
            <w:tcW w:w="2366" w:type="dxa"/>
            <w:tcBorders>
              <w:bottom w:val="single" w:sz="4" w:space="0" w:color="auto"/>
            </w:tcBorders>
            <w:shd w:val="clear" w:color="auto" w:fill="auto"/>
          </w:tcPr>
          <w:p w:rsidR="00AC771F" w:rsidRPr="00E56B14" w:rsidRDefault="00AC771F" w:rsidP="009554DA">
            <w:pPr>
              <w:ind w:firstLine="0"/>
              <w:rPr>
                <w:rFonts w:cs="Times New Roman"/>
                <w:szCs w:val="24"/>
              </w:rPr>
            </w:pPr>
            <w:r w:rsidRPr="00E56B14">
              <w:rPr>
                <w:rFonts w:cs="Times New Roman"/>
                <w:szCs w:val="24"/>
              </w:rPr>
              <w:t>Общая площадь жилых помещений, приходящаяся в среднем на одного жителя, - всего</w:t>
            </w:r>
          </w:p>
        </w:tc>
        <w:tc>
          <w:tcPr>
            <w:tcW w:w="599" w:type="dxa"/>
            <w:tcBorders>
              <w:bottom w:val="single" w:sz="4" w:space="0" w:color="auto"/>
            </w:tcBorders>
            <w:shd w:val="clear" w:color="auto" w:fill="auto"/>
          </w:tcPr>
          <w:p w:rsidR="00AC771F" w:rsidRPr="00E56B14" w:rsidRDefault="00AC771F" w:rsidP="009554DA">
            <w:pPr>
              <w:ind w:firstLine="0"/>
              <w:rPr>
                <w:rFonts w:cs="Times New Roman"/>
                <w:szCs w:val="24"/>
              </w:rPr>
            </w:pPr>
            <w:r w:rsidRPr="00E56B14">
              <w:rPr>
                <w:rFonts w:cs="Times New Roman"/>
                <w:szCs w:val="24"/>
              </w:rPr>
              <w:t>кв</w:t>
            </w:r>
            <w:proofErr w:type="gramStart"/>
            <w:r w:rsidRPr="00E56B14">
              <w:rPr>
                <w:rFonts w:cs="Times New Roman"/>
                <w:szCs w:val="24"/>
              </w:rPr>
              <w:t>.м</w:t>
            </w:r>
            <w:proofErr w:type="gramEnd"/>
          </w:p>
        </w:tc>
        <w:tc>
          <w:tcPr>
            <w:tcW w:w="784" w:type="dxa"/>
            <w:tcBorders>
              <w:bottom w:val="single" w:sz="4" w:space="0" w:color="auto"/>
            </w:tcBorders>
            <w:shd w:val="clear" w:color="auto" w:fill="auto"/>
            <w:vAlign w:val="center"/>
          </w:tcPr>
          <w:p w:rsidR="00AC771F" w:rsidRPr="00E56B14" w:rsidRDefault="00AC771F" w:rsidP="009554DA">
            <w:pPr>
              <w:pStyle w:val="ConsPlusNormal"/>
              <w:jc w:val="center"/>
              <w:rPr>
                <w:szCs w:val="24"/>
              </w:rPr>
            </w:pPr>
            <w:r w:rsidRPr="00E56B14">
              <w:rPr>
                <w:szCs w:val="24"/>
              </w:rPr>
              <w:t>26,60</w:t>
            </w:r>
          </w:p>
        </w:tc>
        <w:tc>
          <w:tcPr>
            <w:tcW w:w="810" w:type="dxa"/>
            <w:tcBorders>
              <w:bottom w:val="single" w:sz="4" w:space="0" w:color="auto"/>
            </w:tcBorders>
            <w:shd w:val="clear" w:color="auto" w:fill="auto"/>
            <w:vAlign w:val="center"/>
          </w:tcPr>
          <w:p w:rsidR="00AC771F" w:rsidRPr="00E56B14" w:rsidRDefault="00AC771F" w:rsidP="009554DA">
            <w:pPr>
              <w:pStyle w:val="ConsPlusNormal"/>
              <w:jc w:val="center"/>
              <w:rPr>
                <w:szCs w:val="24"/>
              </w:rPr>
            </w:pPr>
            <w:r w:rsidRPr="00E56B14">
              <w:rPr>
                <w:szCs w:val="24"/>
              </w:rPr>
              <w:t>27,24</w:t>
            </w:r>
          </w:p>
        </w:tc>
        <w:tc>
          <w:tcPr>
            <w:tcW w:w="784" w:type="dxa"/>
            <w:tcBorders>
              <w:bottom w:val="single" w:sz="4" w:space="0" w:color="auto"/>
            </w:tcBorders>
            <w:shd w:val="clear" w:color="auto" w:fill="auto"/>
            <w:vAlign w:val="center"/>
          </w:tcPr>
          <w:p w:rsidR="00AC771F" w:rsidRPr="00E56B14" w:rsidRDefault="00AC771F" w:rsidP="009554DA">
            <w:pPr>
              <w:pStyle w:val="ConsPlusNormal"/>
              <w:jc w:val="center"/>
              <w:rPr>
                <w:szCs w:val="24"/>
              </w:rPr>
            </w:pPr>
            <w:r w:rsidRPr="00E56B14">
              <w:rPr>
                <w:szCs w:val="24"/>
              </w:rPr>
              <w:t>35,39</w:t>
            </w:r>
          </w:p>
        </w:tc>
        <w:tc>
          <w:tcPr>
            <w:tcW w:w="724" w:type="dxa"/>
            <w:tcBorders>
              <w:bottom w:val="single" w:sz="4" w:space="0" w:color="auto"/>
            </w:tcBorders>
            <w:shd w:val="clear" w:color="auto" w:fill="auto"/>
            <w:vAlign w:val="center"/>
          </w:tcPr>
          <w:p w:rsidR="00AC771F" w:rsidRPr="00E56B14" w:rsidRDefault="00AC771F" w:rsidP="009554DA">
            <w:pPr>
              <w:pStyle w:val="ConsPlusNormal"/>
              <w:jc w:val="center"/>
              <w:rPr>
                <w:szCs w:val="24"/>
              </w:rPr>
            </w:pPr>
            <w:r w:rsidRPr="00E56B14">
              <w:rPr>
                <w:szCs w:val="24"/>
              </w:rPr>
              <w:t>38,47</w:t>
            </w:r>
          </w:p>
        </w:tc>
        <w:tc>
          <w:tcPr>
            <w:tcW w:w="784" w:type="dxa"/>
            <w:tcBorders>
              <w:bottom w:val="single" w:sz="4" w:space="0" w:color="auto"/>
            </w:tcBorders>
            <w:shd w:val="clear" w:color="auto" w:fill="auto"/>
            <w:vAlign w:val="center"/>
          </w:tcPr>
          <w:p w:rsidR="00AC771F" w:rsidRPr="00E56B14" w:rsidRDefault="00AC771F" w:rsidP="009554DA">
            <w:pPr>
              <w:pStyle w:val="ConsPlusNormal"/>
              <w:jc w:val="center"/>
              <w:rPr>
                <w:szCs w:val="24"/>
              </w:rPr>
            </w:pPr>
            <w:r w:rsidRPr="00E56B14">
              <w:rPr>
                <w:szCs w:val="24"/>
              </w:rPr>
              <w:t>44,78</w:t>
            </w:r>
          </w:p>
        </w:tc>
        <w:tc>
          <w:tcPr>
            <w:tcW w:w="784" w:type="dxa"/>
            <w:tcBorders>
              <w:bottom w:val="single" w:sz="4" w:space="0" w:color="auto"/>
            </w:tcBorders>
            <w:shd w:val="clear" w:color="auto" w:fill="auto"/>
            <w:vAlign w:val="center"/>
          </w:tcPr>
          <w:p w:rsidR="00AC771F" w:rsidRPr="00E56B14" w:rsidRDefault="00AC771F" w:rsidP="009554DA">
            <w:pPr>
              <w:pStyle w:val="ConsPlusNormal"/>
              <w:jc w:val="center"/>
              <w:rPr>
                <w:szCs w:val="24"/>
              </w:rPr>
            </w:pPr>
            <w:r w:rsidRPr="00E56B14">
              <w:rPr>
                <w:szCs w:val="24"/>
              </w:rPr>
              <w:t>43,58</w:t>
            </w:r>
          </w:p>
        </w:tc>
        <w:tc>
          <w:tcPr>
            <w:tcW w:w="784" w:type="dxa"/>
            <w:tcBorders>
              <w:bottom w:val="single" w:sz="4" w:space="0" w:color="auto"/>
            </w:tcBorders>
            <w:shd w:val="clear" w:color="auto" w:fill="auto"/>
            <w:vAlign w:val="center"/>
          </w:tcPr>
          <w:p w:rsidR="00AC771F" w:rsidRPr="00E56B14" w:rsidRDefault="00AC771F" w:rsidP="009554DA">
            <w:pPr>
              <w:pStyle w:val="ConsPlusNormal"/>
              <w:jc w:val="center"/>
              <w:rPr>
                <w:szCs w:val="24"/>
              </w:rPr>
            </w:pPr>
            <w:r w:rsidRPr="00E56B14">
              <w:rPr>
                <w:szCs w:val="24"/>
              </w:rPr>
              <w:t>44,29</w:t>
            </w:r>
          </w:p>
        </w:tc>
        <w:tc>
          <w:tcPr>
            <w:tcW w:w="784" w:type="dxa"/>
            <w:tcBorders>
              <w:bottom w:val="single" w:sz="4" w:space="0" w:color="auto"/>
            </w:tcBorders>
            <w:shd w:val="clear" w:color="auto" w:fill="auto"/>
            <w:vAlign w:val="center"/>
          </w:tcPr>
          <w:p w:rsidR="00AC771F" w:rsidRPr="00E56B14" w:rsidRDefault="00AC771F" w:rsidP="009554DA">
            <w:pPr>
              <w:pStyle w:val="ConsPlusNormal"/>
              <w:jc w:val="center"/>
              <w:rPr>
                <w:szCs w:val="24"/>
              </w:rPr>
            </w:pPr>
            <w:r w:rsidRPr="00E56B14">
              <w:rPr>
                <w:szCs w:val="24"/>
              </w:rPr>
              <w:t>45,07</w:t>
            </w:r>
          </w:p>
        </w:tc>
      </w:tr>
      <w:tr w:rsidR="00AC771F" w:rsidRPr="00E56B14" w:rsidTr="0058319E">
        <w:trPr>
          <w:trHeight w:hRule="exact" w:val="397"/>
        </w:trPr>
        <w:tc>
          <w:tcPr>
            <w:tcW w:w="9673" w:type="dxa"/>
            <w:gridSpan w:val="11"/>
            <w:shd w:val="clear" w:color="auto" w:fill="FFCC99"/>
          </w:tcPr>
          <w:p w:rsidR="00AC771F" w:rsidRPr="00E56B14" w:rsidRDefault="00AC771F" w:rsidP="009554DA">
            <w:pPr>
              <w:pStyle w:val="ConsPlusNormal"/>
              <w:jc w:val="center"/>
              <w:rPr>
                <w:b/>
                <w:szCs w:val="24"/>
              </w:rPr>
            </w:pPr>
            <w:r w:rsidRPr="00E56B14">
              <w:rPr>
                <w:b/>
                <w:szCs w:val="24"/>
              </w:rPr>
              <w:t>Бюджетный потенциал</w:t>
            </w:r>
          </w:p>
        </w:tc>
      </w:tr>
      <w:tr w:rsidR="00121360" w:rsidRPr="00E56B14" w:rsidTr="0058319E">
        <w:trPr>
          <w:trHeight w:val="2600"/>
        </w:trPr>
        <w:tc>
          <w:tcPr>
            <w:tcW w:w="470" w:type="dxa"/>
            <w:tcBorders>
              <w:bottom w:val="single" w:sz="4" w:space="0" w:color="auto"/>
            </w:tcBorders>
            <w:shd w:val="clear" w:color="auto" w:fill="auto"/>
          </w:tcPr>
          <w:p w:rsidR="00AC771F" w:rsidRPr="00E56B14" w:rsidRDefault="00AC771F" w:rsidP="009554DA">
            <w:pPr>
              <w:ind w:firstLine="0"/>
              <w:rPr>
                <w:rFonts w:cs="Times New Roman"/>
                <w:szCs w:val="24"/>
              </w:rPr>
            </w:pPr>
            <w:r w:rsidRPr="00E56B14">
              <w:rPr>
                <w:rFonts w:cs="Times New Roman"/>
                <w:szCs w:val="24"/>
              </w:rPr>
              <w:t>17.</w:t>
            </w:r>
          </w:p>
        </w:tc>
        <w:tc>
          <w:tcPr>
            <w:tcW w:w="2366" w:type="dxa"/>
            <w:tcBorders>
              <w:bottom w:val="single" w:sz="4" w:space="0" w:color="auto"/>
            </w:tcBorders>
            <w:shd w:val="clear" w:color="auto" w:fill="auto"/>
          </w:tcPr>
          <w:p w:rsidR="00AC771F" w:rsidRPr="00E56B14" w:rsidRDefault="00AC771F" w:rsidP="009554DA">
            <w:pPr>
              <w:ind w:firstLine="0"/>
              <w:rPr>
                <w:rFonts w:cs="Times New Roman"/>
                <w:szCs w:val="24"/>
              </w:rPr>
            </w:pPr>
            <w:r w:rsidRPr="00E56B14">
              <w:rPr>
                <w:rFonts w:cs="Times New Roman"/>
                <w:szCs w:val="24"/>
              </w:rPr>
              <w:t>Доля налоговых и неналоговых доходов местного бюджета  в общем объеме собственных доходов бюджета муниципального образования (без учета субвенций)</w:t>
            </w:r>
          </w:p>
        </w:tc>
        <w:tc>
          <w:tcPr>
            <w:tcW w:w="599" w:type="dxa"/>
            <w:tcBorders>
              <w:bottom w:val="single" w:sz="4" w:space="0" w:color="auto"/>
            </w:tcBorders>
            <w:shd w:val="clear" w:color="auto" w:fill="auto"/>
          </w:tcPr>
          <w:p w:rsidR="00AC771F" w:rsidRPr="00E56B14" w:rsidRDefault="00AC771F" w:rsidP="009554DA">
            <w:pPr>
              <w:ind w:firstLine="0"/>
              <w:rPr>
                <w:rFonts w:cs="Times New Roman"/>
                <w:szCs w:val="24"/>
              </w:rPr>
            </w:pPr>
            <w:r w:rsidRPr="00E56B14">
              <w:rPr>
                <w:rFonts w:cs="Times New Roman"/>
                <w:szCs w:val="24"/>
              </w:rPr>
              <w:t>Тыс.</w:t>
            </w:r>
          </w:p>
        </w:tc>
        <w:tc>
          <w:tcPr>
            <w:tcW w:w="784" w:type="dxa"/>
            <w:tcBorders>
              <w:bottom w:val="single" w:sz="4" w:space="0" w:color="auto"/>
            </w:tcBorders>
            <w:shd w:val="clear" w:color="auto" w:fill="auto"/>
            <w:vAlign w:val="center"/>
          </w:tcPr>
          <w:p w:rsidR="00AC771F" w:rsidRPr="004B763B" w:rsidRDefault="004B763B" w:rsidP="0058319E">
            <w:pPr>
              <w:pStyle w:val="ConsPlusNormal"/>
              <w:jc w:val="center"/>
              <w:rPr>
                <w:sz w:val="20"/>
              </w:rPr>
            </w:pPr>
            <w:r w:rsidRPr="004B763B">
              <w:rPr>
                <w:sz w:val="20"/>
              </w:rPr>
              <w:t>19036,3</w:t>
            </w:r>
          </w:p>
        </w:tc>
        <w:tc>
          <w:tcPr>
            <w:tcW w:w="810" w:type="dxa"/>
            <w:tcBorders>
              <w:bottom w:val="single" w:sz="4" w:space="0" w:color="auto"/>
            </w:tcBorders>
            <w:shd w:val="clear" w:color="auto" w:fill="auto"/>
            <w:vAlign w:val="center"/>
          </w:tcPr>
          <w:p w:rsidR="00AC771F" w:rsidRPr="004B763B" w:rsidRDefault="004B763B" w:rsidP="0058319E">
            <w:pPr>
              <w:pStyle w:val="ConsPlusNormal"/>
              <w:jc w:val="center"/>
              <w:rPr>
                <w:sz w:val="20"/>
              </w:rPr>
            </w:pPr>
            <w:r w:rsidRPr="004B763B">
              <w:rPr>
                <w:sz w:val="20"/>
              </w:rPr>
              <w:t>19168,9</w:t>
            </w:r>
          </w:p>
        </w:tc>
        <w:tc>
          <w:tcPr>
            <w:tcW w:w="784" w:type="dxa"/>
            <w:tcBorders>
              <w:bottom w:val="single" w:sz="4" w:space="0" w:color="auto"/>
            </w:tcBorders>
            <w:shd w:val="clear" w:color="auto" w:fill="auto"/>
            <w:vAlign w:val="center"/>
          </w:tcPr>
          <w:p w:rsidR="00AC771F" w:rsidRPr="004B763B" w:rsidRDefault="00AC771F" w:rsidP="009554DA">
            <w:pPr>
              <w:pStyle w:val="ConsPlusNormal"/>
              <w:jc w:val="center"/>
              <w:rPr>
                <w:sz w:val="20"/>
              </w:rPr>
            </w:pPr>
            <w:r w:rsidRPr="004B763B">
              <w:rPr>
                <w:sz w:val="20"/>
              </w:rPr>
              <w:t>20 000</w:t>
            </w:r>
          </w:p>
        </w:tc>
        <w:tc>
          <w:tcPr>
            <w:tcW w:w="724" w:type="dxa"/>
            <w:tcBorders>
              <w:bottom w:val="single" w:sz="4" w:space="0" w:color="auto"/>
            </w:tcBorders>
            <w:shd w:val="clear" w:color="auto" w:fill="auto"/>
            <w:vAlign w:val="center"/>
          </w:tcPr>
          <w:p w:rsidR="00AC771F" w:rsidRPr="004B763B" w:rsidRDefault="0058319E" w:rsidP="0058319E">
            <w:pPr>
              <w:pStyle w:val="ConsPlusNormal"/>
              <w:jc w:val="center"/>
              <w:rPr>
                <w:sz w:val="20"/>
              </w:rPr>
            </w:pPr>
            <w:r w:rsidRPr="004B763B">
              <w:rPr>
                <w:sz w:val="20"/>
              </w:rPr>
              <w:t>22</w:t>
            </w:r>
            <w:r w:rsidR="00AC771F" w:rsidRPr="004B763B">
              <w:rPr>
                <w:sz w:val="20"/>
              </w:rPr>
              <w:t>0</w:t>
            </w:r>
            <w:r w:rsidR="004B763B">
              <w:rPr>
                <w:sz w:val="20"/>
              </w:rPr>
              <w:t>00</w:t>
            </w:r>
          </w:p>
        </w:tc>
        <w:tc>
          <w:tcPr>
            <w:tcW w:w="784" w:type="dxa"/>
            <w:tcBorders>
              <w:bottom w:val="single" w:sz="4" w:space="0" w:color="auto"/>
            </w:tcBorders>
            <w:shd w:val="clear" w:color="auto" w:fill="auto"/>
            <w:vAlign w:val="center"/>
          </w:tcPr>
          <w:p w:rsidR="00AC771F" w:rsidRPr="004B763B" w:rsidRDefault="00AC771F" w:rsidP="009554DA">
            <w:pPr>
              <w:pStyle w:val="ConsPlusNormal"/>
              <w:jc w:val="center"/>
              <w:rPr>
                <w:sz w:val="20"/>
              </w:rPr>
            </w:pPr>
            <w:r w:rsidRPr="004B763B">
              <w:rPr>
                <w:sz w:val="20"/>
              </w:rPr>
              <w:t>25 000</w:t>
            </w:r>
          </w:p>
        </w:tc>
        <w:tc>
          <w:tcPr>
            <w:tcW w:w="784" w:type="dxa"/>
            <w:tcBorders>
              <w:bottom w:val="single" w:sz="4" w:space="0" w:color="auto"/>
            </w:tcBorders>
            <w:shd w:val="clear" w:color="auto" w:fill="auto"/>
            <w:vAlign w:val="center"/>
          </w:tcPr>
          <w:p w:rsidR="00AC771F" w:rsidRPr="004B763B" w:rsidRDefault="00AC771F" w:rsidP="009554DA">
            <w:pPr>
              <w:pStyle w:val="ConsPlusNormal"/>
              <w:jc w:val="center"/>
              <w:rPr>
                <w:sz w:val="20"/>
              </w:rPr>
            </w:pPr>
            <w:r w:rsidRPr="004B763B">
              <w:rPr>
                <w:sz w:val="20"/>
              </w:rPr>
              <w:t>26 000</w:t>
            </w:r>
          </w:p>
        </w:tc>
        <w:tc>
          <w:tcPr>
            <w:tcW w:w="784" w:type="dxa"/>
            <w:tcBorders>
              <w:bottom w:val="single" w:sz="4" w:space="0" w:color="auto"/>
            </w:tcBorders>
            <w:shd w:val="clear" w:color="auto" w:fill="auto"/>
            <w:vAlign w:val="center"/>
          </w:tcPr>
          <w:p w:rsidR="00AC771F" w:rsidRPr="004B763B" w:rsidRDefault="00AC771F" w:rsidP="009554DA">
            <w:pPr>
              <w:pStyle w:val="ConsPlusNormal"/>
              <w:jc w:val="center"/>
              <w:rPr>
                <w:sz w:val="20"/>
              </w:rPr>
            </w:pPr>
            <w:r w:rsidRPr="004B763B">
              <w:rPr>
                <w:sz w:val="20"/>
              </w:rPr>
              <w:t>27 000</w:t>
            </w:r>
          </w:p>
        </w:tc>
        <w:tc>
          <w:tcPr>
            <w:tcW w:w="784" w:type="dxa"/>
            <w:tcBorders>
              <w:bottom w:val="single" w:sz="4" w:space="0" w:color="auto"/>
            </w:tcBorders>
            <w:shd w:val="clear" w:color="auto" w:fill="auto"/>
            <w:vAlign w:val="center"/>
          </w:tcPr>
          <w:p w:rsidR="00AC771F" w:rsidRPr="004B763B" w:rsidRDefault="00AC771F" w:rsidP="009554DA">
            <w:pPr>
              <w:pStyle w:val="ConsPlusNormal"/>
              <w:jc w:val="center"/>
              <w:rPr>
                <w:sz w:val="20"/>
              </w:rPr>
            </w:pPr>
            <w:r w:rsidRPr="004B763B">
              <w:rPr>
                <w:sz w:val="20"/>
              </w:rPr>
              <w:t>28 000</w:t>
            </w:r>
          </w:p>
        </w:tc>
      </w:tr>
      <w:tr w:rsidR="00AC771F" w:rsidRPr="00E56B14" w:rsidTr="0058319E">
        <w:trPr>
          <w:trHeight w:hRule="exact" w:val="397"/>
        </w:trPr>
        <w:tc>
          <w:tcPr>
            <w:tcW w:w="9673" w:type="dxa"/>
            <w:gridSpan w:val="11"/>
            <w:shd w:val="clear" w:color="auto" w:fill="FFCC99"/>
          </w:tcPr>
          <w:p w:rsidR="00AC771F" w:rsidRPr="00E56B14" w:rsidRDefault="00AC771F" w:rsidP="009554DA">
            <w:pPr>
              <w:pStyle w:val="ConsPlusNormal"/>
              <w:jc w:val="center"/>
              <w:rPr>
                <w:b/>
                <w:szCs w:val="24"/>
              </w:rPr>
            </w:pPr>
            <w:r w:rsidRPr="00E56B14">
              <w:rPr>
                <w:b/>
                <w:szCs w:val="24"/>
              </w:rPr>
              <w:t>Рынок труда и заработной платы:</w:t>
            </w:r>
          </w:p>
        </w:tc>
      </w:tr>
      <w:tr w:rsidR="00121360" w:rsidRPr="00E56B14" w:rsidTr="0058319E">
        <w:trPr>
          <w:trHeight w:val="436"/>
        </w:trPr>
        <w:tc>
          <w:tcPr>
            <w:tcW w:w="470" w:type="dxa"/>
            <w:shd w:val="clear" w:color="auto" w:fill="auto"/>
          </w:tcPr>
          <w:p w:rsidR="00AC771F" w:rsidRPr="00E56B14" w:rsidRDefault="00AC771F" w:rsidP="009554DA">
            <w:pPr>
              <w:ind w:firstLine="0"/>
              <w:rPr>
                <w:rFonts w:cs="Times New Roman"/>
                <w:szCs w:val="24"/>
              </w:rPr>
            </w:pPr>
            <w:r w:rsidRPr="00E56B14">
              <w:rPr>
                <w:rFonts w:cs="Times New Roman"/>
                <w:szCs w:val="24"/>
              </w:rPr>
              <w:t>21.</w:t>
            </w:r>
          </w:p>
        </w:tc>
        <w:tc>
          <w:tcPr>
            <w:tcW w:w="2366" w:type="dxa"/>
            <w:shd w:val="clear" w:color="auto" w:fill="auto"/>
          </w:tcPr>
          <w:p w:rsidR="00AC771F" w:rsidRPr="00E56B14" w:rsidRDefault="00AC771F" w:rsidP="009554DA">
            <w:pPr>
              <w:ind w:firstLine="0"/>
              <w:rPr>
                <w:rFonts w:cs="Times New Roman"/>
                <w:szCs w:val="24"/>
              </w:rPr>
            </w:pPr>
            <w:r w:rsidRPr="00E56B14">
              <w:rPr>
                <w:rFonts w:cs="Times New Roman"/>
                <w:szCs w:val="24"/>
              </w:rPr>
              <w:t xml:space="preserve">Среднесписочная численность </w:t>
            </w:r>
            <w:proofErr w:type="gramStart"/>
            <w:r w:rsidRPr="00E56B14">
              <w:rPr>
                <w:rFonts w:cs="Times New Roman"/>
                <w:szCs w:val="24"/>
              </w:rPr>
              <w:t>работающих</w:t>
            </w:r>
            <w:proofErr w:type="gramEnd"/>
            <w:r w:rsidRPr="00E56B14">
              <w:rPr>
                <w:rFonts w:cs="Times New Roman"/>
                <w:szCs w:val="24"/>
              </w:rPr>
              <w:t xml:space="preserve"> </w:t>
            </w:r>
          </w:p>
        </w:tc>
        <w:tc>
          <w:tcPr>
            <w:tcW w:w="599" w:type="dxa"/>
            <w:shd w:val="clear" w:color="auto" w:fill="auto"/>
          </w:tcPr>
          <w:p w:rsidR="00AC771F" w:rsidRPr="00E56B14" w:rsidRDefault="00AC771F" w:rsidP="009554DA">
            <w:pPr>
              <w:ind w:firstLine="0"/>
              <w:rPr>
                <w:rFonts w:cs="Times New Roman"/>
                <w:szCs w:val="24"/>
              </w:rPr>
            </w:pPr>
            <w:r w:rsidRPr="00E56B14">
              <w:rPr>
                <w:rFonts w:cs="Times New Roman"/>
                <w:szCs w:val="24"/>
              </w:rPr>
              <w:t>чел.</w:t>
            </w:r>
          </w:p>
        </w:tc>
        <w:tc>
          <w:tcPr>
            <w:tcW w:w="784" w:type="dxa"/>
            <w:shd w:val="clear" w:color="auto" w:fill="auto"/>
            <w:vAlign w:val="center"/>
          </w:tcPr>
          <w:p w:rsidR="00AC771F" w:rsidRPr="00E56B14" w:rsidRDefault="00393489" w:rsidP="009554DA">
            <w:pPr>
              <w:pStyle w:val="ConsPlusNormal"/>
              <w:jc w:val="center"/>
              <w:rPr>
                <w:szCs w:val="24"/>
              </w:rPr>
            </w:pPr>
            <w:r>
              <w:rPr>
                <w:szCs w:val="24"/>
              </w:rPr>
              <w:t>1455</w:t>
            </w:r>
          </w:p>
        </w:tc>
        <w:tc>
          <w:tcPr>
            <w:tcW w:w="810" w:type="dxa"/>
            <w:shd w:val="clear" w:color="auto" w:fill="auto"/>
            <w:vAlign w:val="center"/>
          </w:tcPr>
          <w:p w:rsidR="00AC771F" w:rsidRPr="00E56B14" w:rsidRDefault="00393489" w:rsidP="009554DA">
            <w:pPr>
              <w:pStyle w:val="ConsPlusNormal"/>
              <w:jc w:val="center"/>
              <w:rPr>
                <w:szCs w:val="24"/>
              </w:rPr>
            </w:pPr>
            <w:r>
              <w:rPr>
                <w:szCs w:val="24"/>
              </w:rPr>
              <w:t>1500</w:t>
            </w:r>
          </w:p>
        </w:tc>
        <w:tc>
          <w:tcPr>
            <w:tcW w:w="784" w:type="dxa"/>
            <w:shd w:val="clear" w:color="auto" w:fill="auto"/>
            <w:vAlign w:val="center"/>
          </w:tcPr>
          <w:p w:rsidR="00AC771F" w:rsidRPr="00E56B14" w:rsidRDefault="00393489" w:rsidP="009554DA">
            <w:pPr>
              <w:pStyle w:val="ConsPlusNormal"/>
              <w:jc w:val="center"/>
              <w:rPr>
                <w:szCs w:val="24"/>
              </w:rPr>
            </w:pPr>
            <w:r>
              <w:rPr>
                <w:szCs w:val="24"/>
              </w:rPr>
              <w:t>1500</w:t>
            </w:r>
          </w:p>
        </w:tc>
        <w:tc>
          <w:tcPr>
            <w:tcW w:w="724" w:type="dxa"/>
            <w:shd w:val="clear" w:color="auto" w:fill="auto"/>
            <w:vAlign w:val="center"/>
          </w:tcPr>
          <w:p w:rsidR="00AC771F" w:rsidRPr="00E56B14" w:rsidRDefault="00393489" w:rsidP="009554DA">
            <w:pPr>
              <w:pStyle w:val="ConsPlusNormal"/>
              <w:jc w:val="center"/>
              <w:rPr>
                <w:szCs w:val="24"/>
              </w:rPr>
            </w:pPr>
            <w:r>
              <w:rPr>
                <w:szCs w:val="24"/>
              </w:rPr>
              <w:t>1500</w:t>
            </w:r>
          </w:p>
        </w:tc>
        <w:tc>
          <w:tcPr>
            <w:tcW w:w="784" w:type="dxa"/>
            <w:shd w:val="clear" w:color="auto" w:fill="auto"/>
            <w:vAlign w:val="center"/>
          </w:tcPr>
          <w:p w:rsidR="00AC771F" w:rsidRPr="00E56B14" w:rsidRDefault="00393489" w:rsidP="0058319E">
            <w:pPr>
              <w:pStyle w:val="ConsPlusNormal"/>
              <w:jc w:val="center"/>
              <w:rPr>
                <w:szCs w:val="24"/>
              </w:rPr>
            </w:pPr>
            <w:r>
              <w:rPr>
                <w:szCs w:val="24"/>
              </w:rPr>
              <w:t>1500</w:t>
            </w:r>
          </w:p>
        </w:tc>
        <w:tc>
          <w:tcPr>
            <w:tcW w:w="784" w:type="dxa"/>
            <w:shd w:val="clear" w:color="auto" w:fill="auto"/>
            <w:vAlign w:val="center"/>
          </w:tcPr>
          <w:p w:rsidR="00AC771F" w:rsidRPr="00E56B14" w:rsidRDefault="00393489" w:rsidP="009554DA">
            <w:pPr>
              <w:pStyle w:val="ConsPlusNormal"/>
              <w:jc w:val="center"/>
              <w:rPr>
                <w:szCs w:val="24"/>
              </w:rPr>
            </w:pPr>
            <w:r>
              <w:rPr>
                <w:szCs w:val="24"/>
              </w:rPr>
              <w:t>1500</w:t>
            </w:r>
          </w:p>
        </w:tc>
        <w:tc>
          <w:tcPr>
            <w:tcW w:w="784" w:type="dxa"/>
            <w:shd w:val="clear" w:color="auto" w:fill="auto"/>
            <w:vAlign w:val="center"/>
          </w:tcPr>
          <w:p w:rsidR="00AC771F" w:rsidRPr="00E56B14" w:rsidRDefault="00393489" w:rsidP="0058319E">
            <w:pPr>
              <w:pStyle w:val="ConsPlusNormal"/>
              <w:jc w:val="center"/>
              <w:rPr>
                <w:szCs w:val="24"/>
              </w:rPr>
            </w:pPr>
            <w:r>
              <w:rPr>
                <w:szCs w:val="24"/>
              </w:rPr>
              <w:t>1500</w:t>
            </w:r>
          </w:p>
        </w:tc>
        <w:tc>
          <w:tcPr>
            <w:tcW w:w="784" w:type="dxa"/>
            <w:shd w:val="clear" w:color="auto" w:fill="auto"/>
            <w:vAlign w:val="center"/>
          </w:tcPr>
          <w:p w:rsidR="00AC771F" w:rsidRPr="00E56B14" w:rsidRDefault="00393489" w:rsidP="0058319E">
            <w:pPr>
              <w:pStyle w:val="ConsPlusNormal"/>
              <w:jc w:val="center"/>
              <w:rPr>
                <w:szCs w:val="24"/>
              </w:rPr>
            </w:pPr>
            <w:r>
              <w:rPr>
                <w:szCs w:val="24"/>
              </w:rPr>
              <w:t>1500</w:t>
            </w:r>
          </w:p>
        </w:tc>
      </w:tr>
      <w:tr w:rsidR="00121360" w:rsidRPr="00E56B14" w:rsidTr="0058319E">
        <w:trPr>
          <w:trHeight w:hRule="exact" w:val="1598"/>
        </w:trPr>
        <w:tc>
          <w:tcPr>
            <w:tcW w:w="470" w:type="dxa"/>
            <w:shd w:val="clear" w:color="auto" w:fill="auto"/>
          </w:tcPr>
          <w:p w:rsidR="00AC771F" w:rsidRPr="00E56B14" w:rsidRDefault="00AC771F" w:rsidP="009554DA">
            <w:pPr>
              <w:ind w:firstLine="0"/>
              <w:rPr>
                <w:rFonts w:cs="Times New Roman"/>
                <w:szCs w:val="24"/>
              </w:rPr>
            </w:pPr>
            <w:r w:rsidRPr="00E56B14">
              <w:rPr>
                <w:rFonts w:cs="Times New Roman"/>
                <w:szCs w:val="24"/>
              </w:rPr>
              <w:t>22.</w:t>
            </w:r>
          </w:p>
        </w:tc>
        <w:tc>
          <w:tcPr>
            <w:tcW w:w="2366" w:type="dxa"/>
            <w:shd w:val="clear" w:color="auto" w:fill="auto"/>
          </w:tcPr>
          <w:p w:rsidR="00AC771F" w:rsidRPr="00E56B14" w:rsidRDefault="00AC771F" w:rsidP="009554DA">
            <w:pPr>
              <w:ind w:firstLine="0"/>
              <w:rPr>
                <w:rFonts w:cs="Times New Roman"/>
                <w:szCs w:val="24"/>
              </w:rPr>
            </w:pPr>
            <w:r w:rsidRPr="00E56B14">
              <w:rPr>
                <w:rFonts w:cs="Times New Roman"/>
                <w:szCs w:val="24"/>
              </w:rPr>
              <w:t>Уровень зарегистрированной безработицы к трудоспособному населению</w:t>
            </w:r>
          </w:p>
        </w:tc>
        <w:tc>
          <w:tcPr>
            <w:tcW w:w="599" w:type="dxa"/>
            <w:shd w:val="clear" w:color="auto" w:fill="auto"/>
          </w:tcPr>
          <w:p w:rsidR="00AC771F" w:rsidRPr="00E56B14" w:rsidRDefault="00AC771F" w:rsidP="009554DA">
            <w:pPr>
              <w:ind w:firstLine="0"/>
              <w:rPr>
                <w:rFonts w:cs="Times New Roman"/>
                <w:szCs w:val="24"/>
              </w:rPr>
            </w:pPr>
            <w:r w:rsidRPr="00E56B14">
              <w:rPr>
                <w:rFonts w:cs="Times New Roman"/>
                <w:szCs w:val="24"/>
              </w:rPr>
              <w:t>%</w:t>
            </w:r>
          </w:p>
        </w:tc>
        <w:tc>
          <w:tcPr>
            <w:tcW w:w="784" w:type="dxa"/>
            <w:shd w:val="clear" w:color="auto" w:fill="auto"/>
            <w:vAlign w:val="center"/>
          </w:tcPr>
          <w:p w:rsidR="00AC771F" w:rsidRPr="00E56B14" w:rsidRDefault="00393489" w:rsidP="009554DA">
            <w:pPr>
              <w:pStyle w:val="ConsPlusNormal"/>
              <w:jc w:val="center"/>
              <w:rPr>
                <w:szCs w:val="24"/>
              </w:rPr>
            </w:pPr>
            <w:r>
              <w:rPr>
                <w:szCs w:val="24"/>
              </w:rPr>
              <w:t>1,2</w:t>
            </w:r>
          </w:p>
        </w:tc>
        <w:tc>
          <w:tcPr>
            <w:tcW w:w="810" w:type="dxa"/>
            <w:shd w:val="clear" w:color="auto" w:fill="auto"/>
            <w:vAlign w:val="center"/>
          </w:tcPr>
          <w:p w:rsidR="00AC771F" w:rsidRPr="00E56B14" w:rsidRDefault="00393489" w:rsidP="009554DA">
            <w:pPr>
              <w:pStyle w:val="ConsPlusNormal"/>
              <w:jc w:val="center"/>
              <w:rPr>
                <w:szCs w:val="24"/>
              </w:rPr>
            </w:pPr>
            <w:r>
              <w:rPr>
                <w:szCs w:val="24"/>
              </w:rPr>
              <w:t>2</w:t>
            </w:r>
          </w:p>
        </w:tc>
        <w:tc>
          <w:tcPr>
            <w:tcW w:w="784" w:type="dxa"/>
            <w:shd w:val="clear" w:color="auto" w:fill="auto"/>
            <w:vAlign w:val="center"/>
          </w:tcPr>
          <w:p w:rsidR="00AC771F" w:rsidRPr="00E56B14" w:rsidRDefault="00393489" w:rsidP="009554DA">
            <w:pPr>
              <w:pStyle w:val="ConsPlusNormal"/>
              <w:jc w:val="center"/>
              <w:rPr>
                <w:szCs w:val="24"/>
              </w:rPr>
            </w:pPr>
            <w:r>
              <w:rPr>
                <w:szCs w:val="24"/>
              </w:rPr>
              <w:t>2</w:t>
            </w:r>
          </w:p>
        </w:tc>
        <w:tc>
          <w:tcPr>
            <w:tcW w:w="724" w:type="dxa"/>
            <w:shd w:val="clear" w:color="auto" w:fill="auto"/>
            <w:vAlign w:val="center"/>
          </w:tcPr>
          <w:p w:rsidR="00AC771F" w:rsidRPr="00E56B14" w:rsidRDefault="00AC771F" w:rsidP="009554DA">
            <w:pPr>
              <w:pStyle w:val="ConsPlusNormal"/>
              <w:jc w:val="center"/>
              <w:rPr>
                <w:szCs w:val="24"/>
              </w:rPr>
            </w:pPr>
            <w:r w:rsidRPr="00E56B14">
              <w:rPr>
                <w:szCs w:val="24"/>
              </w:rPr>
              <w:t>2</w:t>
            </w:r>
          </w:p>
        </w:tc>
        <w:tc>
          <w:tcPr>
            <w:tcW w:w="784" w:type="dxa"/>
            <w:shd w:val="clear" w:color="auto" w:fill="auto"/>
            <w:vAlign w:val="center"/>
          </w:tcPr>
          <w:p w:rsidR="00AC771F" w:rsidRPr="00E56B14" w:rsidRDefault="00AC771F" w:rsidP="009554DA">
            <w:pPr>
              <w:pStyle w:val="ConsPlusNormal"/>
              <w:jc w:val="center"/>
              <w:rPr>
                <w:szCs w:val="24"/>
              </w:rPr>
            </w:pPr>
            <w:r w:rsidRPr="00E56B14">
              <w:rPr>
                <w:szCs w:val="24"/>
              </w:rPr>
              <w:t>2</w:t>
            </w:r>
          </w:p>
        </w:tc>
        <w:tc>
          <w:tcPr>
            <w:tcW w:w="784" w:type="dxa"/>
            <w:shd w:val="clear" w:color="auto" w:fill="auto"/>
            <w:vAlign w:val="center"/>
          </w:tcPr>
          <w:p w:rsidR="00AC771F" w:rsidRPr="00E56B14" w:rsidRDefault="00AC771F" w:rsidP="009554DA">
            <w:pPr>
              <w:pStyle w:val="ConsPlusNormal"/>
              <w:jc w:val="center"/>
              <w:rPr>
                <w:szCs w:val="24"/>
              </w:rPr>
            </w:pPr>
            <w:r w:rsidRPr="00E56B14">
              <w:rPr>
                <w:szCs w:val="24"/>
              </w:rPr>
              <w:t>2</w:t>
            </w:r>
          </w:p>
        </w:tc>
        <w:tc>
          <w:tcPr>
            <w:tcW w:w="784" w:type="dxa"/>
            <w:shd w:val="clear" w:color="auto" w:fill="auto"/>
            <w:vAlign w:val="center"/>
          </w:tcPr>
          <w:p w:rsidR="00AC771F" w:rsidRPr="00E56B14" w:rsidRDefault="00AC771F" w:rsidP="009554DA">
            <w:pPr>
              <w:pStyle w:val="ConsPlusNormal"/>
              <w:jc w:val="center"/>
              <w:rPr>
                <w:szCs w:val="24"/>
              </w:rPr>
            </w:pPr>
            <w:r w:rsidRPr="00E56B14">
              <w:rPr>
                <w:szCs w:val="24"/>
              </w:rPr>
              <w:t>2</w:t>
            </w:r>
          </w:p>
        </w:tc>
        <w:tc>
          <w:tcPr>
            <w:tcW w:w="784" w:type="dxa"/>
            <w:shd w:val="clear" w:color="auto" w:fill="auto"/>
            <w:vAlign w:val="center"/>
          </w:tcPr>
          <w:p w:rsidR="00AC771F" w:rsidRPr="00E56B14" w:rsidRDefault="00AC771F" w:rsidP="009554DA">
            <w:pPr>
              <w:pStyle w:val="ConsPlusNormal"/>
              <w:jc w:val="center"/>
              <w:rPr>
                <w:szCs w:val="24"/>
              </w:rPr>
            </w:pPr>
            <w:r w:rsidRPr="00E56B14">
              <w:rPr>
                <w:szCs w:val="24"/>
              </w:rPr>
              <w:t>2</w:t>
            </w:r>
          </w:p>
        </w:tc>
      </w:tr>
      <w:tr w:rsidR="00121360" w:rsidRPr="00E56B14" w:rsidTr="0058319E">
        <w:trPr>
          <w:trHeight w:hRule="exact" w:val="1247"/>
        </w:trPr>
        <w:tc>
          <w:tcPr>
            <w:tcW w:w="470" w:type="dxa"/>
            <w:shd w:val="clear" w:color="auto" w:fill="auto"/>
          </w:tcPr>
          <w:p w:rsidR="00AC771F" w:rsidRPr="00E56B14" w:rsidRDefault="00AC771F" w:rsidP="009554DA">
            <w:pPr>
              <w:ind w:firstLine="0"/>
              <w:rPr>
                <w:rFonts w:cs="Times New Roman"/>
                <w:szCs w:val="24"/>
              </w:rPr>
            </w:pPr>
            <w:r w:rsidRPr="00E56B14">
              <w:rPr>
                <w:rFonts w:cs="Times New Roman"/>
                <w:szCs w:val="24"/>
              </w:rPr>
              <w:t>23.</w:t>
            </w:r>
          </w:p>
        </w:tc>
        <w:tc>
          <w:tcPr>
            <w:tcW w:w="2366" w:type="dxa"/>
            <w:shd w:val="clear" w:color="auto" w:fill="auto"/>
          </w:tcPr>
          <w:p w:rsidR="00AC771F" w:rsidRPr="00E56B14" w:rsidRDefault="00AC771F" w:rsidP="009554DA">
            <w:pPr>
              <w:ind w:firstLine="0"/>
              <w:rPr>
                <w:rFonts w:cs="Times New Roman"/>
                <w:szCs w:val="24"/>
              </w:rPr>
            </w:pPr>
            <w:r w:rsidRPr="00E56B14">
              <w:rPr>
                <w:rFonts w:cs="Times New Roman"/>
                <w:szCs w:val="24"/>
              </w:rPr>
              <w:t>Среднемесячная номинальная начисленная заработная плата работников</w:t>
            </w:r>
          </w:p>
        </w:tc>
        <w:tc>
          <w:tcPr>
            <w:tcW w:w="599" w:type="dxa"/>
            <w:shd w:val="clear" w:color="auto" w:fill="auto"/>
          </w:tcPr>
          <w:p w:rsidR="00AC771F" w:rsidRPr="00E56B14" w:rsidRDefault="00AC771F" w:rsidP="009554DA">
            <w:pPr>
              <w:ind w:firstLine="0"/>
              <w:rPr>
                <w:rFonts w:cs="Times New Roman"/>
                <w:szCs w:val="24"/>
              </w:rPr>
            </w:pPr>
            <w:r w:rsidRPr="00E56B14">
              <w:rPr>
                <w:rFonts w:cs="Times New Roman"/>
                <w:szCs w:val="24"/>
              </w:rPr>
              <w:t>руб.</w:t>
            </w:r>
          </w:p>
        </w:tc>
        <w:tc>
          <w:tcPr>
            <w:tcW w:w="784" w:type="dxa"/>
            <w:shd w:val="clear" w:color="auto" w:fill="auto"/>
            <w:vAlign w:val="center"/>
          </w:tcPr>
          <w:p w:rsidR="00AC771F" w:rsidRPr="00E56B14" w:rsidRDefault="00630780" w:rsidP="009554DA">
            <w:pPr>
              <w:pStyle w:val="ConsPlusNormal"/>
              <w:jc w:val="center"/>
              <w:rPr>
                <w:szCs w:val="24"/>
              </w:rPr>
            </w:pPr>
            <w:r>
              <w:rPr>
                <w:szCs w:val="24"/>
              </w:rPr>
              <w:t>32657</w:t>
            </w:r>
          </w:p>
        </w:tc>
        <w:tc>
          <w:tcPr>
            <w:tcW w:w="810" w:type="dxa"/>
            <w:shd w:val="clear" w:color="auto" w:fill="auto"/>
            <w:vAlign w:val="center"/>
          </w:tcPr>
          <w:p w:rsidR="00AC771F" w:rsidRPr="00E56B14" w:rsidRDefault="00630780" w:rsidP="009554DA">
            <w:pPr>
              <w:pStyle w:val="ConsPlusNormal"/>
              <w:jc w:val="center"/>
              <w:rPr>
                <w:szCs w:val="24"/>
              </w:rPr>
            </w:pPr>
            <w:r>
              <w:rPr>
                <w:szCs w:val="24"/>
              </w:rPr>
              <w:t>32800</w:t>
            </w:r>
          </w:p>
        </w:tc>
        <w:tc>
          <w:tcPr>
            <w:tcW w:w="784" w:type="dxa"/>
            <w:shd w:val="clear" w:color="auto" w:fill="auto"/>
            <w:vAlign w:val="center"/>
          </w:tcPr>
          <w:p w:rsidR="00AC771F" w:rsidRPr="00E56B14" w:rsidRDefault="00630780" w:rsidP="009554DA">
            <w:pPr>
              <w:pStyle w:val="ConsPlusNormal"/>
              <w:jc w:val="center"/>
              <w:rPr>
                <w:szCs w:val="24"/>
              </w:rPr>
            </w:pPr>
            <w:r>
              <w:rPr>
                <w:szCs w:val="24"/>
              </w:rPr>
              <w:t>33000</w:t>
            </w:r>
          </w:p>
        </w:tc>
        <w:tc>
          <w:tcPr>
            <w:tcW w:w="724" w:type="dxa"/>
            <w:shd w:val="clear" w:color="auto" w:fill="auto"/>
            <w:vAlign w:val="center"/>
          </w:tcPr>
          <w:p w:rsidR="00AC771F" w:rsidRPr="00E56B14" w:rsidRDefault="00630780" w:rsidP="009554DA">
            <w:pPr>
              <w:pStyle w:val="ConsPlusNormal"/>
              <w:jc w:val="center"/>
              <w:rPr>
                <w:szCs w:val="24"/>
              </w:rPr>
            </w:pPr>
            <w:r>
              <w:rPr>
                <w:szCs w:val="24"/>
              </w:rPr>
              <w:t>33500</w:t>
            </w:r>
          </w:p>
        </w:tc>
        <w:tc>
          <w:tcPr>
            <w:tcW w:w="784" w:type="dxa"/>
            <w:shd w:val="clear" w:color="auto" w:fill="auto"/>
            <w:vAlign w:val="center"/>
          </w:tcPr>
          <w:p w:rsidR="00AC771F" w:rsidRPr="00E56B14" w:rsidRDefault="00630780" w:rsidP="009554DA">
            <w:pPr>
              <w:pStyle w:val="ConsPlusNormal"/>
              <w:jc w:val="center"/>
              <w:rPr>
                <w:szCs w:val="24"/>
              </w:rPr>
            </w:pPr>
            <w:r>
              <w:rPr>
                <w:szCs w:val="24"/>
              </w:rPr>
              <w:t>34000</w:t>
            </w:r>
          </w:p>
        </w:tc>
        <w:tc>
          <w:tcPr>
            <w:tcW w:w="784" w:type="dxa"/>
            <w:shd w:val="clear" w:color="auto" w:fill="auto"/>
            <w:vAlign w:val="center"/>
          </w:tcPr>
          <w:p w:rsidR="00AC771F" w:rsidRPr="00E56B14" w:rsidRDefault="00630780" w:rsidP="009554DA">
            <w:pPr>
              <w:pStyle w:val="ConsPlusNormal"/>
              <w:jc w:val="center"/>
              <w:rPr>
                <w:szCs w:val="24"/>
              </w:rPr>
            </w:pPr>
            <w:r>
              <w:rPr>
                <w:szCs w:val="24"/>
              </w:rPr>
              <w:t>35000</w:t>
            </w:r>
          </w:p>
        </w:tc>
        <w:tc>
          <w:tcPr>
            <w:tcW w:w="784" w:type="dxa"/>
            <w:shd w:val="clear" w:color="auto" w:fill="auto"/>
            <w:vAlign w:val="center"/>
          </w:tcPr>
          <w:p w:rsidR="00AC771F" w:rsidRPr="00E56B14" w:rsidRDefault="00630780" w:rsidP="009554DA">
            <w:pPr>
              <w:pStyle w:val="ConsPlusNormal"/>
              <w:jc w:val="center"/>
              <w:rPr>
                <w:szCs w:val="24"/>
              </w:rPr>
            </w:pPr>
            <w:r>
              <w:rPr>
                <w:szCs w:val="24"/>
              </w:rPr>
              <w:t>36000</w:t>
            </w:r>
          </w:p>
        </w:tc>
        <w:tc>
          <w:tcPr>
            <w:tcW w:w="784" w:type="dxa"/>
            <w:shd w:val="clear" w:color="auto" w:fill="auto"/>
            <w:vAlign w:val="center"/>
          </w:tcPr>
          <w:p w:rsidR="00AC771F" w:rsidRPr="00E56B14" w:rsidRDefault="00630780" w:rsidP="009554DA">
            <w:pPr>
              <w:pStyle w:val="ConsPlusNormal"/>
              <w:jc w:val="center"/>
              <w:rPr>
                <w:szCs w:val="24"/>
              </w:rPr>
            </w:pPr>
            <w:r>
              <w:rPr>
                <w:szCs w:val="24"/>
              </w:rPr>
              <w:t>37000</w:t>
            </w:r>
          </w:p>
        </w:tc>
      </w:tr>
    </w:tbl>
    <w:p w:rsidR="001502F8" w:rsidRPr="00E56B14" w:rsidRDefault="001502F8" w:rsidP="004757FC">
      <w:pPr>
        <w:rPr>
          <w:rFonts w:cs="Times New Roman"/>
          <w:szCs w:val="24"/>
        </w:rPr>
      </w:pPr>
    </w:p>
    <w:p w:rsidR="007B1971" w:rsidRPr="006E2E15" w:rsidRDefault="009F1ED9" w:rsidP="006E2E15">
      <w:pPr>
        <w:pStyle w:val="1"/>
      </w:pPr>
      <w:r>
        <w:t>9</w:t>
      </w:r>
      <w:r w:rsidR="007B1971" w:rsidRPr="00E56B14">
        <w:t xml:space="preserve">. Организация управления </w:t>
      </w:r>
      <w:r w:rsidR="00783E3D">
        <w:t>СТРАТЕГИЕЙ</w:t>
      </w:r>
      <w:r w:rsidR="007B1971" w:rsidRPr="00E56B14">
        <w:t xml:space="preserve"> и </w:t>
      </w:r>
      <w:proofErr w:type="gramStart"/>
      <w:r w:rsidR="007B1971" w:rsidRPr="00E56B14">
        <w:t>контроль за</w:t>
      </w:r>
      <w:proofErr w:type="gramEnd"/>
      <w:r w:rsidR="007B1971" w:rsidRPr="00E56B14">
        <w:t xml:space="preserve"> ходом ее реализации</w:t>
      </w:r>
    </w:p>
    <w:p w:rsidR="007B1971" w:rsidRPr="00E56B14" w:rsidRDefault="007B1971" w:rsidP="007B1971">
      <w:pPr>
        <w:ind w:firstLine="708"/>
        <w:rPr>
          <w:rFonts w:cs="Times New Roman"/>
          <w:szCs w:val="24"/>
        </w:rPr>
      </w:pPr>
      <w:r w:rsidRPr="00E56B14">
        <w:rPr>
          <w:rFonts w:cs="Times New Roman"/>
          <w:szCs w:val="24"/>
        </w:rPr>
        <w:t xml:space="preserve">Общее руководство </w:t>
      </w:r>
      <w:r w:rsidR="00783E3D">
        <w:rPr>
          <w:rFonts w:cs="Times New Roman"/>
          <w:szCs w:val="24"/>
        </w:rPr>
        <w:t>стратегией</w:t>
      </w:r>
      <w:r w:rsidRPr="00E56B14">
        <w:rPr>
          <w:rFonts w:cs="Times New Roman"/>
          <w:szCs w:val="24"/>
        </w:rPr>
        <w:t xml:space="preserve"> осуществляет Глава поселения, в функции которого в рамках реализации </w:t>
      </w:r>
      <w:r w:rsidR="00783E3D">
        <w:rPr>
          <w:rFonts w:cs="Times New Roman"/>
          <w:szCs w:val="24"/>
        </w:rPr>
        <w:t>стратегии</w:t>
      </w:r>
      <w:r w:rsidRPr="00E56B14">
        <w:rPr>
          <w:rFonts w:cs="Times New Roman"/>
          <w:szCs w:val="24"/>
        </w:rPr>
        <w:t xml:space="preserve"> входит: </w:t>
      </w:r>
    </w:p>
    <w:p w:rsidR="007B1971" w:rsidRPr="00E56B14" w:rsidRDefault="007B1971" w:rsidP="007B1971">
      <w:pPr>
        <w:ind w:firstLine="708"/>
        <w:rPr>
          <w:rFonts w:cs="Times New Roman"/>
          <w:szCs w:val="24"/>
        </w:rPr>
      </w:pPr>
      <w:r w:rsidRPr="00E56B14">
        <w:rPr>
          <w:rFonts w:cs="Times New Roman"/>
          <w:szCs w:val="24"/>
        </w:rPr>
        <w:t xml:space="preserve">- определение приоритетов, постановка оперативных и краткосрочных целей </w:t>
      </w:r>
      <w:r w:rsidR="00783E3D">
        <w:rPr>
          <w:rFonts w:cs="Times New Roman"/>
          <w:szCs w:val="24"/>
        </w:rPr>
        <w:t>стратегии</w:t>
      </w:r>
      <w:r w:rsidRPr="00E56B14">
        <w:rPr>
          <w:rFonts w:cs="Times New Roman"/>
          <w:szCs w:val="24"/>
        </w:rPr>
        <w:t xml:space="preserve">; </w:t>
      </w:r>
    </w:p>
    <w:p w:rsidR="00783E3D" w:rsidRDefault="007B1971" w:rsidP="007B1971">
      <w:pPr>
        <w:ind w:firstLine="708"/>
        <w:rPr>
          <w:rFonts w:cs="Times New Roman"/>
          <w:szCs w:val="24"/>
        </w:rPr>
      </w:pPr>
      <w:r w:rsidRPr="00E56B14">
        <w:rPr>
          <w:rFonts w:cs="Times New Roman"/>
          <w:szCs w:val="24"/>
        </w:rPr>
        <w:lastRenderedPageBreak/>
        <w:t xml:space="preserve">- представление проекта </w:t>
      </w:r>
      <w:r w:rsidR="00783E3D">
        <w:rPr>
          <w:rFonts w:cs="Times New Roman"/>
          <w:szCs w:val="24"/>
        </w:rPr>
        <w:t>стратегии</w:t>
      </w:r>
      <w:r w:rsidRPr="00E56B14">
        <w:rPr>
          <w:rFonts w:cs="Times New Roman"/>
          <w:szCs w:val="24"/>
        </w:rPr>
        <w:t xml:space="preserve"> на Думу </w:t>
      </w:r>
      <w:r w:rsidR="0015100E">
        <w:rPr>
          <w:rFonts w:cs="Times New Roman"/>
          <w:szCs w:val="24"/>
        </w:rPr>
        <w:t>Невонского</w:t>
      </w:r>
      <w:r w:rsidRPr="00E56B14">
        <w:rPr>
          <w:rFonts w:cs="Times New Roman"/>
          <w:szCs w:val="24"/>
        </w:rPr>
        <w:t xml:space="preserve"> муниципального образования; Функции Думы </w:t>
      </w:r>
      <w:r w:rsidR="0015100E">
        <w:rPr>
          <w:rFonts w:cs="Times New Roman"/>
          <w:szCs w:val="24"/>
        </w:rPr>
        <w:t>Невонского</w:t>
      </w:r>
      <w:r w:rsidRPr="00E56B14">
        <w:rPr>
          <w:rFonts w:cs="Times New Roman"/>
          <w:szCs w:val="24"/>
        </w:rPr>
        <w:t xml:space="preserve"> муниципального образования в системе управления </w:t>
      </w:r>
      <w:r w:rsidR="00783E3D">
        <w:rPr>
          <w:rFonts w:cs="Times New Roman"/>
          <w:szCs w:val="24"/>
        </w:rPr>
        <w:t>стратегией</w:t>
      </w:r>
      <w:r w:rsidRPr="00E56B14">
        <w:rPr>
          <w:rFonts w:cs="Times New Roman"/>
          <w:szCs w:val="24"/>
        </w:rPr>
        <w:t xml:space="preserve"> включают:</w:t>
      </w:r>
    </w:p>
    <w:p w:rsidR="007B1971" w:rsidRPr="00E56B14" w:rsidRDefault="007B1971" w:rsidP="007B1971">
      <w:pPr>
        <w:ind w:firstLine="708"/>
        <w:rPr>
          <w:rFonts w:cs="Times New Roman"/>
          <w:szCs w:val="24"/>
        </w:rPr>
      </w:pPr>
      <w:r w:rsidRPr="00E56B14">
        <w:rPr>
          <w:rFonts w:cs="Times New Roman"/>
          <w:szCs w:val="24"/>
        </w:rPr>
        <w:t xml:space="preserve"> -утверждение </w:t>
      </w:r>
      <w:r w:rsidR="00783E3D">
        <w:rPr>
          <w:rFonts w:cs="Times New Roman"/>
          <w:szCs w:val="24"/>
        </w:rPr>
        <w:t>стратегии</w:t>
      </w:r>
      <w:r w:rsidRPr="00E56B14">
        <w:rPr>
          <w:rFonts w:cs="Times New Roman"/>
          <w:szCs w:val="24"/>
        </w:rPr>
        <w:t xml:space="preserve"> социально-экономического развития поселения; </w:t>
      </w:r>
    </w:p>
    <w:p w:rsidR="00783E3D" w:rsidRDefault="007B1971" w:rsidP="007B1971">
      <w:pPr>
        <w:ind w:firstLine="708"/>
        <w:rPr>
          <w:rFonts w:cs="Times New Roman"/>
          <w:szCs w:val="24"/>
        </w:rPr>
      </w:pPr>
      <w:r w:rsidRPr="00E56B14">
        <w:rPr>
          <w:rFonts w:cs="Times New Roman"/>
          <w:szCs w:val="24"/>
        </w:rPr>
        <w:t xml:space="preserve">- </w:t>
      </w:r>
      <w:proofErr w:type="gramStart"/>
      <w:r w:rsidRPr="00E56B14">
        <w:rPr>
          <w:rFonts w:cs="Times New Roman"/>
          <w:szCs w:val="24"/>
        </w:rPr>
        <w:t>контроль за</w:t>
      </w:r>
      <w:proofErr w:type="gramEnd"/>
      <w:r w:rsidRPr="00E56B14">
        <w:rPr>
          <w:rFonts w:cs="Times New Roman"/>
          <w:szCs w:val="24"/>
        </w:rPr>
        <w:t xml:space="preserve"> ходом реализации </w:t>
      </w:r>
      <w:r w:rsidR="00783E3D">
        <w:rPr>
          <w:rFonts w:cs="Times New Roman"/>
          <w:szCs w:val="24"/>
        </w:rPr>
        <w:t>стратегии</w:t>
      </w:r>
      <w:r w:rsidRPr="00E56B14">
        <w:rPr>
          <w:rFonts w:cs="Times New Roman"/>
          <w:szCs w:val="24"/>
        </w:rPr>
        <w:t xml:space="preserve"> социально-экономического развития;</w:t>
      </w:r>
    </w:p>
    <w:p w:rsidR="007B1971" w:rsidRPr="00E56B14" w:rsidRDefault="007B1971" w:rsidP="007B1971">
      <w:pPr>
        <w:ind w:firstLine="708"/>
        <w:rPr>
          <w:rFonts w:cs="Times New Roman"/>
          <w:szCs w:val="24"/>
        </w:rPr>
      </w:pPr>
      <w:r w:rsidRPr="00E56B14">
        <w:rPr>
          <w:rFonts w:cs="Times New Roman"/>
          <w:szCs w:val="24"/>
        </w:rPr>
        <w:t xml:space="preserve">- рассмотрение и утверждение предложений, связанных с корректировкой сроков, исполнителей и объемов ресурсов по мероприятиям </w:t>
      </w:r>
      <w:r w:rsidR="00783E3D">
        <w:rPr>
          <w:rFonts w:cs="Times New Roman"/>
          <w:szCs w:val="24"/>
        </w:rPr>
        <w:t>стратегии</w:t>
      </w:r>
      <w:r w:rsidRPr="00E56B14">
        <w:rPr>
          <w:rFonts w:cs="Times New Roman"/>
          <w:szCs w:val="24"/>
        </w:rPr>
        <w:t xml:space="preserve">; </w:t>
      </w:r>
    </w:p>
    <w:p w:rsidR="00783E3D" w:rsidRDefault="007B1971" w:rsidP="007B1971">
      <w:pPr>
        <w:ind w:firstLine="708"/>
        <w:rPr>
          <w:rFonts w:cs="Times New Roman"/>
          <w:szCs w:val="24"/>
        </w:rPr>
      </w:pPr>
      <w:r w:rsidRPr="00E56B14">
        <w:rPr>
          <w:rFonts w:cs="Times New Roman"/>
          <w:szCs w:val="24"/>
        </w:rPr>
        <w:t xml:space="preserve">-утверждение проектов </w:t>
      </w:r>
      <w:r w:rsidR="00783E3D">
        <w:rPr>
          <w:rFonts w:cs="Times New Roman"/>
          <w:szCs w:val="24"/>
        </w:rPr>
        <w:t>стратегии</w:t>
      </w:r>
      <w:r w:rsidRPr="00E56B14">
        <w:rPr>
          <w:rFonts w:cs="Times New Roman"/>
          <w:szCs w:val="24"/>
        </w:rPr>
        <w:t xml:space="preserve"> поселения по приоритетным направлениям </w:t>
      </w:r>
      <w:r w:rsidR="00783E3D">
        <w:rPr>
          <w:rFonts w:cs="Times New Roman"/>
          <w:szCs w:val="24"/>
        </w:rPr>
        <w:t>стратегии</w:t>
      </w:r>
      <w:r w:rsidRPr="00E56B14">
        <w:rPr>
          <w:rFonts w:cs="Times New Roman"/>
          <w:szCs w:val="24"/>
        </w:rPr>
        <w:t>;</w:t>
      </w:r>
    </w:p>
    <w:p w:rsidR="007B1971" w:rsidRPr="00E56B14" w:rsidRDefault="007B1971" w:rsidP="007B1971">
      <w:pPr>
        <w:ind w:firstLine="708"/>
        <w:rPr>
          <w:rFonts w:cs="Times New Roman"/>
          <w:szCs w:val="24"/>
        </w:rPr>
      </w:pPr>
      <w:r w:rsidRPr="00E56B14">
        <w:rPr>
          <w:rFonts w:cs="Times New Roman"/>
          <w:szCs w:val="24"/>
        </w:rPr>
        <w:t xml:space="preserve"> Оперативные функции по реализации </w:t>
      </w:r>
      <w:r w:rsidR="00783E3D">
        <w:rPr>
          <w:rFonts w:cs="Times New Roman"/>
          <w:szCs w:val="24"/>
        </w:rPr>
        <w:t>стратегии</w:t>
      </w:r>
      <w:r w:rsidR="0015100E">
        <w:rPr>
          <w:rFonts w:cs="Times New Roman"/>
          <w:szCs w:val="24"/>
        </w:rPr>
        <w:t xml:space="preserve"> осуществляют специалисты а</w:t>
      </w:r>
      <w:r w:rsidRPr="00E56B14">
        <w:rPr>
          <w:rFonts w:cs="Times New Roman"/>
          <w:szCs w:val="24"/>
        </w:rPr>
        <w:t xml:space="preserve">дминистрации </w:t>
      </w:r>
      <w:r w:rsidR="0015100E">
        <w:rPr>
          <w:rFonts w:cs="Times New Roman"/>
          <w:szCs w:val="24"/>
        </w:rPr>
        <w:t>Невонского</w:t>
      </w:r>
      <w:r w:rsidRPr="00E56B14">
        <w:rPr>
          <w:rFonts w:cs="Times New Roman"/>
          <w:szCs w:val="24"/>
        </w:rPr>
        <w:t xml:space="preserve"> муниципального образования под руководством Главы администрации. Глава </w:t>
      </w:r>
      <w:r w:rsidR="0015100E">
        <w:rPr>
          <w:rFonts w:cs="Times New Roman"/>
          <w:szCs w:val="24"/>
        </w:rPr>
        <w:t>Невонского</w:t>
      </w:r>
      <w:r w:rsidRPr="00E56B14">
        <w:rPr>
          <w:rFonts w:cs="Times New Roman"/>
          <w:szCs w:val="24"/>
        </w:rPr>
        <w:t xml:space="preserve"> муниципального образования осуществляет следующие действия: </w:t>
      </w:r>
    </w:p>
    <w:p w:rsidR="00783E3D" w:rsidRDefault="007B1971" w:rsidP="007B1971">
      <w:pPr>
        <w:ind w:firstLine="708"/>
        <w:rPr>
          <w:rFonts w:cs="Times New Roman"/>
          <w:szCs w:val="24"/>
        </w:rPr>
      </w:pPr>
      <w:r w:rsidRPr="00E56B14">
        <w:rPr>
          <w:rFonts w:cs="Times New Roman"/>
          <w:szCs w:val="24"/>
        </w:rPr>
        <w:t>- рассматривает и утверждает план мероприятий, объемы их финансирования и сроки реализации;</w:t>
      </w:r>
    </w:p>
    <w:p w:rsidR="007B1971" w:rsidRPr="00E56B14" w:rsidRDefault="007B1971" w:rsidP="007B1971">
      <w:pPr>
        <w:ind w:firstLine="708"/>
        <w:rPr>
          <w:rFonts w:cs="Times New Roman"/>
          <w:szCs w:val="24"/>
        </w:rPr>
      </w:pPr>
      <w:r w:rsidRPr="00E56B14">
        <w:rPr>
          <w:rFonts w:cs="Times New Roman"/>
          <w:szCs w:val="24"/>
        </w:rPr>
        <w:t xml:space="preserve"> - выносит заключения о ходе выполнения Плана, рассматривает предложения по внесению изменений по приоритетности отдельных программных направлений и мероприятий.</w:t>
      </w:r>
    </w:p>
    <w:p w:rsidR="007B1971" w:rsidRPr="00E56B14" w:rsidRDefault="007B1971" w:rsidP="007B1971">
      <w:pPr>
        <w:ind w:firstLine="708"/>
        <w:rPr>
          <w:rFonts w:cs="Times New Roman"/>
          <w:szCs w:val="24"/>
        </w:rPr>
      </w:pPr>
      <w:r w:rsidRPr="00E56B14">
        <w:rPr>
          <w:rFonts w:cs="Times New Roman"/>
          <w:szCs w:val="24"/>
        </w:rPr>
        <w:t xml:space="preserve"> - взаимодействует с районными и областными органами исполнительной власти по включению предложений муниципального образования в районные и областные целевые программы; </w:t>
      </w:r>
    </w:p>
    <w:p w:rsidR="007B1971" w:rsidRPr="00E56B14" w:rsidRDefault="007B1971" w:rsidP="007B1971">
      <w:pPr>
        <w:ind w:firstLine="708"/>
        <w:rPr>
          <w:rFonts w:cs="Times New Roman"/>
          <w:szCs w:val="24"/>
        </w:rPr>
      </w:pPr>
      <w:r w:rsidRPr="00E56B14">
        <w:rPr>
          <w:rFonts w:cs="Times New Roman"/>
          <w:szCs w:val="24"/>
        </w:rPr>
        <w:t>-</w:t>
      </w:r>
      <w:proofErr w:type="gramStart"/>
      <w:r w:rsidRPr="00E56B14">
        <w:rPr>
          <w:rFonts w:cs="Times New Roman"/>
          <w:szCs w:val="24"/>
        </w:rPr>
        <w:t>контроль за</w:t>
      </w:r>
      <w:proofErr w:type="gramEnd"/>
      <w:r w:rsidRPr="00E56B14">
        <w:rPr>
          <w:rFonts w:cs="Times New Roman"/>
          <w:szCs w:val="24"/>
        </w:rPr>
        <w:t xml:space="preserve"> выполнением годового плана действий и подготовка отчетов о его выполнении;</w:t>
      </w:r>
    </w:p>
    <w:p w:rsidR="00783E3D" w:rsidRDefault="007B1971" w:rsidP="007B1971">
      <w:pPr>
        <w:ind w:firstLine="708"/>
        <w:rPr>
          <w:rFonts w:cs="Times New Roman"/>
          <w:szCs w:val="24"/>
        </w:rPr>
      </w:pPr>
      <w:r w:rsidRPr="00E56B14">
        <w:rPr>
          <w:rFonts w:cs="Times New Roman"/>
          <w:szCs w:val="24"/>
        </w:rPr>
        <w:t xml:space="preserve"> -осуществляет руководство </w:t>
      </w:r>
      <w:proofErr w:type="gramStart"/>
      <w:r w:rsidRPr="00E56B14">
        <w:rPr>
          <w:rFonts w:cs="Times New Roman"/>
          <w:szCs w:val="24"/>
        </w:rPr>
        <w:t>по</w:t>
      </w:r>
      <w:proofErr w:type="gramEnd"/>
      <w:r w:rsidRPr="00E56B14">
        <w:rPr>
          <w:rFonts w:cs="Times New Roman"/>
          <w:szCs w:val="24"/>
        </w:rPr>
        <w:t>:</w:t>
      </w:r>
    </w:p>
    <w:p w:rsidR="007B1971" w:rsidRPr="00E56B14" w:rsidRDefault="007B1971" w:rsidP="007B1971">
      <w:pPr>
        <w:ind w:firstLine="708"/>
        <w:rPr>
          <w:rFonts w:cs="Times New Roman"/>
          <w:szCs w:val="24"/>
        </w:rPr>
      </w:pPr>
      <w:r w:rsidRPr="00E56B14">
        <w:rPr>
          <w:rFonts w:cs="Times New Roman"/>
          <w:szCs w:val="24"/>
        </w:rPr>
        <w:t xml:space="preserve"> - подготовке перечня муниципальных целевых программ поселения, предлагаемых к финансированию из районного и областного бюджета на очередной финансовый год; </w:t>
      </w:r>
    </w:p>
    <w:p w:rsidR="007B1971" w:rsidRPr="00E56B14" w:rsidRDefault="007B1971" w:rsidP="007B1971">
      <w:pPr>
        <w:ind w:firstLine="708"/>
        <w:rPr>
          <w:rFonts w:cs="Times New Roman"/>
          <w:szCs w:val="24"/>
        </w:rPr>
      </w:pPr>
      <w:r w:rsidRPr="00E56B14">
        <w:rPr>
          <w:rFonts w:cs="Times New Roman"/>
          <w:szCs w:val="24"/>
        </w:rPr>
        <w:t xml:space="preserve">- составлению ежегодного плана действий по реализации </w:t>
      </w:r>
      <w:r w:rsidR="00783E3D">
        <w:rPr>
          <w:rFonts w:cs="Times New Roman"/>
          <w:szCs w:val="24"/>
        </w:rPr>
        <w:t>стратегии</w:t>
      </w:r>
      <w:r w:rsidRPr="00E56B14">
        <w:rPr>
          <w:rFonts w:cs="Times New Roman"/>
          <w:szCs w:val="24"/>
        </w:rPr>
        <w:t xml:space="preserve">; </w:t>
      </w:r>
    </w:p>
    <w:p w:rsidR="007B1971" w:rsidRPr="00E56B14" w:rsidRDefault="007B1971" w:rsidP="007B1971">
      <w:pPr>
        <w:ind w:firstLine="708"/>
        <w:rPr>
          <w:rFonts w:cs="Times New Roman"/>
          <w:szCs w:val="24"/>
        </w:rPr>
      </w:pPr>
      <w:r w:rsidRPr="00E56B14">
        <w:rPr>
          <w:rFonts w:cs="Times New Roman"/>
          <w:szCs w:val="24"/>
        </w:rPr>
        <w:t xml:space="preserve">- реализации мероприятий </w:t>
      </w:r>
      <w:r w:rsidR="00783E3D">
        <w:rPr>
          <w:rFonts w:cs="Times New Roman"/>
          <w:szCs w:val="24"/>
        </w:rPr>
        <w:t>стратегии</w:t>
      </w:r>
      <w:r w:rsidR="0015100E">
        <w:rPr>
          <w:rFonts w:cs="Times New Roman"/>
          <w:szCs w:val="24"/>
        </w:rPr>
        <w:t xml:space="preserve"> поселения. Специалист а</w:t>
      </w:r>
      <w:r w:rsidRPr="00E56B14">
        <w:rPr>
          <w:rFonts w:cs="Times New Roman"/>
          <w:szCs w:val="24"/>
        </w:rPr>
        <w:t xml:space="preserve">дминистрации поселения осуществляет следующие функции (финансист): </w:t>
      </w:r>
    </w:p>
    <w:p w:rsidR="007B1971" w:rsidRPr="00E56B14" w:rsidRDefault="007B1971" w:rsidP="007B1971">
      <w:pPr>
        <w:ind w:firstLine="708"/>
        <w:rPr>
          <w:rFonts w:cs="Times New Roman"/>
          <w:szCs w:val="24"/>
        </w:rPr>
      </w:pPr>
      <w:r w:rsidRPr="00E56B14">
        <w:rPr>
          <w:rFonts w:cs="Times New Roman"/>
          <w:szCs w:val="24"/>
        </w:rPr>
        <w:t xml:space="preserve">-подготовка проектов нормативных правовых актов по подведомственной сфере по соответствующим разделам </w:t>
      </w:r>
      <w:r w:rsidR="00783E3D">
        <w:rPr>
          <w:rFonts w:cs="Times New Roman"/>
          <w:szCs w:val="24"/>
        </w:rPr>
        <w:t>стратегии</w:t>
      </w:r>
      <w:r w:rsidRPr="00E56B14">
        <w:rPr>
          <w:rFonts w:cs="Times New Roman"/>
          <w:szCs w:val="24"/>
        </w:rPr>
        <w:t xml:space="preserve">; </w:t>
      </w:r>
    </w:p>
    <w:p w:rsidR="007B1971" w:rsidRPr="00E56B14" w:rsidRDefault="007B1971" w:rsidP="007B1971">
      <w:pPr>
        <w:ind w:firstLine="708"/>
        <w:rPr>
          <w:rFonts w:cs="Times New Roman"/>
          <w:szCs w:val="24"/>
        </w:rPr>
      </w:pPr>
      <w:r w:rsidRPr="00E56B14">
        <w:rPr>
          <w:rFonts w:cs="Times New Roman"/>
          <w:szCs w:val="24"/>
        </w:rPr>
        <w:t xml:space="preserve">-подготовка проектов </w:t>
      </w:r>
      <w:r w:rsidR="00783E3D">
        <w:rPr>
          <w:rFonts w:cs="Times New Roman"/>
          <w:szCs w:val="24"/>
        </w:rPr>
        <w:t>стратегии</w:t>
      </w:r>
      <w:r w:rsidRPr="00E56B14">
        <w:rPr>
          <w:rFonts w:cs="Times New Roman"/>
          <w:szCs w:val="24"/>
        </w:rPr>
        <w:t xml:space="preserve"> поселения по приоритетным направлениям </w:t>
      </w:r>
      <w:r w:rsidR="00783E3D">
        <w:rPr>
          <w:rFonts w:cs="Times New Roman"/>
          <w:szCs w:val="24"/>
        </w:rPr>
        <w:t>стратегии</w:t>
      </w:r>
      <w:r w:rsidRPr="00E56B14">
        <w:rPr>
          <w:rFonts w:cs="Times New Roman"/>
          <w:szCs w:val="24"/>
        </w:rPr>
        <w:t xml:space="preserve">; </w:t>
      </w:r>
    </w:p>
    <w:p w:rsidR="007B1971" w:rsidRPr="00E56B14" w:rsidRDefault="007B1971" w:rsidP="007B1971">
      <w:pPr>
        <w:ind w:firstLine="708"/>
        <w:rPr>
          <w:rFonts w:cs="Times New Roman"/>
          <w:szCs w:val="24"/>
        </w:rPr>
      </w:pPr>
      <w:r w:rsidRPr="00E56B14">
        <w:rPr>
          <w:rFonts w:cs="Times New Roman"/>
          <w:szCs w:val="24"/>
        </w:rPr>
        <w:t xml:space="preserve">-формирование бюджетных заявок на выделение средств из муниципального бюджета поселения; </w:t>
      </w:r>
    </w:p>
    <w:p w:rsidR="007B1971" w:rsidRPr="00E56B14" w:rsidRDefault="007B1971" w:rsidP="007B1971">
      <w:pPr>
        <w:ind w:firstLine="708"/>
        <w:rPr>
          <w:rFonts w:cs="Times New Roman"/>
          <w:szCs w:val="24"/>
        </w:rPr>
      </w:pPr>
      <w:r w:rsidRPr="00E56B14">
        <w:rPr>
          <w:rFonts w:cs="Times New Roman"/>
          <w:szCs w:val="24"/>
        </w:rPr>
        <w:t xml:space="preserve">-подготовка предложений, связанных с корректировкой сроков, исполнителей и объемов ресурсов по мероприятиям </w:t>
      </w:r>
      <w:r w:rsidR="00783E3D">
        <w:rPr>
          <w:rFonts w:cs="Times New Roman"/>
          <w:szCs w:val="24"/>
        </w:rPr>
        <w:t>стратегии</w:t>
      </w:r>
      <w:r w:rsidRPr="00E56B14">
        <w:rPr>
          <w:rFonts w:cs="Times New Roman"/>
          <w:szCs w:val="24"/>
        </w:rPr>
        <w:t xml:space="preserve">; </w:t>
      </w:r>
    </w:p>
    <w:p w:rsidR="007B1971" w:rsidRPr="00E56B14" w:rsidRDefault="007B1971" w:rsidP="007B1971">
      <w:pPr>
        <w:ind w:firstLine="708"/>
        <w:rPr>
          <w:rFonts w:cs="Times New Roman"/>
          <w:szCs w:val="24"/>
        </w:rPr>
      </w:pPr>
      <w:r w:rsidRPr="00E56B14">
        <w:rPr>
          <w:rFonts w:cs="Times New Roman"/>
          <w:szCs w:val="24"/>
        </w:rPr>
        <w:t xml:space="preserve">-прием заявок предприятий и организаций, участвующих в </w:t>
      </w:r>
      <w:r w:rsidR="00783E3D">
        <w:rPr>
          <w:rFonts w:cs="Times New Roman"/>
          <w:szCs w:val="24"/>
        </w:rPr>
        <w:t>стратегии</w:t>
      </w:r>
      <w:r w:rsidRPr="00E56B14">
        <w:rPr>
          <w:rFonts w:cs="Times New Roman"/>
          <w:szCs w:val="24"/>
        </w:rPr>
        <w:t xml:space="preserve">, на получение поддержки для реализации разработанных ими мероприятий или инвестиционных проектов; </w:t>
      </w:r>
    </w:p>
    <w:p w:rsidR="00BB65F7" w:rsidRPr="00E56B14" w:rsidRDefault="007B1971" w:rsidP="006E2E15">
      <w:pPr>
        <w:ind w:firstLine="708"/>
        <w:rPr>
          <w:rFonts w:cs="Times New Roman"/>
          <w:szCs w:val="24"/>
        </w:rPr>
      </w:pPr>
      <w:r w:rsidRPr="00E56B14">
        <w:rPr>
          <w:rFonts w:cs="Times New Roman"/>
          <w:szCs w:val="24"/>
        </w:rPr>
        <w:t xml:space="preserve">-предварительное рассмотрение предложений и бизнес-планов, представленных участниками </w:t>
      </w:r>
      <w:r w:rsidR="00783E3D">
        <w:rPr>
          <w:rFonts w:cs="Times New Roman"/>
          <w:szCs w:val="24"/>
        </w:rPr>
        <w:t>стратегии</w:t>
      </w:r>
      <w:r w:rsidRPr="00E56B14">
        <w:rPr>
          <w:rFonts w:cs="Times New Roman"/>
          <w:szCs w:val="24"/>
        </w:rPr>
        <w:t xml:space="preserve"> для получения поддержки, на предмет экономической и социальной значимости.</w:t>
      </w:r>
    </w:p>
    <w:sectPr w:rsidR="00BB65F7" w:rsidRPr="00E56B14" w:rsidSect="007210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727ED4"/>
    <w:multiLevelType w:val="hybridMultilevel"/>
    <w:tmpl w:val="BAF626A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20"/>
  <w:displayHorizontalDrawingGridEvery w:val="2"/>
  <w:characterSpacingControl w:val="doNotCompress"/>
  <w:compat/>
  <w:rsids>
    <w:rsidRoot w:val="00212E79"/>
    <w:rsid w:val="0002303D"/>
    <w:rsid w:val="00031FEB"/>
    <w:rsid w:val="00035F73"/>
    <w:rsid w:val="000924AA"/>
    <w:rsid w:val="000A2487"/>
    <w:rsid w:val="000A5BE4"/>
    <w:rsid w:val="000C2B42"/>
    <w:rsid w:val="000C3805"/>
    <w:rsid w:val="000C405D"/>
    <w:rsid w:val="00121360"/>
    <w:rsid w:val="001309F0"/>
    <w:rsid w:val="001321DD"/>
    <w:rsid w:val="001502F8"/>
    <w:rsid w:val="0015100E"/>
    <w:rsid w:val="001623FE"/>
    <w:rsid w:val="001A6CD8"/>
    <w:rsid w:val="001E3D17"/>
    <w:rsid w:val="001F5F01"/>
    <w:rsid w:val="002012BF"/>
    <w:rsid w:val="00204B30"/>
    <w:rsid w:val="00212E79"/>
    <w:rsid w:val="0024692D"/>
    <w:rsid w:val="0027403D"/>
    <w:rsid w:val="002D1B1B"/>
    <w:rsid w:val="002D6059"/>
    <w:rsid w:val="002E049F"/>
    <w:rsid w:val="002E384B"/>
    <w:rsid w:val="003152A5"/>
    <w:rsid w:val="0034065E"/>
    <w:rsid w:val="0034213F"/>
    <w:rsid w:val="00393489"/>
    <w:rsid w:val="003A681E"/>
    <w:rsid w:val="003B3A65"/>
    <w:rsid w:val="003C635F"/>
    <w:rsid w:val="00441CE7"/>
    <w:rsid w:val="00444479"/>
    <w:rsid w:val="004744C7"/>
    <w:rsid w:val="004757FC"/>
    <w:rsid w:val="0048505B"/>
    <w:rsid w:val="004A76C3"/>
    <w:rsid w:val="004B75C8"/>
    <w:rsid w:val="004B763B"/>
    <w:rsid w:val="004C5661"/>
    <w:rsid w:val="004D2408"/>
    <w:rsid w:val="004F2F3E"/>
    <w:rsid w:val="005005EE"/>
    <w:rsid w:val="005054DF"/>
    <w:rsid w:val="00527639"/>
    <w:rsid w:val="00535691"/>
    <w:rsid w:val="00554185"/>
    <w:rsid w:val="005629A3"/>
    <w:rsid w:val="0056665D"/>
    <w:rsid w:val="00576E00"/>
    <w:rsid w:val="0057786A"/>
    <w:rsid w:val="0058319E"/>
    <w:rsid w:val="005C7BB0"/>
    <w:rsid w:val="005D3D5B"/>
    <w:rsid w:val="005D5F25"/>
    <w:rsid w:val="00607932"/>
    <w:rsid w:val="0062059A"/>
    <w:rsid w:val="00630780"/>
    <w:rsid w:val="00646FD4"/>
    <w:rsid w:val="00665574"/>
    <w:rsid w:val="006677C9"/>
    <w:rsid w:val="00695EE0"/>
    <w:rsid w:val="00697A6C"/>
    <w:rsid w:val="006D5B12"/>
    <w:rsid w:val="006E2E15"/>
    <w:rsid w:val="006E2F44"/>
    <w:rsid w:val="006F7B5F"/>
    <w:rsid w:val="007210CF"/>
    <w:rsid w:val="00730598"/>
    <w:rsid w:val="00733DFF"/>
    <w:rsid w:val="00783E3D"/>
    <w:rsid w:val="0079020E"/>
    <w:rsid w:val="007B1971"/>
    <w:rsid w:val="007C21D3"/>
    <w:rsid w:val="008317EB"/>
    <w:rsid w:val="008B51DE"/>
    <w:rsid w:val="008C21D6"/>
    <w:rsid w:val="008C5858"/>
    <w:rsid w:val="008C742B"/>
    <w:rsid w:val="008D2D2C"/>
    <w:rsid w:val="008E3435"/>
    <w:rsid w:val="00940241"/>
    <w:rsid w:val="00944E34"/>
    <w:rsid w:val="009554DA"/>
    <w:rsid w:val="009653A6"/>
    <w:rsid w:val="00982D11"/>
    <w:rsid w:val="00992878"/>
    <w:rsid w:val="009D3175"/>
    <w:rsid w:val="009D5EEC"/>
    <w:rsid w:val="009E5A7F"/>
    <w:rsid w:val="009F1BFF"/>
    <w:rsid w:val="009F1ED9"/>
    <w:rsid w:val="00A10FBD"/>
    <w:rsid w:val="00A231A0"/>
    <w:rsid w:val="00A52328"/>
    <w:rsid w:val="00A659FD"/>
    <w:rsid w:val="00A82CF6"/>
    <w:rsid w:val="00A94409"/>
    <w:rsid w:val="00AA06B1"/>
    <w:rsid w:val="00AA61DD"/>
    <w:rsid w:val="00AC51C9"/>
    <w:rsid w:val="00AC771F"/>
    <w:rsid w:val="00AD55D9"/>
    <w:rsid w:val="00AE06B2"/>
    <w:rsid w:val="00AE40F8"/>
    <w:rsid w:val="00B0413D"/>
    <w:rsid w:val="00B065B8"/>
    <w:rsid w:val="00B12CB7"/>
    <w:rsid w:val="00B15BEA"/>
    <w:rsid w:val="00B22602"/>
    <w:rsid w:val="00B34639"/>
    <w:rsid w:val="00B35C80"/>
    <w:rsid w:val="00B55DAF"/>
    <w:rsid w:val="00B82B63"/>
    <w:rsid w:val="00B974BD"/>
    <w:rsid w:val="00BB65F7"/>
    <w:rsid w:val="00BD0A6A"/>
    <w:rsid w:val="00BD789C"/>
    <w:rsid w:val="00C042F0"/>
    <w:rsid w:val="00C3357F"/>
    <w:rsid w:val="00C643AF"/>
    <w:rsid w:val="00C67046"/>
    <w:rsid w:val="00C706D9"/>
    <w:rsid w:val="00CE6E42"/>
    <w:rsid w:val="00D01B2B"/>
    <w:rsid w:val="00D243A9"/>
    <w:rsid w:val="00D30FA2"/>
    <w:rsid w:val="00D50CC1"/>
    <w:rsid w:val="00D56C5B"/>
    <w:rsid w:val="00D61527"/>
    <w:rsid w:val="00D80AF1"/>
    <w:rsid w:val="00D84EFF"/>
    <w:rsid w:val="00DE2223"/>
    <w:rsid w:val="00DE31FC"/>
    <w:rsid w:val="00DF083C"/>
    <w:rsid w:val="00DF752D"/>
    <w:rsid w:val="00E3408C"/>
    <w:rsid w:val="00E44C65"/>
    <w:rsid w:val="00E56B14"/>
    <w:rsid w:val="00E61D8E"/>
    <w:rsid w:val="00E6341D"/>
    <w:rsid w:val="00E76BE6"/>
    <w:rsid w:val="00E812B0"/>
    <w:rsid w:val="00E85757"/>
    <w:rsid w:val="00E85B50"/>
    <w:rsid w:val="00EA4725"/>
    <w:rsid w:val="00EA684B"/>
    <w:rsid w:val="00EB08DE"/>
    <w:rsid w:val="00ED04F9"/>
    <w:rsid w:val="00ED57CB"/>
    <w:rsid w:val="00ED6934"/>
    <w:rsid w:val="00EF5E5B"/>
    <w:rsid w:val="00F6046F"/>
    <w:rsid w:val="00F64F69"/>
    <w:rsid w:val="00F73C0D"/>
    <w:rsid w:val="00F82FFE"/>
    <w:rsid w:val="00F86146"/>
    <w:rsid w:val="00F939DF"/>
    <w:rsid w:val="00FA453D"/>
    <w:rsid w:val="00FB18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E15"/>
    <w:pPr>
      <w:spacing w:after="0" w:line="240" w:lineRule="auto"/>
      <w:ind w:firstLine="709"/>
      <w:jc w:val="both"/>
    </w:pPr>
    <w:rPr>
      <w:rFonts w:ascii="Times New Roman" w:hAnsi="Times New Roman"/>
      <w:sz w:val="24"/>
    </w:rPr>
  </w:style>
  <w:style w:type="paragraph" w:styleId="1">
    <w:name w:val="heading 1"/>
    <w:basedOn w:val="a"/>
    <w:next w:val="a"/>
    <w:link w:val="10"/>
    <w:uiPriority w:val="9"/>
    <w:qFormat/>
    <w:rsid w:val="00B0413D"/>
    <w:pPr>
      <w:keepNext/>
      <w:keepLines/>
      <w:spacing w:after="240"/>
      <w:jc w:val="center"/>
      <w:outlineLvl w:val="0"/>
    </w:pPr>
    <w:rPr>
      <w:rFonts w:eastAsiaTheme="majorEastAsia" w:cstheme="majorBidi"/>
      <w:caps/>
      <w:szCs w:val="32"/>
    </w:rPr>
  </w:style>
  <w:style w:type="paragraph" w:styleId="2">
    <w:name w:val="heading 2"/>
    <w:basedOn w:val="a"/>
    <w:next w:val="a"/>
    <w:link w:val="20"/>
    <w:uiPriority w:val="9"/>
    <w:unhideWhenUsed/>
    <w:qFormat/>
    <w:rsid w:val="004F2F3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12E79"/>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212E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212E7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
    <w:name w:val="Body Text Indent 3"/>
    <w:basedOn w:val="a"/>
    <w:link w:val="30"/>
    <w:rsid w:val="00212E79"/>
    <w:pPr>
      <w:spacing w:after="120" w:line="360" w:lineRule="exact"/>
      <w:ind w:left="283"/>
    </w:pPr>
    <w:rPr>
      <w:rFonts w:eastAsia="Times New Roman" w:cs="Times New Roman"/>
      <w:sz w:val="16"/>
      <w:szCs w:val="16"/>
      <w:lang w:eastAsia="ru-RU"/>
    </w:rPr>
  </w:style>
  <w:style w:type="character" w:customStyle="1" w:styleId="30">
    <w:name w:val="Основной текст с отступом 3 Знак"/>
    <w:basedOn w:val="a0"/>
    <w:link w:val="3"/>
    <w:rsid w:val="00212E79"/>
    <w:rPr>
      <w:rFonts w:ascii="Times New Roman" w:eastAsia="Times New Roman" w:hAnsi="Times New Roman" w:cs="Times New Roman"/>
      <w:sz w:val="16"/>
      <w:szCs w:val="16"/>
      <w:lang w:eastAsia="ru-RU"/>
    </w:rPr>
  </w:style>
  <w:style w:type="paragraph" w:styleId="a3">
    <w:name w:val="Normal (Web)"/>
    <w:basedOn w:val="a"/>
    <w:uiPriority w:val="99"/>
    <w:rsid w:val="009D3175"/>
    <w:pPr>
      <w:spacing w:before="100" w:beforeAutospacing="1" w:after="96"/>
    </w:pPr>
    <w:rPr>
      <w:rFonts w:eastAsia="Times New Roman" w:cs="Times New Roman"/>
      <w:szCs w:val="24"/>
      <w:lang w:eastAsia="ru-RU"/>
    </w:rPr>
  </w:style>
  <w:style w:type="character" w:customStyle="1" w:styleId="10">
    <w:name w:val="Заголовок 1 Знак"/>
    <w:basedOn w:val="a0"/>
    <w:link w:val="1"/>
    <w:uiPriority w:val="9"/>
    <w:rsid w:val="00B0413D"/>
    <w:rPr>
      <w:rFonts w:ascii="Times New Roman" w:eastAsiaTheme="majorEastAsia" w:hAnsi="Times New Roman" w:cstheme="majorBidi"/>
      <w:caps/>
      <w:sz w:val="24"/>
      <w:szCs w:val="32"/>
    </w:rPr>
  </w:style>
  <w:style w:type="character" w:customStyle="1" w:styleId="20">
    <w:name w:val="Заголовок 2 Знак"/>
    <w:basedOn w:val="a0"/>
    <w:link w:val="2"/>
    <w:uiPriority w:val="9"/>
    <w:rsid w:val="004F2F3E"/>
    <w:rPr>
      <w:rFonts w:asciiTheme="majorHAnsi" w:eastAsiaTheme="majorEastAsia" w:hAnsiTheme="majorHAnsi" w:cstheme="majorBidi"/>
      <w:color w:val="2E74B5" w:themeColor="accent1" w:themeShade="BF"/>
      <w:sz w:val="26"/>
      <w:szCs w:val="26"/>
    </w:rPr>
  </w:style>
  <w:style w:type="paragraph" w:styleId="a4">
    <w:name w:val="Balloon Text"/>
    <w:basedOn w:val="a"/>
    <w:link w:val="a5"/>
    <w:uiPriority w:val="99"/>
    <w:semiHidden/>
    <w:unhideWhenUsed/>
    <w:rsid w:val="00121360"/>
    <w:rPr>
      <w:rFonts w:ascii="Segoe UI" w:hAnsi="Segoe UI" w:cs="Segoe UI"/>
      <w:sz w:val="18"/>
      <w:szCs w:val="18"/>
    </w:rPr>
  </w:style>
  <w:style w:type="character" w:customStyle="1" w:styleId="a5">
    <w:name w:val="Текст выноски Знак"/>
    <w:basedOn w:val="a0"/>
    <w:link w:val="a4"/>
    <w:uiPriority w:val="99"/>
    <w:semiHidden/>
    <w:rsid w:val="00121360"/>
    <w:rPr>
      <w:rFonts w:ascii="Segoe UI" w:hAnsi="Segoe UI" w:cs="Segoe UI"/>
      <w:sz w:val="18"/>
      <w:szCs w:val="18"/>
    </w:rPr>
  </w:style>
  <w:style w:type="paragraph" w:styleId="a6">
    <w:name w:val="Subtitle"/>
    <w:basedOn w:val="a"/>
    <w:next w:val="a"/>
    <w:link w:val="a7"/>
    <w:uiPriority w:val="11"/>
    <w:qFormat/>
    <w:rsid w:val="006E2E15"/>
    <w:pPr>
      <w:numPr>
        <w:ilvl w:val="1"/>
      </w:numPr>
      <w:spacing w:before="200" w:after="200"/>
      <w:ind w:firstLine="709"/>
    </w:pPr>
    <w:rPr>
      <w:rFonts w:eastAsiaTheme="majorEastAsia" w:cstheme="majorBidi"/>
      <w:i/>
      <w:iCs/>
      <w:spacing w:val="15"/>
      <w:szCs w:val="24"/>
    </w:rPr>
  </w:style>
  <w:style w:type="character" w:customStyle="1" w:styleId="a7">
    <w:name w:val="Подзаголовок Знак"/>
    <w:basedOn w:val="a0"/>
    <w:link w:val="a6"/>
    <w:uiPriority w:val="11"/>
    <w:rsid w:val="006E2E15"/>
    <w:rPr>
      <w:rFonts w:ascii="Times New Roman" w:eastAsiaTheme="majorEastAsia" w:hAnsi="Times New Roman" w:cstheme="majorBidi"/>
      <w:i/>
      <w:iCs/>
      <w:spacing w:val="15"/>
      <w:sz w:val="24"/>
      <w:szCs w:val="24"/>
    </w:rPr>
  </w:style>
  <w:style w:type="paragraph" w:styleId="a8">
    <w:name w:val="Body Text Indent"/>
    <w:basedOn w:val="a"/>
    <w:link w:val="a9"/>
    <w:uiPriority w:val="99"/>
    <w:semiHidden/>
    <w:unhideWhenUsed/>
    <w:rsid w:val="005054DF"/>
    <w:pPr>
      <w:spacing w:after="120"/>
      <w:ind w:left="283"/>
    </w:pPr>
  </w:style>
  <w:style w:type="character" w:customStyle="1" w:styleId="a9">
    <w:name w:val="Основной текст с отступом Знак"/>
    <w:basedOn w:val="a0"/>
    <w:link w:val="a8"/>
    <w:uiPriority w:val="99"/>
    <w:semiHidden/>
    <w:rsid w:val="005054DF"/>
    <w:rPr>
      <w:rFonts w:ascii="Times New Roman" w:hAnsi="Times New Roman"/>
      <w:sz w:val="24"/>
    </w:rPr>
  </w:style>
  <w:style w:type="paragraph" w:styleId="21">
    <w:name w:val="Body Text First Indent 2"/>
    <w:basedOn w:val="a8"/>
    <w:link w:val="22"/>
    <w:uiPriority w:val="99"/>
    <w:semiHidden/>
    <w:unhideWhenUsed/>
    <w:rsid w:val="005054DF"/>
    <w:pPr>
      <w:spacing w:after="0"/>
      <w:ind w:left="360" w:firstLine="360"/>
    </w:pPr>
  </w:style>
  <w:style w:type="character" w:customStyle="1" w:styleId="22">
    <w:name w:val="Красная строка 2 Знак"/>
    <w:basedOn w:val="a9"/>
    <w:link w:val="21"/>
    <w:uiPriority w:val="99"/>
    <w:semiHidden/>
    <w:rsid w:val="005054DF"/>
  </w:style>
  <w:style w:type="character" w:customStyle="1" w:styleId="ConsPlusNormal0">
    <w:name w:val="ConsPlusNormal Знак"/>
    <w:link w:val="ConsPlusNormal"/>
    <w:locked/>
    <w:rsid w:val="005054DF"/>
    <w:rPr>
      <w:rFonts w:ascii="Times New Roman" w:eastAsia="Times New Roman" w:hAnsi="Times New Roman" w:cs="Times New Roman"/>
      <w:sz w:val="24"/>
      <w:szCs w:val="20"/>
      <w:lang w:eastAsia="ru-RU"/>
    </w:rPr>
  </w:style>
  <w:style w:type="paragraph" w:customStyle="1" w:styleId="ConsTitle">
    <w:name w:val="ConsTitle"/>
    <w:rsid w:val="005054DF"/>
    <w:pPr>
      <w:widowControl w:val="0"/>
      <w:spacing w:after="0" w:line="240" w:lineRule="auto"/>
    </w:pPr>
    <w:rPr>
      <w:rFonts w:ascii="Arial" w:eastAsia="Times New Roman" w:hAnsi="Arial" w:cs="Times New Roman"/>
      <w:b/>
      <w:snapToGrid w:val="0"/>
      <w:sz w:val="20"/>
      <w:szCs w:val="20"/>
      <w:lang w:eastAsia="ru-RU"/>
    </w:rPr>
  </w:style>
  <w:style w:type="character" w:styleId="aa">
    <w:name w:val="Strong"/>
    <w:basedOn w:val="a0"/>
    <w:uiPriority w:val="22"/>
    <w:qFormat/>
    <w:rsid w:val="005054DF"/>
    <w:rPr>
      <w:b/>
      <w:bCs/>
    </w:rPr>
  </w:style>
</w:styles>
</file>

<file path=word/webSettings.xml><?xml version="1.0" encoding="utf-8"?>
<w:webSettings xmlns:r="http://schemas.openxmlformats.org/officeDocument/2006/relationships" xmlns:w="http://schemas.openxmlformats.org/wordprocessingml/2006/main">
  <w:divs>
    <w:div w:id="826945924">
      <w:bodyDiv w:val="1"/>
      <w:marLeft w:val="0"/>
      <w:marRight w:val="0"/>
      <w:marTop w:val="0"/>
      <w:marBottom w:val="0"/>
      <w:divBdr>
        <w:top w:val="none" w:sz="0" w:space="0" w:color="auto"/>
        <w:left w:val="none" w:sz="0" w:space="0" w:color="auto"/>
        <w:bottom w:val="none" w:sz="0" w:space="0" w:color="auto"/>
        <w:right w:val="none" w:sz="0" w:space="0" w:color="auto"/>
      </w:divBdr>
    </w:div>
    <w:div w:id="907689336">
      <w:bodyDiv w:val="1"/>
      <w:marLeft w:val="0"/>
      <w:marRight w:val="0"/>
      <w:marTop w:val="0"/>
      <w:marBottom w:val="0"/>
      <w:divBdr>
        <w:top w:val="none" w:sz="0" w:space="0" w:color="auto"/>
        <w:left w:val="none" w:sz="0" w:space="0" w:color="auto"/>
        <w:bottom w:val="none" w:sz="0" w:space="0" w:color="auto"/>
        <w:right w:val="none" w:sz="0" w:space="0" w:color="auto"/>
      </w:divBdr>
    </w:div>
    <w:div w:id="1295677213">
      <w:bodyDiv w:val="1"/>
      <w:marLeft w:val="0"/>
      <w:marRight w:val="0"/>
      <w:marTop w:val="0"/>
      <w:marBottom w:val="0"/>
      <w:divBdr>
        <w:top w:val="none" w:sz="0" w:space="0" w:color="auto"/>
        <w:left w:val="none" w:sz="0" w:space="0" w:color="auto"/>
        <w:bottom w:val="none" w:sz="0" w:space="0" w:color="auto"/>
        <w:right w:val="none" w:sz="0" w:space="0" w:color="auto"/>
      </w:divBdr>
    </w:div>
    <w:div w:id="1353842761">
      <w:bodyDiv w:val="1"/>
      <w:marLeft w:val="0"/>
      <w:marRight w:val="0"/>
      <w:marTop w:val="0"/>
      <w:marBottom w:val="0"/>
      <w:divBdr>
        <w:top w:val="none" w:sz="0" w:space="0" w:color="auto"/>
        <w:left w:val="none" w:sz="0" w:space="0" w:color="auto"/>
        <w:bottom w:val="none" w:sz="0" w:space="0" w:color="auto"/>
        <w:right w:val="none" w:sz="0" w:space="0" w:color="auto"/>
      </w:divBdr>
    </w:div>
    <w:div w:id="1477449761">
      <w:bodyDiv w:val="1"/>
      <w:marLeft w:val="0"/>
      <w:marRight w:val="0"/>
      <w:marTop w:val="0"/>
      <w:marBottom w:val="0"/>
      <w:divBdr>
        <w:top w:val="none" w:sz="0" w:space="0" w:color="auto"/>
        <w:left w:val="none" w:sz="0" w:space="0" w:color="auto"/>
        <w:bottom w:val="none" w:sz="0" w:space="0" w:color="auto"/>
        <w:right w:val="none" w:sz="0" w:space="0" w:color="auto"/>
      </w:divBdr>
    </w:div>
    <w:div w:id="1795515427">
      <w:bodyDiv w:val="1"/>
      <w:marLeft w:val="0"/>
      <w:marRight w:val="0"/>
      <w:marTop w:val="0"/>
      <w:marBottom w:val="0"/>
      <w:divBdr>
        <w:top w:val="none" w:sz="0" w:space="0" w:color="auto"/>
        <w:left w:val="none" w:sz="0" w:space="0" w:color="auto"/>
        <w:bottom w:val="none" w:sz="0" w:space="0" w:color="auto"/>
        <w:right w:val="none" w:sz="0" w:space="0" w:color="auto"/>
      </w:divBdr>
    </w:div>
    <w:div w:id="1959793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F%D1%80%D0%B0%D0%B2%D0%BE%D0%B1%D0%B5%D1%80%D0%B5%D0%B6%D0%BD%D1%8B%D0%B9_%D0%BE%D0%BA%D1%80%D1%83%D0%B3_%D0%98%D1%80%D0%BA%D1%83%D1%82%D1%81%D0%BA%D0%B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ru.wikipedia.org/wiki/%D0%9F%D1%80%D0%B0%D0%B2%D0%BE%D0%B1%D0%B5%D1%80%D0%B5%D0%B6%D0%BD%D1%8B%D0%B9_%D0%BE%D0%BA%D1%80%D1%83%D0%B3_%D0%98%D1%80%D0%BA%D1%83%D1%82%D1%81%D0%BA%D0%B0"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ru.wikipedia.org/wiki/%D0%9F%D1%80%D0%B0%D0%B2%D0%BE%D0%B1%D0%B5%D1%80%D0%B5%D0%B6%D0%BD%D1%8B%D0%B9_%D0%BE%D0%BA%D1%80%D1%83%D0%B3_%D0%98%D1%80%D0%BA%D1%83%D1%82%D1%81%D0%BA%D0%B0" TargetMode="External"/><Relationship Id="rId5" Type="http://schemas.openxmlformats.org/officeDocument/2006/relationships/webSettings" Target="webSettings.xml"/><Relationship Id="rId10" Type="http://schemas.openxmlformats.org/officeDocument/2006/relationships/hyperlink" Target="http://ru.wikipedia.org/wiki/%D0%9F%D1%80%D0%B0%D0%B2%D0%BE%D0%B1%D0%B5%D1%80%D0%B5%D0%B6%D0%BD%D1%8B%D0%B9_%D0%BE%D0%BA%D1%80%D1%83%D0%B3_%D0%98%D1%80%D0%BA%D1%83%D1%82%D1%81%D0%BA%D0%B0" TargetMode="External"/><Relationship Id="rId4" Type="http://schemas.openxmlformats.org/officeDocument/2006/relationships/settings" Target="settings.xml"/><Relationship Id="rId9" Type="http://schemas.openxmlformats.org/officeDocument/2006/relationships/hyperlink" Target="http://ru.wikipedia.org/wiki/%D0%9F%D1%80%D0%B0%D0%B2%D0%BE%D0%B1%D0%B5%D1%80%D0%B5%D0%B6%D0%BD%D1%8B%D0%B9_%D0%BE%D0%BA%D1%80%D1%83%D0%B3_%D0%98%D1%80%D0%BA%D1%83%D1%82%D1%81%D0%BA%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FBE36-7B6C-4A1E-A270-D524007FF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2619</TotalTime>
  <Pages>28</Pages>
  <Words>8414</Words>
  <Characters>47964</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72</cp:revision>
  <cp:lastPrinted>2018-12-19T07:26:00Z</cp:lastPrinted>
  <dcterms:created xsi:type="dcterms:W3CDTF">2017-06-22T09:03:00Z</dcterms:created>
  <dcterms:modified xsi:type="dcterms:W3CDTF">2018-12-28T01:14:00Z</dcterms:modified>
</cp:coreProperties>
</file>